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9.xml" ContentType="application/vnd.openxmlformats-officedocument.wordprocessingml.footer+xml"/>
  <Override PartName="/word/header6.xml" ContentType="application/vnd.openxmlformats-officedocument.wordprocessingml.header+xml"/>
  <Override PartName="/word/footer10.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7.xml" ContentType="application/vnd.openxmlformats-officedocument.wordprocessingml.head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Ex1.xml" ContentType="application/vnd.ms-office.chartex+xml"/>
  <Override PartName="/word/charts/style5.xml" ContentType="application/vnd.ms-office.chartstyle+xml"/>
  <Override PartName="/word/charts/colors5.xml" ContentType="application/vnd.ms-office.chartcolorstyle+xml"/>
  <Override PartName="/word/charts/chart5.xml" ContentType="application/vnd.openxmlformats-officedocument.drawingml.chart+xml"/>
  <Override PartName="/word/drawings/drawing3.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Ex2.xml" ContentType="application/vnd.ms-office.chartex+xml"/>
  <Override PartName="/word/charts/style14.xml" ContentType="application/vnd.ms-office.chartstyle+xml"/>
  <Override PartName="/word/charts/colors14.xml" ContentType="application/vnd.ms-office.chartcolorstyle+xml"/>
  <Override PartName="/word/charts/chart14.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Ex3.xml" ContentType="application/vnd.ms-office.chartex+xml"/>
  <Override PartName="/word/charts/style16.xml" ContentType="application/vnd.ms-office.chartstyle+xml"/>
  <Override PartName="/word/charts/colors16.xml" ContentType="application/vnd.ms-office.chartcolorstyle+xml"/>
  <Override PartName="/word/charts/chart15.xml" ContentType="application/vnd.openxmlformats-officedocument.drawingml.chart+xml"/>
  <Override PartName="/word/charts/style17.xml" ContentType="application/vnd.ms-office.chartstyle+xml"/>
  <Override PartName="/word/charts/colors17.xml" ContentType="application/vnd.ms-office.chartcolorstyle+xml"/>
  <Override PartName="/word/drawings/drawing5.xml" ContentType="application/vnd.openxmlformats-officedocument.drawingml.chartshapes+xml"/>
  <Override PartName="/word/charts/chart16.xml" ContentType="application/vnd.openxmlformats-officedocument.drawingml.chart+xml"/>
  <Override PartName="/word/charts/style18.xml" ContentType="application/vnd.ms-office.chartstyle+xml"/>
  <Override PartName="/word/charts/colors18.xml" ContentType="application/vnd.ms-office.chartcolorstyle+xml"/>
  <Override PartName="/word/drawings/drawing6.xml" ContentType="application/vnd.openxmlformats-officedocument.drawingml.chartshapes+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6.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1.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F73B0D" w14:textId="5A93FCF9" w:rsidR="002E6C02" w:rsidRDefault="00044009" w:rsidP="00BC48F9">
      <w:bookmarkStart w:id="0" w:name="OLE_LINK1"/>
      <w:r>
        <w:rPr>
          <w:noProof/>
        </w:rPr>
        <w:drawing>
          <wp:anchor distT="0" distB="0" distL="114300" distR="114300" simplePos="0" relativeHeight="251711488" behindDoc="0" locked="0" layoutInCell="1" allowOverlap="1" wp14:anchorId="75FC791C" wp14:editId="1673E2FE">
            <wp:simplePos x="0" y="0"/>
            <wp:positionH relativeFrom="column">
              <wp:posOffset>-2709545</wp:posOffset>
            </wp:positionH>
            <wp:positionV relativeFrom="paragraph">
              <wp:posOffset>-625376</wp:posOffset>
            </wp:positionV>
            <wp:extent cx="12526010" cy="10972800"/>
            <wp:effectExtent l="0" t="0" r="0" b="0"/>
            <wp:wrapNone/>
            <wp:docPr id="504340386"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976363527" name="Picture 1" descr="A black background with many small flowers&#10;&#10;AI-generated content may be incorrect."/>
                    <pic:cNvPicPr/>
                  </pic:nvPicPr>
                  <pic:blipFill>
                    <a:blip r:embed="rId11"/>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0464" behindDoc="0" locked="0" layoutInCell="1" allowOverlap="1" wp14:anchorId="1F1FF477" wp14:editId="39533089">
                <wp:simplePos x="0" y="0"/>
                <wp:positionH relativeFrom="column">
                  <wp:posOffset>-1094740</wp:posOffset>
                </wp:positionH>
                <wp:positionV relativeFrom="paragraph">
                  <wp:posOffset>-628063</wp:posOffset>
                </wp:positionV>
                <wp:extent cx="7734300" cy="10756900"/>
                <wp:effectExtent l="12700" t="12700" r="12700" b="12700"/>
                <wp:wrapNone/>
                <wp:docPr id="1889827819"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EF06BF" id="Rectangle 1" o:spid="_x0000_s1026" style="position:absolute;margin-left:-86.2pt;margin-top:-49.45pt;width:609pt;height:84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" fillcolor="#001933" strokecolor="#260e02 [484]" strokeweight="1pt"/>
            </w:pict>
          </mc:Fallback>
        </mc:AlternateContent>
      </w:r>
      <w:r>
        <w:rPr>
          <w:noProof/>
        </w:rPr>
        <w:drawing>
          <wp:anchor distT="0" distB="0" distL="114300" distR="114300" simplePos="0" relativeHeight="251706368" behindDoc="0" locked="0" layoutInCell="1" allowOverlap="1" wp14:anchorId="4EC92EDD" wp14:editId="0123E97E">
            <wp:simplePos x="0" y="0"/>
            <wp:positionH relativeFrom="column">
              <wp:posOffset>-3140075</wp:posOffset>
            </wp:positionH>
            <wp:positionV relativeFrom="paragraph">
              <wp:posOffset>-1238982</wp:posOffset>
            </wp:positionV>
            <wp:extent cx="12526010" cy="10972800"/>
            <wp:effectExtent l="0" t="0" r="0" b="0"/>
            <wp:wrapNone/>
            <wp:docPr id="1978342229"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1"/>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2E6C02">
        <w:rPr>
          <w:rFonts w:ascii="Crimson Pro" w:eastAsia="Times New Roman" w:hAnsi="Crimson Pro"/>
          <w:noProof/>
          <w:color w:val="004775"/>
          <w:szCs w:val="20"/>
        </w:rPr>
        <w:drawing>
          <wp:anchor distT="0" distB="0" distL="114300" distR="114300" simplePos="0" relativeHeight="251715584" behindDoc="0" locked="0" layoutInCell="1" allowOverlap="1" wp14:anchorId="74962C9D" wp14:editId="298DCBCF">
            <wp:simplePos x="0" y="0"/>
            <wp:positionH relativeFrom="column">
              <wp:posOffset>1270</wp:posOffset>
            </wp:positionH>
            <wp:positionV relativeFrom="paragraph">
              <wp:posOffset>121920</wp:posOffset>
            </wp:positionV>
            <wp:extent cx="1690370" cy="591820"/>
            <wp:effectExtent l="0" t="0" r="0" b="5080"/>
            <wp:wrapNone/>
            <wp:docPr id="40879988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799888" name="Picture 40"/>
                    <pic:cNvPicPr/>
                  </pic:nvPicPr>
                  <pic:blipFill>
                    <a:blip r:embed="rId12">
                      <a:extLst>
                        <a:ext uri="{96DAC541-7B7A-43D3-8B79-37D633B846F1}">
                          <asvg:svgBlip xmlns:asvg="http://schemas.microsoft.com/office/drawing/2016/SVG/main" r:embed="rId13"/>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r w:rsidR="002E6C02">
        <w:rPr>
          <w:noProof/>
        </w:rPr>
        <mc:AlternateContent>
          <mc:Choice Requires="wps">
            <w:drawing>
              <wp:anchor distT="0" distB="0" distL="114300" distR="114300" simplePos="0" relativeHeight="251708416" behindDoc="0" locked="0" layoutInCell="1" allowOverlap="1" wp14:anchorId="03434A82" wp14:editId="478E0490">
                <wp:simplePos x="0" y="0"/>
                <wp:positionH relativeFrom="column">
                  <wp:posOffset>-76200</wp:posOffset>
                </wp:positionH>
                <wp:positionV relativeFrom="paragraph">
                  <wp:posOffset>8915400</wp:posOffset>
                </wp:positionV>
                <wp:extent cx="3109595" cy="822960"/>
                <wp:effectExtent l="0" t="0" r="0" b="0"/>
                <wp:wrapNone/>
                <wp:docPr id="1285602619" name="Rectangle 1"/>
                <wp:cNvGraphicFramePr/>
                <a:graphic xmlns:a="http://schemas.openxmlformats.org/drawingml/2006/main">
                  <a:graphicData uri="http://schemas.microsoft.com/office/word/2010/wordprocessingShape">
                    <wps:wsp>
                      <wps:cNvSpPr/>
                      <wps:spPr>
                        <a:xfrm>
                          <a:off x="0" y="0"/>
                          <a:ext cx="3109595" cy="822960"/>
                        </a:xfrm>
                        <a:prstGeom prst="rect">
                          <a:avLst/>
                        </a:prstGeom>
                        <a:ln>
                          <a:noFill/>
                        </a:ln>
                      </wps:spPr>
                      <wps:txbx>
                        <w:txbxContent>
                          <w:p w14:paraId="21B648CC" w14:textId="77777777" w:rsidR="002E6C02" w:rsidRPr="00547E6F" w:rsidRDefault="002E6C02" w:rsidP="00BC48F9">
                            <w:r w:rsidRPr="00547E6F">
                              <w:rPr>
                                <w:w w:val="101"/>
                              </w:rPr>
                              <w:t>Nazihah</w:t>
                            </w:r>
                            <w:r w:rsidRPr="00547E6F">
                              <w:rPr>
                                <w:spacing w:val="-11"/>
                                <w:w w:val="101"/>
                              </w:rPr>
                              <w:t xml:space="preserve"> </w:t>
                            </w:r>
                            <w:r w:rsidRPr="00547E6F">
                              <w:rPr>
                                <w:w w:val="101"/>
                              </w:rPr>
                              <w:t>Muhammad</w:t>
                            </w:r>
                            <w:r w:rsidRPr="00547E6F">
                              <w:rPr>
                                <w:spacing w:val="-11"/>
                                <w:w w:val="101"/>
                              </w:rPr>
                              <w:t xml:space="preserve"> </w:t>
                            </w:r>
                            <w:r w:rsidRPr="00547E6F">
                              <w:rPr>
                                <w:w w:val="101"/>
                              </w:rPr>
                              <w:t>Noor</w:t>
                            </w:r>
                          </w:p>
                          <w:p w14:paraId="69137BAB" w14:textId="77777777" w:rsidR="002E6C02" w:rsidRPr="00547E6F" w:rsidRDefault="002E6C02" w:rsidP="00BC48F9"/>
                          <w:p w14:paraId="2B7C4CDA" w14:textId="77777777" w:rsidR="002E6C02" w:rsidRPr="00547E6F" w:rsidRDefault="002E6C02" w:rsidP="00BC48F9"/>
                        </w:txbxContent>
                      </wps:txbx>
                      <wps:bodyPr horzOverflow="overflow" vert="horz" lIns="0" tIns="0" rIns="0" bIns="0" rtlCol="0">
                        <a:noAutofit/>
                      </wps:bodyPr>
                    </wps:wsp>
                  </a:graphicData>
                </a:graphic>
                <wp14:sizeRelV relativeFrom="margin">
                  <wp14:pctHeight>0</wp14:pctHeight>
                </wp14:sizeRelV>
              </wp:anchor>
            </w:drawing>
          </mc:Choice>
          <mc:Fallback>
            <w:pict>
              <v:rect w14:anchorId="03434A82" id="Rectangle 1" o:spid="_x0000_s1026" style="position:absolute;left:0;text-align:left;margin-left:-6pt;margin-top:702pt;width:244.85pt;height:64.8pt;z-index:2517084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" filled="f" stroked="f">
                <v:textbox inset="0,0,0,0">
                  <w:txbxContent>
                    <w:p w14:paraId="21B648CC" w14:textId="77777777" w:rsidR="002E6C02" w:rsidRPr="00547E6F" w:rsidRDefault="002E6C02" w:rsidP="00BC48F9">
                      <w:r w:rsidRPr="00547E6F">
                        <w:rPr>
                          <w:w w:val="101"/>
                        </w:rPr>
                        <w:t>Nazihah</w:t>
                      </w:r>
                      <w:r w:rsidRPr="00547E6F">
                        <w:rPr>
                          <w:spacing w:val="-11"/>
                          <w:w w:val="101"/>
                        </w:rPr>
                        <w:t xml:space="preserve"> </w:t>
                      </w:r>
                      <w:r w:rsidRPr="00547E6F">
                        <w:rPr>
                          <w:w w:val="101"/>
                        </w:rPr>
                        <w:t>Muhammad</w:t>
                      </w:r>
                      <w:r w:rsidRPr="00547E6F">
                        <w:rPr>
                          <w:spacing w:val="-11"/>
                          <w:w w:val="101"/>
                        </w:rPr>
                        <w:t xml:space="preserve"> </w:t>
                      </w:r>
                      <w:r w:rsidRPr="00547E6F">
                        <w:rPr>
                          <w:w w:val="101"/>
                        </w:rPr>
                        <w:t>Noor</w:t>
                      </w:r>
                    </w:p>
                    <w:p w14:paraId="69137BAB" w14:textId="77777777" w:rsidR="002E6C02" w:rsidRPr="00547E6F" w:rsidRDefault="002E6C02" w:rsidP="00BC48F9"/>
                    <w:p w14:paraId="2B7C4CDA" w14:textId="77777777" w:rsidR="002E6C02" w:rsidRPr="00547E6F" w:rsidRDefault="002E6C02" w:rsidP="00BC48F9"/>
                  </w:txbxContent>
                </v:textbox>
              </v:rect>
            </w:pict>
          </mc:Fallback>
        </mc:AlternateContent>
      </w:r>
      <w:r w:rsidR="002E6C02">
        <w:rPr>
          <w:noProof/>
        </w:rPr>
        <mc:AlternateContent>
          <mc:Choice Requires="wps">
            <w:drawing>
              <wp:anchor distT="0" distB="0" distL="114300" distR="114300" simplePos="0" relativeHeight="251709440" behindDoc="0" locked="0" layoutInCell="1" allowOverlap="1" wp14:anchorId="2E51F004" wp14:editId="1871A2EC">
                <wp:simplePos x="0" y="0"/>
                <wp:positionH relativeFrom="column">
                  <wp:posOffset>-74930</wp:posOffset>
                </wp:positionH>
                <wp:positionV relativeFrom="paragraph">
                  <wp:posOffset>1527175</wp:posOffset>
                </wp:positionV>
                <wp:extent cx="6278880" cy="844550"/>
                <wp:effectExtent l="0" t="0" r="0" b="0"/>
                <wp:wrapNone/>
                <wp:docPr id="1615022147" name="Rectangle 1"/>
                <wp:cNvGraphicFramePr/>
                <a:graphic xmlns:a="http://schemas.openxmlformats.org/drawingml/2006/main">
                  <a:graphicData uri="http://schemas.microsoft.com/office/word/2010/wordprocessingShape">
                    <wps:wsp>
                      <wps:cNvSpPr/>
                      <wps:spPr>
                        <a:xfrm>
                          <a:off x="0" y="0"/>
                          <a:ext cx="6278880" cy="844550"/>
                        </a:xfrm>
                        <a:prstGeom prst="rect">
                          <a:avLst/>
                        </a:prstGeom>
                        <a:ln>
                          <a:noFill/>
                        </a:ln>
                      </wps:spPr>
                      <wps:txbx>
                        <w:txbxContent>
                          <w:p w14:paraId="5A9D1917" w14:textId="77777777" w:rsidR="002E6C02" w:rsidRPr="00547E6F" w:rsidRDefault="002E6C02" w:rsidP="00BC48F9">
                            <w:r w:rsidRPr="00547E6F">
                              <w:rPr>
                                <w:w w:val="109"/>
                              </w:rPr>
                              <w:t>BUILDING</w:t>
                            </w:r>
                            <w:r w:rsidRPr="00547E6F">
                              <w:rPr>
                                <w:spacing w:val="-26"/>
                                <w:w w:val="109"/>
                              </w:rPr>
                              <w:t xml:space="preserve"> </w:t>
                            </w:r>
                            <w:r w:rsidRPr="00547E6F">
                              <w:rPr>
                                <w:w w:val="109"/>
                              </w:rPr>
                              <w:t>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2E51F004" id="_x0000_s1027" style="position:absolute;left:0;text-align:left;margin-left:-5.9pt;margin-top:120.25pt;width:494.4pt;height:66.5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" filled="f" stroked="f">
                <v:textbox inset="0,0,0,0">
                  <w:txbxContent>
                    <w:p w14:paraId="5A9D1917" w14:textId="77777777" w:rsidR="002E6C02" w:rsidRPr="00547E6F" w:rsidRDefault="002E6C02" w:rsidP="00BC48F9">
                      <w:r w:rsidRPr="00547E6F">
                        <w:rPr>
                          <w:w w:val="109"/>
                        </w:rPr>
                        <w:t>BUILDING</w:t>
                      </w:r>
                      <w:r w:rsidRPr="00547E6F">
                        <w:rPr>
                          <w:spacing w:val="-26"/>
                          <w:w w:val="109"/>
                        </w:rPr>
                        <w:t xml:space="preserve"> </w:t>
                      </w:r>
                      <w:r w:rsidRPr="00547E6F">
                        <w:rPr>
                          <w:w w:val="109"/>
                        </w:rPr>
                        <w:t>RESILIENCE</w:t>
                      </w:r>
                    </w:p>
                  </w:txbxContent>
                </v:textbox>
              </v:rect>
            </w:pict>
          </mc:Fallback>
        </mc:AlternateContent>
      </w:r>
      <w:r w:rsidR="002E6C02">
        <w:rPr>
          <w:noProof/>
        </w:rPr>
        <w:drawing>
          <wp:anchor distT="0" distB="0" distL="114300" distR="114300" simplePos="0" relativeHeight="251707392" behindDoc="0" locked="0" layoutInCell="1" allowOverlap="1" wp14:anchorId="5A83E690" wp14:editId="1131104F">
            <wp:simplePos x="0" y="0"/>
            <wp:positionH relativeFrom="column">
              <wp:posOffset>-94615</wp:posOffset>
            </wp:positionH>
            <wp:positionV relativeFrom="paragraph">
              <wp:posOffset>45085</wp:posOffset>
            </wp:positionV>
            <wp:extent cx="1661160" cy="502920"/>
            <wp:effectExtent l="0" t="0" r="2540" b="5080"/>
            <wp:wrapNone/>
            <wp:docPr id="1553945239" name="Picture 1" descr="A black background with white letters&#10;&#10;AI-generated content may be incorrect."/>
            <wp:cNvGraphicFramePr/>
            <a:graphic xmlns:a="http://schemas.openxmlformats.org/drawingml/2006/main">
              <a:graphicData uri="http://schemas.openxmlformats.org/drawingml/2006/picture">
                <pic:pic xmlns:pic="http://schemas.openxmlformats.org/drawingml/2006/picture">
                  <pic:nvPicPr>
                    <pic:cNvPr id="1188557544" name="Picture 1" descr="A black background with white letters&#10;&#10;AI-generated content may be incorrect."/>
                    <pic:cNvPicPr/>
                  </pic:nvPicPr>
                  <pic:blipFill>
                    <a:blip r:embed="rId14"/>
                    <a:stretch>
                      <a:fillRect/>
                    </a:stretch>
                  </pic:blipFill>
                  <pic:spPr>
                    <a:xfrm>
                      <a:off x="0" y="0"/>
                      <a:ext cx="1661160" cy="502920"/>
                    </a:xfrm>
                    <a:prstGeom prst="rect">
                      <a:avLst/>
                    </a:prstGeom>
                  </pic:spPr>
                </pic:pic>
              </a:graphicData>
            </a:graphic>
          </wp:anchor>
        </w:drawing>
      </w:r>
      <w:r w:rsidR="002E6C02">
        <w:rPr>
          <w:noProof/>
        </w:rPr>
        <mc:AlternateContent>
          <mc:Choice Requires="wps">
            <w:drawing>
              <wp:anchor distT="0" distB="0" distL="114300" distR="114300" simplePos="0" relativeHeight="251705344" behindDoc="0" locked="0" layoutInCell="1" allowOverlap="1" wp14:anchorId="224B730E" wp14:editId="43899715">
                <wp:simplePos x="0" y="0"/>
                <wp:positionH relativeFrom="column">
                  <wp:posOffset>-952500</wp:posOffset>
                </wp:positionH>
                <wp:positionV relativeFrom="paragraph">
                  <wp:posOffset>-567055</wp:posOffset>
                </wp:positionV>
                <wp:extent cx="7734300" cy="10604500"/>
                <wp:effectExtent l="0" t="0" r="12700" b="12700"/>
                <wp:wrapNone/>
                <wp:docPr id="743923621" name="Rectangle 1"/>
                <wp:cNvGraphicFramePr/>
                <a:graphic xmlns:a="http://schemas.openxmlformats.org/drawingml/2006/main">
                  <a:graphicData uri="http://schemas.microsoft.com/office/word/2010/wordprocessingShape">
                    <wps:wsp>
                      <wps:cNvSpPr/>
                      <wps:spPr>
                        <a:xfrm>
                          <a:off x="0" y="0"/>
                          <a:ext cx="7734300" cy="10604500"/>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B55E93" id="Rectangle 1" o:spid="_x0000_s1026" style="position:absolute;margin-left:-75pt;margin-top:-44.65pt;width:609pt;height:8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" fillcolor="#001933" strokecolor="#260e02 [484]" strokeweight="1pt"/>
            </w:pict>
          </mc:Fallback>
        </mc:AlternateContent>
      </w:r>
    </w:p>
    <w:p w14:paraId="73A12801" w14:textId="31816E4D" w:rsidR="002E6C02" w:rsidRDefault="00C85C27" w:rsidP="00BC48F9">
      <w:r>
        <w:rPr>
          <w:noProof/>
        </w:rPr>
        <mc:AlternateContent>
          <mc:Choice Requires="wps">
            <w:drawing>
              <wp:anchor distT="0" distB="0" distL="114300" distR="114300" simplePos="0" relativeHeight="251742208" behindDoc="0" locked="0" layoutInCell="1" allowOverlap="1" wp14:anchorId="65E58513" wp14:editId="113BCA7A">
                <wp:simplePos x="0" y="0"/>
                <wp:positionH relativeFrom="column">
                  <wp:posOffset>-44450</wp:posOffset>
                </wp:positionH>
                <wp:positionV relativeFrom="paragraph">
                  <wp:posOffset>8394065</wp:posOffset>
                </wp:positionV>
                <wp:extent cx="3219450" cy="822960"/>
                <wp:effectExtent l="0" t="0" r="0" b="0"/>
                <wp:wrapNone/>
                <wp:docPr id="847834806" name="Rectangle 2"/>
                <wp:cNvGraphicFramePr/>
                <a:graphic xmlns:a="http://schemas.openxmlformats.org/drawingml/2006/main">
                  <a:graphicData uri="http://schemas.microsoft.com/office/word/2010/wordprocessingShape">
                    <wps:wsp>
                      <wps:cNvSpPr/>
                      <wps:spPr>
                        <a:xfrm>
                          <a:off x="0" y="0"/>
                          <a:ext cx="3219450" cy="822960"/>
                        </a:xfrm>
                        <a:prstGeom prst="rect">
                          <a:avLst/>
                        </a:prstGeom>
                        <a:ln>
                          <a:noFill/>
                        </a:ln>
                      </wps:spPr>
                      <wps:txbx>
                        <w:txbxContent>
                          <w:p w14:paraId="0F1801C1" w14:textId="77777777" w:rsidR="002E6C02" w:rsidRPr="002E6C02" w:rsidRDefault="002E6C02" w:rsidP="00C85C27">
                            <w:pPr>
                              <w:pStyle w:val="Heading8"/>
                            </w:pPr>
                            <w:r w:rsidRPr="002E6C02">
                              <w:rPr>
                                <w:w w:val="101"/>
                              </w:rPr>
                              <w:t>Nazihah</w:t>
                            </w:r>
                            <w:r w:rsidRPr="002E6C02">
                              <w:rPr>
                                <w:spacing w:val="-11"/>
                                <w:w w:val="101"/>
                              </w:rPr>
                              <w:t xml:space="preserve"> </w:t>
                            </w:r>
                            <w:r w:rsidRPr="002E6C02">
                              <w:rPr>
                                <w:w w:val="101"/>
                              </w:rPr>
                              <w:t>Muhammad</w:t>
                            </w:r>
                            <w:r w:rsidRPr="002E6C02">
                              <w:rPr>
                                <w:spacing w:val="-11"/>
                                <w:w w:val="101"/>
                              </w:rPr>
                              <w:t xml:space="preserve"> </w:t>
                            </w:r>
                            <w:r w:rsidRPr="002E6C02">
                              <w:rPr>
                                <w:w w:val="101"/>
                              </w:rPr>
                              <w:t>Noor</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65E58513" id="Rectangle 2" o:spid="_x0000_s1028" style="position:absolute;left:0;text-align:left;margin-left:-3.5pt;margin-top:660.95pt;width:253.5pt;height:64.8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" filled="f" stroked="f">
                <v:textbox inset="0,0,0,0">
                  <w:txbxContent>
                    <w:p w14:paraId="0F1801C1" w14:textId="77777777" w:rsidR="002E6C02" w:rsidRPr="002E6C02" w:rsidRDefault="002E6C02" w:rsidP="00C85C27">
                      <w:pPr>
                        <w:pStyle w:val="Heading8"/>
                      </w:pPr>
                      <w:r w:rsidRPr="002E6C02">
                        <w:rPr>
                          <w:w w:val="101"/>
                        </w:rPr>
                        <w:t>Nazihah</w:t>
                      </w:r>
                      <w:r w:rsidRPr="002E6C02">
                        <w:rPr>
                          <w:spacing w:val="-11"/>
                          <w:w w:val="101"/>
                        </w:rPr>
                        <w:t xml:space="preserve"> </w:t>
                      </w:r>
                      <w:r w:rsidRPr="002E6C02">
                        <w:rPr>
                          <w:w w:val="101"/>
                        </w:rPr>
                        <w:t>Muhammad</w:t>
                      </w:r>
                      <w:r w:rsidRPr="002E6C02">
                        <w:rPr>
                          <w:spacing w:val="-11"/>
                          <w:w w:val="101"/>
                        </w:rPr>
                        <w:t xml:space="preserve"> </w:t>
                      </w:r>
                      <w:r w:rsidRPr="002E6C02">
                        <w:rPr>
                          <w:w w:val="101"/>
                        </w:rPr>
                        <w:t>Noor</w:t>
                      </w:r>
                    </w:p>
                  </w:txbxContent>
                </v:textbox>
              </v:rect>
            </w:pict>
          </mc:Fallback>
        </mc:AlternateContent>
      </w:r>
      <w:r w:rsidR="002E6C02">
        <w:rPr>
          <w:noProof/>
        </w:rPr>
        <mc:AlternateContent>
          <mc:Choice Requires="wps">
            <w:drawing>
              <wp:anchor distT="0" distB="0" distL="114300" distR="114300" simplePos="0" relativeHeight="251752448" behindDoc="0" locked="0" layoutInCell="1" allowOverlap="1" wp14:anchorId="03EDFAA1" wp14:editId="0D356C5B">
                <wp:simplePos x="0" y="0"/>
                <wp:positionH relativeFrom="column">
                  <wp:posOffset>3969871</wp:posOffset>
                </wp:positionH>
                <wp:positionV relativeFrom="paragraph">
                  <wp:posOffset>8395410</wp:posOffset>
                </wp:positionV>
                <wp:extent cx="2237757" cy="822960"/>
                <wp:effectExtent l="0" t="0" r="0" b="0"/>
                <wp:wrapNone/>
                <wp:docPr id="772583354" name="Rectangle 2"/>
                <wp:cNvGraphicFramePr/>
                <a:graphic xmlns:a="http://schemas.openxmlformats.org/drawingml/2006/main">
                  <a:graphicData uri="http://schemas.microsoft.com/office/word/2010/wordprocessingShape">
                    <wps:wsp>
                      <wps:cNvSpPr/>
                      <wps:spPr>
                        <a:xfrm>
                          <a:off x="0" y="0"/>
                          <a:ext cx="2237757" cy="822960"/>
                        </a:xfrm>
                        <a:prstGeom prst="rect">
                          <a:avLst/>
                        </a:prstGeom>
                        <a:ln>
                          <a:noFill/>
                        </a:ln>
                      </wps:spPr>
                      <wps:txbx>
                        <w:txbxContent>
                          <w:p w14:paraId="708606C7" w14:textId="77777777" w:rsidR="002E6C02" w:rsidRPr="002E6C02" w:rsidRDefault="002E6C02" w:rsidP="00C85C27">
                            <w:pPr>
                              <w:pStyle w:val="Heading8"/>
                              <w:jc w:val="right"/>
                            </w:pPr>
                            <w:r w:rsidRPr="002E6C02">
                              <w:rPr>
                                <w:rFonts w:eastAsia="Calibri" w:cs="Calibri"/>
                                <w:w w:val="95"/>
                              </w:rPr>
                              <w:t>VIEWS</w:t>
                            </w:r>
                            <w:r w:rsidRPr="002E6C02">
                              <w:rPr>
                                <w:rFonts w:eastAsia="Calibri" w:cs="Calibri"/>
                                <w:spacing w:val="-11"/>
                                <w:w w:val="95"/>
                              </w:rPr>
                              <w:t xml:space="preserve"> </w:t>
                            </w:r>
                            <w:r w:rsidRPr="002E6C02">
                              <w:rPr>
                                <w:rFonts w:eastAsia="Calibri" w:cs="Calibri"/>
                                <w:w w:val="95"/>
                              </w:rPr>
                              <w:t>15/21  |</w:t>
                            </w:r>
                            <w:r w:rsidRPr="002E6C02">
                              <w:br/>
                              <w:t>16 OCTOBER 2021</w:t>
                            </w:r>
                          </w:p>
                          <w:p w14:paraId="60BEEF56" w14:textId="77777777" w:rsidR="002E6C02" w:rsidRPr="002E6C02" w:rsidRDefault="002E6C02" w:rsidP="00C85C2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3EDFAA1" id="_x0000_s1029" style="position:absolute;left:0;text-align:left;margin-left:312.6pt;margin-top:661.05pt;width:176.2pt;height:64.8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" filled="f" stroked="f">
                <v:textbox inset="0,0,0,0">
                  <w:txbxContent>
                    <w:p w14:paraId="708606C7" w14:textId="77777777" w:rsidR="002E6C02" w:rsidRPr="002E6C02" w:rsidRDefault="002E6C02" w:rsidP="00C85C27">
                      <w:pPr>
                        <w:pStyle w:val="Heading8"/>
                        <w:jc w:val="right"/>
                      </w:pPr>
                      <w:r w:rsidRPr="002E6C02">
                        <w:rPr>
                          <w:rFonts w:eastAsia="Calibri" w:cs="Calibri"/>
                          <w:w w:val="95"/>
                        </w:rPr>
                        <w:t>VIEWS</w:t>
                      </w:r>
                      <w:r w:rsidRPr="002E6C02">
                        <w:rPr>
                          <w:rFonts w:eastAsia="Calibri" w:cs="Calibri"/>
                          <w:spacing w:val="-11"/>
                          <w:w w:val="95"/>
                        </w:rPr>
                        <w:t xml:space="preserve"> </w:t>
                      </w:r>
                      <w:r w:rsidRPr="002E6C02">
                        <w:rPr>
                          <w:rFonts w:eastAsia="Calibri" w:cs="Calibri"/>
                          <w:w w:val="95"/>
                        </w:rPr>
                        <w:t>15/21  |</w:t>
                      </w:r>
                      <w:r w:rsidRPr="002E6C02">
                        <w:br/>
                        <w:t>16 OCTOBER 2021</w:t>
                      </w:r>
                    </w:p>
                    <w:p w14:paraId="60BEEF56" w14:textId="77777777" w:rsidR="002E6C02" w:rsidRPr="002E6C02" w:rsidRDefault="002E6C02" w:rsidP="00C85C2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2E6C02">
        <w:rPr>
          <w:noProof/>
        </w:rPr>
        <mc:AlternateContent>
          <mc:Choice Requires="wps">
            <w:drawing>
              <wp:anchor distT="0" distB="0" distL="114300" distR="114300" simplePos="0" relativeHeight="251743232" behindDoc="0" locked="0" layoutInCell="1" allowOverlap="1" wp14:anchorId="1075E6E9" wp14:editId="162829CD">
                <wp:simplePos x="0" y="0"/>
                <wp:positionH relativeFrom="column">
                  <wp:posOffset>-52070</wp:posOffset>
                </wp:positionH>
                <wp:positionV relativeFrom="paragraph">
                  <wp:posOffset>1021715</wp:posOffset>
                </wp:positionV>
                <wp:extent cx="7315200" cy="844550"/>
                <wp:effectExtent l="0" t="0" r="0" b="0"/>
                <wp:wrapNone/>
                <wp:docPr id="1572220053" name="Rectangle 3"/>
                <wp:cNvGraphicFramePr/>
                <a:graphic xmlns:a="http://schemas.openxmlformats.org/drawingml/2006/main">
                  <a:graphicData uri="http://schemas.microsoft.com/office/word/2010/wordprocessingShape">
                    <wps:wsp>
                      <wps:cNvSpPr/>
                      <wps:spPr>
                        <a:xfrm>
                          <a:off x="0" y="0"/>
                          <a:ext cx="7315200" cy="844550"/>
                        </a:xfrm>
                        <a:prstGeom prst="rect">
                          <a:avLst/>
                        </a:prstGeom>
                        <a:ln>
                          <a:noFill/>
                        </a:ln>
                      </wps:spPr>
                      <wps:txbx>
                        <w:txbxContent>
                          <w:p w14:paraId="24FD5AEC" w14:textId="77777777" w:rsidR="00347AE9" w:rsidRPr="003B4E19" w:rsidRDefault="00347AE9" w:rsidP="00347AE9">
                            <w:pPr>
                              <w:pStyle w:val="TitleLight"/>
                              <w:rPr>
                                <w:lang w:val="en-US"/>
                              </w:rPr>
                            </w:pPr>
                            <w:r w:rsidRPr="003B4E19">
                              <w:rPr>
                                <w:lang w:val="en-US"/>
                              </w:rPr>
                              <w:t>Building Resilience</w:t>
                            </w:r>
                          </w:p>
                          <w:p w14:paraId="57D875A6" w14:textId="6C341458" w:rsidR="002E6C02" w:rsidRPr="00766D08" w:rsidRDefault="002E6C02" w:rsidP="00EB0FC9">
                            <w:pPr>
                              <w:pStyle w:val="TitleWhite"/>
                            </w:pPr>
                          </w:p>
                        </w:txbxContent>
                      </wps:txbx>
                      <wps:bodyPr horzOverflow="overflow" vert="horz" lIns="0" tIns="0" rIns="0" bIns="0" rtlCol="0">
                        <a:noAutofit/>
                      </wps:bodyPr>
                    </wps:wsp>
                  </a:graphicData>
                </a:graphic>
              </wp:anchor>
            </w:drawing>
          </mc:Choice>
          <mc:Fallback>
            <w:pict>
              <v:rect w14:anchorId="1075E6E9" id="Rectangle 3" o:spid="_x0000_s1030" style="position:absolute;left:0;text-align:left;margin-left:-4.1pt;margin-top:80.45pt;width:8in;height:66.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" filled="f" stroked="f">
                <v:textbox inset="0,0,0,0">
                  <w:txbxContent>
                    <w:p w14:paraId="24FD5AEC" w14:textId="77777777" w:rsidR="00347AE9" w:rsidRPr="003B4E19" w:rsidRDefault="00347AE9" w:rsidP="00347AE9">
                      <w:pPr>
                        <w:pStyle w:val="TitleLight"/>
                        <w:rPr>
                          <w:lang w:val="en-US"/>
                        </w:rPr>
                      </w:pPr>
                      <w:r w:rsidRPr="003B4E19">
                        <w:rPr>
                          <w:lang w:val="en-US"/>
                        </w:rPr>
                        <w:t>Building Resilience</w:t>
                      </w:r>
                    </w:p>
                    <w:p w14:paraId="57D875A6" w14:textId="6C341458" w:rsidR="002E6C02" w:rsidRPr="00766D08" w:rsidRDefault="002E6C02" w:rsidP="00EB0FC9">
                      <w:pPr>
                        <w:pStyle w:val="TitleWhite"/>
                      </w:pPr>
                    </w:p>
                  </w:txbxContent>
                </v:textbox>
              </v:rect>
            </w:pict>
          </mc:Fallback>
        </mc:AlternateContent>
      </w:r>
      <w:r w:rsidR="002E6C02">
        <w:rPr>
          <w:noProof/>
        </w:rPr>
        <mc:AlternateContent>
          <mc:Choice Requires="wps">
            <w:drawing>
              <wp:anchor distT="0" distB="0" distL="114300" distR="114300" simplePos="0" relativeHeight="251744256" behindDoc="0" locked="0" layoutInCell="1" allowOverlap="1" wp14:anchorId="1DD856F2" wp14:editId="13106194">
                <wp:simplePos x="0" y="0"/>
                <wp:positionH relativeFrom="column">
                  <wp:posOffset>-52070</wp:posOffset>
                </wp:positionH>
                <wp:positionV relativeFrom="paragraph">
                  <wp:posOffset>1694129</wp:posOffset>
                </wp:positionV>
                <wp:extent cx="7294245" cy="424180"/>
                <wp:effectExtent l="0" t="0" r="0" b="0"/>
                <wp:wrapNone/>
                <wp:docPr id="738753210" name="Rectangle 4"/>
                <wp:cNvGraphicFramePr/>
                <a:graphic xmlns:a="http://schemas.openxmlformats.org/drawingml/2006/main">
                  <a:graphicData uri="http://schemas.microsoft.com/office/word/2010/wordprocessingShape">
                    <wps:wsp>
                      <wps:cNvSpPr/>
                      <wps:spPr>
                        <a:xfrm>
                          <a:off x="0" y="0"/>
                          <a:ext cx="7294245" cy="424180"/>
                        </a:xfrm>
                        <a:prstGeom prst="rect">
                          <a:avLst/>
                        </a:prstGeom>
                        <a:ln>
                          <a:noFill/>
                        </a:ln>
                      </wps:spPr>
                      <wps:txbx>
                        <w:txbxContent>
                          <w:p w14:paraId="26264988" w14:textId="77777777" w:rsidR="002E6C02" w:rsidRPr="00492875" w:rsidRDefault="002E6C02" w:rsidP="00492875">
                            <w:pPr>
                              <w:pStyle w:val="SubtitleWhite"/>
                            </w:pPr>
                            <w:r w:rsidRPr="00492875">
                              <w:t xml:space="preserve">towards inclusive social protection in </w:t>
                            </w:r>
                            <w:proofErr w:type="spellStart"/>
                            <w:r w:rsidRPr="00492875">
                              <w:t>malaysia</w:t>
                            </w:r>
                            <w:proofErr w:type="spellEnd"/>
                          </w:p>
                        </w:txbxContent>
                      </wps:txbx>
                      <wps:bodyPr horzOverflow="overflow" vert="horz" lIns="0" tIns="0" rIns="0" bIns="0" rtlCol="0">
                        <a:noAutofit/>
                      </wps:bodyPr>
                    </wps:wsp>
                  </a:graphicData>
                </a:graphic>
              </wp:anchor>
            </w:drawing>
          </mc:Choice>
          <mc:Fallback>
            <w:pict>
              <v:rect w14:anchorId="1DD856F2" id="Rectangle 4" o:spid="_x0000_s1031" style="position:absolute;left:0;text-align:left;margin-left:-4.1pt;margin-top:133.4pt;width:574.35pt;height:33.4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" filled="f" stroked="f">
                <v:textbox inset="0,0,0,0">
                  <w:txbxContent>
                    <w:p w14:paraId="26264988" w14:textId="77777777" w:rsidR="002E6C02" w:rsidRPr="00492875" w:rsidRDefault="002E6C02" w:rsidP="00492875">
                      <w:pPr>
                        <w:pStyle w:val="SubtitleWhite"/>
                      </w:pPr>
                      <w:r w:rsidRPr="00492875">
                        <w:t xml:space="preserve">towards inclusive social protection in </w:t>
                      </w:r>
                      <w:proofErr w:type="spellStart"/>
                      <w:r w:rsidRPr="00492875">
                        <w:t>malaysia</w:t>
                      </w:r>
                      <w:proofErr w:type="spellEnd"/>
                    </w:p>
                  </w:txbxContent>
                </v:textbox>
              </v:rect>
            </w:pict>
          </mc:Fallback>
        </mc:AlternateContent>
      </w:r>
      <w:r w:rsidR="002E6C02">
        <w:rPr>
          <w:noProof/>
        </w:rPr>
        <w:drawing>
          <wp:anchor distT="0" distB="0" distL="114300" distR="114300" simplePos="0" relativeHeight="251741184" behindDoc="0" locked="0" layoutInCell="1" allowOverlap="1" wp14:anchorId="763EC435" wp14:editId="53ED56D4">
            <wp:simplePos x="0" y="0"/>
            <wp:positionH relativeFrom="column">
              <wp:posOffset>-806173</wp:posOffset>
            </wp:positionH>
            <wp:positionV relativeFrom="paragraph">
              <wp:posOffset>2812382</wp:posOffset>
            </wp:positionV>
            <wp:extent cx="7543279" cy="5111496"/>
            <wp:effectExtent l="0" t="0" r="0" b="0"/>
            <wp:wrapNone/>
            <wp:docPr id="1253451000"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253451000" name="Picture 1" descr="A child walking through a field with a flag&#10;&#10;AI-generated content may be incorrect."/>
                    <pic:cNvPicPr/>
                  </pic:nvPicPr>
                  <pic:blipFill>
                    <a:blip r:embed="rId15"/>
                    <a:stretch>
                      <a:fillRect/>
                    </a:stretch>
                  </pic:blipFill>
                  <pic:spPr>
                    <a:xfrm>
                      <a:off x="0" y="0"/>
                      <a:ext cx="7543279" cy="5111496"/>
                    </a:xfrm>
                    <a:prstGeom prst="rect">
                      <a:avLst/>
                    </a:prstGeom>
                  </pic:spPr>
                </pic:pic>
              </a:graphicData>
            </a:graphic>
          </wp:anchor>
        </w:drawing>
      </w:r>
      <w:r w:rsidR="002E6C02">
        <w:rPr>
          <w:noProof/>
        </w:rPr>
        <w:drawing>
          <wp:inline distT="0" distB="0" distL="0" distR="0" wp14:anchorId="1289F7D5" wp14:editId="51F55BBA">
            <wp:extent cx="5948045" cy="2081530"/>
            <wp:effectExtent l="0" t="0" r="0" b="1270"/>
            <wp:docPr id="68785619" name="Picture 36" descr="A black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85619" name="Picture 36" descr="A black and white sign with white text&#10;&#10;AI-generated content may be incorrect."/>
                    <pic:cNvPicPr/>
                  </pic:nvPicPr>
                  <pic:blipFill>
                    <a:blip r:embed="rId16"/>
                    <a:stretch>
                      <a:fillRect/>
                    </a:stretch>
                  </pic:blipFill>
                  <pic:spPr>
                    <a:xfrm>
                      <a:off x="0" y="0"/>
                      <a:ext cx="5948045" cy="2081530"/>
                    </a:xfrm>
                    <a:prstGeom prst="rect">
                      <a:avLst/>
                    </a:prstGeom>
                  </pic:spPr>
                </pic:pic>
              </a:graphicData>
            </a:graphic>
          </wp:inline>
        </w:drawing>
      </w:r>
      <w:r w:rsidR="002E6C02">
        <w:rPr>
          <w:noProof/>
        </w:rPr>
        <w:drawing>
          <wp:inline distT="0" distB="0" distL="0" distR="0" wp14:anchorId="4CCCD4FF" wp14:editId="69142016">
            <wp:extent cx="4572000" cy="1587500"/>
            <wp:effectExtent l="0" t="0" r="0" b="0"/>
            <wp:docPr id="592405772"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05772" name="Graphic 592405772"/>
                    <pic:cNvPicPr/>
                  </pic:nvPicPr>
                  <pic:blipFill>
                    <a:blip r:embed="rId17">
                      <a:extLst>
                        <a:ext uri="{96DAC541-7B7A-43D3-8B79-37D633B846F1}">
                          <asvg:svgBlip xmlns:asvg="http://schemas.microsoft.com/office/drawing/2016/SVG/main" r:embed="rId18"/>
                        </a:ext>
                      </a:extLst>
                    </a:blip>
                    <a:stretch>
                      <a:fillRect/>
                    </a:stretch>
                  </pic:blipFill>
                  <pic:spPr>
                    <a:xfrm>
                      <a:off x="0" y="0"/>
                      <a:ext cx="4572000" cy="1587500"/>
                    </a:xfrm>
                    <a:prstGeom prst="rect">
                      <a:avLst/>
                    </a:prstGeom>
                  </pic:spPr>
                </pic:pic>
              </a:graphicData>
            </a:graphic>
          </wp:inline>
        </w:drawing>
      </w:r>
      <w:r w:rsidR="002E6C02">
        <w:br w:type="page"/>
      </w:r>
    </w:p>
    <w:p w14:paraId="088896BE" w14:textId="4B6B6A2A" w:rsidR="002E6C02" w:rsidRDefault="00044009" w:rsidP="00BC48F9">
      <w:r>
        <w:rPr>
          <w:noProof/>
        </w:rPr>
        <w:lastRenderedPageBreak/>
        <w:drawing>
          <wp:anchor distT="0" distB="0" distL="114300" distR="114300" simplePos="0" relativeHeight="251713536" behindDoc="0" locked="0" layoutInCell="1" allowOverlap="1" wp14:anchorId="441FE9F2" wp14:editId="69FA0E3C">
            <wp:simplePos x="0" y="0"/>
            <wp:positionH relativeFrom="column">
              <wp:posOffset>-3157855</wp:posOffset>
            </wp:positionH>
            <wp:positionV relativeFrom="paragraph">
              <wp:posOffset>-1395820</wp:posOffset>
            </wp:positionV>
            <wp:extent cx="12526010" cy="10972800"/>
            <wp:effectExtent l="0" t="0" r="0" b="0"/>
            <wp:wrapNone/>
            <wp:docPr id="1607638111"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1"/>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12512" behindDoc="0" locked="0" layoutInCell="1" allowOverlap="1" wp14:anchorId="2B53816A" wp14:editId="283C33D9">
                <wp:simplePos x="0" y="0"/>
                <wp:positionH relativeFrom="column">
                  <wp:posOffset>-953407</wp:posOffset>
                </wp:positionH>
                <wp:positionV relativeFrom="paragraph">
                  <wp:posOffset>-1334317</wp:posOffset>
                </wp:positionV>
                <wp:extent cx="7734300" cy="10907485"/>
                <wp:effectExtent l="0" t="0" r="12700" b="14605"/>
                <wp:wrapNone/>
                <wp:docPr id="1246724368" name="Rectangle 1"/>
                <wp:cNvGraphicFramePr/>
                <a:graphic xmlns:a="http://schemas.openxmlformats.org/drawingml/2006/main">
                  <a:graphicData uri="http://schemas.microsoft.com/office/word/2010/wordprocessingShape">
                    <wps:wsp>
                      <wps:cNvSpPr/>
                      <wps:spPr>
                        <a:xfrm>
                          <a:off x="0" y="0"/>
                          <a:ext cx="7734300" cy="10907485"/>
                        </a:xfrm>
                        <a:prstGeom prst="rect">
                          <a:avLst/>
                        </a:prstGeom>
                        <a:solidFill>
                          <a:srgbClr val="001933"/>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D673E1" id="Rectangle 1" o:spid="_x0000_s1026" style="position:absolute;margin-left:-75.05pt;margin-top:-105.05pt;width:609pt;height:858.8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" fillcolor="#001933" strokecolor="#260e02 [484]" strokeweight="1pt"/>
            </w:pict>
          </mc:Fallback>
        </mc:AlternateContent>
      </w:r>
      <w:r>
        <w:rPr>
          <w:rFonts w:ascii="Crimson Pro" w:eastAsia="Times New Roman" w:hAnsi="Crimson Pro"/>
          <w:noProof/>
          <w:color w:val="004775"/>
          <w:szCs w:val="20"/>
        </w:rPr>
        <w:drawing>
          <wp:anchor distT="0" distB="0" distL="114300" distR="114300" simplePos="0" relativeHeight="251714560" behindDoc="0" locked="0" layoutInCell="1" allowOverlap="1" wp14:anchorId="1ED30473" wp14:editId="596326EA">
            <wp:simplePos x="0" y="0"/>
            <wp:positionH relativeFrom="column">
              <wp:posOffset>-93345</wp:posOffset>
            </wp:positionH>
            <wp:positionV relativeFrom="paragraph">
              <wp:posOffset>-347164</wp:posOffset>
            </wp:positionV>
            <wp:extent cx="1690370" cy="591820"/>
            <wp:effectExtent l="0" t="0" r="0" b="5080"/>
            <wp:wrapNone/>
            <wp:docPr id="162288929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889292" name="Picture 40"/>
                    <pic:cNvPicPr/>
                  </pic:nvPicPr>
                  <pic:blipFill>
                    <a:blip r:embed="rId12">
                      <a:extLst>
                        <a:ext uri="{96DAC541-7B7A-43D3-8B79-37D633B846F1}">
                          <asvg:svgBlip xmlns:asvg="http://schemas.microsoft.com/office/drawing/2016/SVG/main" r:embed="rId13"/>
                        </a:ext>
                      </a:extLst>
                    </a:blip>
                    <a:stretch>
                      <a:fillRect/>
                    </a:stretch>
                  </pic:blipFill>
                  <pic:spPr>
                    <a:xfrm>
                      <a:off x="0" y="0"/>
                      <a:ext cx="1690370" cy="591820"/>
                    </a:xfrm>
                    <a:prstGeom prst="rect">
                      <a:avLst/>
                    </a:prstGeom>
                  </pic:spPr>
                </pic:pic>
              </a:graphicData>
            </a:graphic>
            <wp14:sizeRelH relativeFrom="page">
              <wp14:pctWidth>0</wp14:pctWidth>
            </wp14:sizeRelH>
            <wp14:sizeRelV relativeFrom="page">
              <wp14:pctHeight>0</wp14:pctHeight>
            </wp14:sizeRelV>
          </wp:anchor>
        </w:drawing>
      </w:r>
    </w:p>
    <w:p w14:paraId="7B0BAB8B" w14:textId="74CAA3AD" w:rsidR="002E6C02" w:rsidRPr="00C25C23" w:rsidRDefault="00044009" w:rsidP="00BC48F9">
      <w:pPr>
        <w:rPr>
          <w:lang w:val="en-GB"/>
        </w:rPr>
      </w:pPr>
      <w:r>
        <w:rPr>
          <w:noProof/>
        </w:rPr>
        <mc:AlternateContent>
          <mc:Choice Requires="wps">
            <w:drawing>
              <wp:anchor distT="0" distB="0" distL="114300" distR="114300" simplePos="0" relativeHeight="251726848" behindDoc="0" locked="0" layoutInCell="1" allowOverlap="1" wp14:anchorId="05E791F0" wp14:editId="44831F7D">
                <wp:simplePos x="0" y="0"/>
                <wp:positionH relativeFrom="column">
                  <wp:posOffset>635</wp:posOffset>
                </wp:positionH>
                <wp:positionV relativeFrom="paragraph">
                  <wp:posOffset>1250950</wp:posOffset>
                </wp:positionV>
                <wp:extent cx="6260465" cy="712470"/>
                <wp:effectExtent l="0" t="0" r="0" b="0"/>
                <wp:wrapNone/>
                <wp:docPr id="1719593389" name="Rectangle 2"/>
                <wp:cNvGraphicFramePr/>
                <a:graphic xmlns:a="http://schemas.openxmlformats.org/drawingml/2006/main">
                  <a:graphicData uri="http://schemas.microsoft.com/office/word/2010/wordprocessingShape">
                    <wps:wsp>
                      <wps:cNvSpPr/>
                      <wps:spPr>
                        <a:xfrm>
                          <a:off x="0" y="0"/>
                          <a:ext cx="6260465" cy="712470"/>
                        </a:xfrm>
                        <a:prstGeom prst="rect">
                          <a:avLst/>
                        </a:prstGeom>
                        <a:ln>
                          <a:noFill/>
                        </a:ln>
                      </wps:spPr>
                      <wps:txbx>
                        <w:txbxContent>
                          <w:p w14:paraId="7B65FC83" w14:textId="77777777" w:rsidR="002E6C02" w:rsidRPr="00C23410" w:rsidRDefault="002E6C02" w:rsidP="00766D08">
                            <w:pPr>
                              <w:pStyle w:val="SubtitleWhite"/>
                              <w:rPr>
                                <w:szCs w:val="44"/>
                              </w:rPr>
                            </w:pPr>
                            <w:r w:rsidRPr="00C23410">
                              <w:rPr>
                                <w:szCs w:val="44"/>
                              </w:rPr>
                              <w:t>towards</w:t>
                            </w:r>
                            <w:r w:rsidRPr="00C23410">
                              <w:rPr>
                                <w:spacing w:val="-12"/>
                                <w:szCs w:val="44"/>
                              </w:rPr>
                              <w:t xml:space="preserve"> </w:t>
                            </w:r>
                            <w:r w:rsidRPr="00C23410">
                              <w:rPr>
                                <w:szCs w:val="44"/>
                              </w:rPr>
                              <w:t>inclusive</w:t>
                            </w:r>
                            <w:r w:rsidRPr="00C23410">
                              <w:rPr>
                                <w:spacing w:val="-12"/>
                                <w:szCs w:val="44"/>
                              </w:rPr>
                              <w:t xml:space="preserve"> </w:t>
                            </w:r>
                            <w:r w:rsidRPr="00C23410">
                              <w:rPr>
                                <w:szCs w:val="44"/>
                              </w:rPr>
                              <w:t>social</w:t>
                            </w:r>
                            <w:r w:rsidRPr="00C23410">
                              <w:rPr>
                                <w:spacing w:val="-12"/>
                                <w:szCs w:val="44"/>
                              </w:rPr>
                              <w:t xml:space="preserve"> </w:t>
                            </w:r>
                            <w:r w:rsidRPr="00C23410">
                              <w:rPr>
                                <w:szCs w:val="44"/>
                              </w:rPr>
                              <w:t>protection</w:t>
                            </w:r>
                            <w:r w:rsidRPr="00C23410">
                              <w:rPr>
                                <w:spacing w:val="-12"/>
                                <w:szCs w:val="44"/>
                              </w:rPr>
                              <w:t xml:space="preserve"> </w:t>
                            </w:r>
                            <w:r w:rsidRPr="00C23410">
                              <w:rPr>
                                <w:szCs w:val="44"/>
                              </w:rPr>
                              <w:t>in</w:t>
                            </w:r>
                            <w:r w:rsidRPr="00C23410">
                              <w:rPr>
                                <w:spacing w:val="-12"/>
                                <w:szCs w:val="44"/>
                              </w:rPr>
                              <w:t xml:space="preserve"> </w:t>
                            </w:r>
                            <w:r w:rsidRPr="00C23410">
                              <w:rPr>
                                <w:szCs w:val="44"/>
                              </w:rPr>
                              <w:t>Malaysia</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5E791F0" id="_x0000_s1032" style="position:absolute;left:0;text-align:left;margin-left:.05pt;margin-top:98.5pt;width:492.95pt;height:56.1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" filled="f" stroked="f">
                <v:textbox inset="0,0,0,0">
                  <w:txbxContent>
                    <w:p w14:paraId="7B65FC83" w14:textId="77777777" w:rsidR="002E6C02" w:rsidRPr="00C23410" w:rsidRDefault="002E6C02" w:rsidP="00766D08">
                      <w:pPr>
                        <w:pStyle w:val="SubtitleWhite"/>
                        <w:rPr>
                          <w:szCs w:val="44"/>
                        </w:rPr>
                      </w:pPr>
                      <w:r w:rsidRPr="00C23410">
                        <w:rPr>
                          <w:szCs w:val="44"/>
                        </w:rPr>
                        <w:t>towards</w:t>
                      </w:r>
                      <w:r w:rsidRPr="00C23410">
                        <w:rPr>
                          <w:spacing w:val="-12"/>
                          <w:szCs w:val="44"/>
                        </w:rPr>
                        <w:t xml:space="preserve"> </w:t>
                      </w:r>
                      <w:r w:rsidRPr="00C23410">
                        <w:rPr>
                          <w:szCs w:val="44"/>
                        </w:rPr>
                        <w:t>inclusive</w:t>
                      </w:r>
                      <w:r w:rsidRPr="00C23410">
                        <w:rPr>
                          <w:spacing w:val="-12"/>
                          <w:szCs w:val="44"/>
                        </w:rPr>
                        <w:t xml:space="preserve"> </w:t>
                      </w:r>
                      <w:r w:rsidRPr="00C23410">
                        <w:rPr>
                          <w:szCs w:val="44"/>
                        </w:rPr>
                        <w:t>social</w:t>
                      </w:r>
                      <w:r w:rsidRPr="00C23410">
                        <w:rPr>
                          <w:spacing w:val="-12"/>
                          <w:szCs w:val="44"/>
                        </w:rPr>
                        <w:t xml:space="preserve"> </w:t>
                      </w:r>
                      <w:r w:rsidRPr="00C23410">
                        <w:rPr>
                          <w:szCs w:val="44"/>
                        </w:rPr>
                        <w:t>protection</w:t>
                      </w:r>
                      <w:r w:rsidRPr="00C23410">
                        <w:rPr>
                          <w:spacing w:val="-12"/>
                          <w:szCs w:val="44"/>
                        </w:rPr>
                        <w:t xml:space="preserve"> </w:t>
                      </w:r>
                      <w:r w:rsidRPr="00C23410">
                        <w:rPr>
                          <w:szCs w:val="44"/>
                        </w:rPr>
                        <w:t>in</w:t>
                      </w:r>
                      <w:r w:rsidRPr="00C23410">
                        <w:rPr>
                          <w:spacing w:val="-12"/>
                          <w:szCs w:val="44"/>
                        </w:rPr>
                        <w:t xml:space="preserve"> </w:t>
                      </w:r>
                      <w:r w:rsidRPr="00C23410">
                        <w:rPr>
                          <w:szCs w:val="44"/>
                        </w:rPr>
                        <w:t>Malaysia</w:t>
                      </w:r>
                    </w:p>
                  </w:txbxContent>
                </v:textbox>
              </v:rect>
            </w:pict>
          </mc:Fallback>
        </mc:AlternateContent>
      </w:r>
      <w:r>
        <w:rPr>
          <w:noProof/>
        </w:rPr>
        <w:drawing>
          <wp:anchor distT="0" distB="0" distL="114300" distR="114300" simplePos="0" relativeHeight="251727872" behindDoc="0" locked="0" layoutInCell="1" allowOverlap="1" wp14:anchorId="223FC652" wp14:editId="59704E92">
            <wp:simplePos x="0" y="0"/>
            <wp:positionH relativeFrom="column">
              <wp:posOffset>0</wp:posOffset>
            </wp:positionH>
            <wp:positionV relativeFrom="paragraph">
              <wp:posOffset>2307590</wp:posOffset>
            </wp:positionV>
            <wp:extent cx="7543165" cy="5111115"/>
            <wp:effectExtent l="0" t="0" r="635" b="0"/>
            <wp:wrapNone/>
            <wp:docPr id="774972347"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843868120" name="Picture 1" descr="A child walking through a field with a flag&#10;&#10;AI-generated content may be incorrect."/>
                    <pic:cNvPicPr/>
                  </pic:nvPicPr>
                  <pic:blipFill>
                    <a:blip r:embed="rId15"/>
                    <a:stretch>
                      <a:fillRect/>
                    </a:stretch>
                  </pic:blipFill>
                  <pic:spPr>
                    <a:xfrm>
                      <a:off x="0" y="0"/>
                      <a:ext cx="7543165" cy="5111115"/>
                    </a:xfrm>
                    <a:prstGeom prst="rect">
                      <a:avLst/>
                    </a:prstGeom>
                  </pic:spPr>
                </pic:pic>
              </a:graphicData>
            </a:graphic>
          </wp:anchor>
        </w:drawing>
      </w:r>
      <w:r>
        <w:rPr>
          <w:noProof/>
        </w:rPr>
        <mc:AlternateContent>
          <mc:Choice Requires="wps">
            <w:drawing>
              <wp:anchor distT="0" distB="0" distL="114300" distR="114300" simplePos="0" relativeHeight="251723776" behindDoc="0" locked="0" layoutInCell="1" allowOverlap="1" wp14:anchorId="7E9A3328" wp14:editId="0C1D41C1">
                <wp:simplePos x="0" y="0"/>
                <wp:positionH relativeFrom="column">
                  <wp:posOffset>0</wp:posOffset>
                </wp:positionH>
                <wp:positionV relativeFrom="paragraph">
                  <wp:posOffset>7668895</wp:posOffset>
                </wp:positionV>
                <wp:extent cx="3109595" cy="822960"/>
                <wp:effectExtent l="0" t="0" r="0" b="0"/>
                <wp:wrapNone/>
                <wp:docPr id="930658122" name="Rectangle 1"/>
                <wp:cNvGraphicFramePr/>
                <a:graphic xmlns:a="http://schemas.openxmlformats.org/drawingml/2006/main">
                  <a:graphicData uri="http://schemas.microsoft.com/office/word/2010/wordprocessingShape">
                    <wps:wsp>
                      <wps:cNvSpPr/>
                      <wps:spPr>
                        <a:xfrm>
                          <a:off x="0" y="0"/>
                          <a:ext cx="3109595" cy="822960"/>
                        </a:xfrm>
                        <a:prstGeom prst="rect">
                          <a:avLst/>
                        </a:prstGeom>
                        <a:ln>
                          <a:noFill/>
                        </a:ln>
                      </wps:spPr>
                      <wps:txbx>
                        <w:txbxContent>
                          <w:p w14:paraId="129523AE" w14:textId="77777777" w:rsidR="002E6C02" w:rsidRPr="002E6C02" w:rsidRDefault="002E6C02" w:rsidP="00C85C27">
                            <w:pPr>
                              <w:pStyle w:val="Heading8"/>
                            </w:pPr>
                            <w:r w:rsidRPr="002E6C02">
                              <w:rPr>
                                <w:w w:val="101"/>
                              </w:rPr>
                              <w:t>Nazihah</w:t>
                            </w:r>
                            <w:r w:rsidRPr="002E6C02">
                              <w:rPr>
                                <w:spacing w:val="-11"/>
                                <w:w w:val="101"/>
                              </w:rPr>
                              <w:t xml:space="preserve"> </w:t>
                            </w:r>
                            <w:r w:rsidRPr="002E6C02">
                              <w:rPr>
                                <w:w w:val="101"/>
                              </w:rPr>
                              <w:t>Muhammad</w:t>
                            </w:r>
                            <w:r w:rsidRPr="002E6C02">
                              <w:rPr>
                                <w:spacing w:val="-11"/>
                                <w:w w:val="101"/>
                              </w:rPr>
                              <w:t xml:space="preserve"> </w:t>
                            </w:r>
                            <w:r w:rsidRPr="002E6C02">
                              <w:rPr>
                                <w:w w:val="101"/>
                              </w:rPr>
                              <w:t>Noor</w:t>
                            </w:r>
                          </w:p>
                          <w:p w14:paraId="7E8687E0" w14:textId="77777777" w:rsidR="002E6C02" w:rsidRPr="002E6C02" w:rsidRDefault="002E6C02" w:rsidP="00C85C27">
                            <w:pPr>
                              <w:pStyle w:val="Heading8"/>
                            </w:pPr>
                          </w:p>
                          <w:p w14:paraId="0A178906" w14:textId="77777777" w:rsidR="002E6C02" w:rsidRPr="002E6C02" w:rsidRDefault="002E6C02" w:rsidP="00C85C27">
                            <w:pPr>
                              <w:pStyle w:val="Heading8"/>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7E9A3328" id="_x0000_s1033" style="position:absolute;left:0;text-align:left;margin-left:0;margin-top:603.85pt;width:244.85pt;height:64.8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" filled="f" stroked="f">
                <v:textbox inset="0,0,0,0">
                  <w:txbxContent>
                    <w:p w14:paraId="129523AE" w14:textId="77777777" w:rsidR="002E6C02" w:rsidRPr="002E6C02" w:rsidRDefault="002E6C02" w:rsidP="00C85C27">
                      <w:pPr>
                        <w:pStyle w:val="Heading8"/>
                      </w:pPr>
                      <w:r w:rsidRPr="002E6C02">
                        <w:rPr>
                          <w:w w:val="101"/>
                        </w:rPr>
                        <w:t>Nazihah</w:t>
                      </w:r>
                      <w:r w:rsidRPr="002E6C02">
                        <w:rPr>
                          <w:spacing w:val="-11"/>
                          <w:w w:val="101"/>
                        </w:rPr>
                        <w:t xml:space="preserve"> </w:t>
                      </w:r>
                      <w:r w:rsidRPr="002E6C02">
                        <w:rPr>
                          <w:w w:val="101"/>
                        </w:rPr>
                        <w:t>Muhammad</w:t>
                      </w:r>
                      <w:r w:rsidRPr="002E6C02">
                        <w:rPr>
                          <w:spacing w:val="-11"/>
                          <w:w w:val="101"/>
                        </w:rPr>
                        <w:t xml:space="preserve"> </w:t>
                      </w:r>
                      <w:r w:rsidRPr="002E6C02">
                        <w:rPr>
                          <w:w w:val="101"/>
                        </w:rPr>
                        <w:t>Noor</w:t>
                      </w:r>
                    </w:p>
                    <w:p w14:paraId="7E8687E0" w14:textId="77777777" w:rsidR="002E6C02" w:rsidRPr="002E6C02" w:rsidRDefault="002E6C02" w:rsidP="00C85C27">
                      <w:pPr>
                        <w:pStyle w:val="Heading8"/>
                      </w:pPr>
                    </w:p>
                    <w:p w14:paraId="0A178906" w14:textId="77777777" w:rsidR="002E6C02" w:rsidRPr="002E6C02" w:rsidRDefault="002E6C02" w:rsidP="00C85C27">
                      <w:pPr>
                        <w:pStyle w:val="Heading8"/>
                      </w:pPr>
                    </w:p>
                  </w:txbxContent>
                </v:textbox>
              </v:rect>
            </w:pict>
          </mc:Fallback>
        </mc:AlternateContent>
      </w:r>
      <w:r>
        <w:rPr>
          <w:noProof/>
        </w:rPr>
        <mc:AlternateContent>
          <mc:Choice Requires="wps">
            <w:drawing>
              <wp:anchor distT="0" distB="0" distL="114300" distR="114300" simplePos="0" relativeHeight="251725824" behindDoc="0" locked="0" layoutInCell="1" allowOverlap="1" wp14:anchorId="6465347E" wp14:editId="2D5E0CC9">
                <wp:simplePos x="0" y="0"/>
                <wp:positionH relativeFrom="column">
                  <wp:posOffset>1270</wp:posOffset>
                </wp:positionH>
                <wp:positionV relativeFrom="paragraph">
                  <wp:posOffset>585470</wp:posOffset>
                </wp:positionV>
                <wp:extent cx="6278880" cy="844550"/>
                <wp:effectExtent l="0" t="0" r="0" b="0"/>
                <wp:wrapNone/>
                <wp:docPr id="1437652345" name="Rectangle 1"/>
                <wp:cNvGraphicFramePr/>
                <a:graphic xmlns:a="http://schemas.openxmlformats.org/drawingml/2006/main">
                  <a:graphicData uri="http://schemas.microsoft.com/office/word/2010/wordprocessingShape">
                    <wps:wsp>
                      <wps:cNvSpPr/>
                      <wps:spPr>
                        <a:xfrm>
                          <a:off x="0" y="0"/>
                          <a:ext cx="6278880" cy="844550"/>
                        </a:xfrm>
                        <a:prstGeom prst="rect">
                          <a:avLst/>
                        </a:prstGeom>
                        <a:ln>
                          <a:noFill/>
                        </a:ln>
                      </wps:spPr>
                      <wps:txbx>
                        <w:txbxContent>
                          <w:p w14:paraId="697ABC23" w14:textId="77777777" w:rsidR="00347AE9" w:rsidRPr="003B4E19" w:rsidRDefault="00347AE9" w:rsidP="00347AE9">
                            <w:pPr>
                              <w:pStyle w:val="TitleLight"/>
                              <w:rPr>
                                <w:lang w:val="en-US"/>
                              </w:rPr>
                            </w:pPr>
                            <w:r w:rsidRPr="003B4E19">
                              <w:rPr>
                                <w:lang w:val="en-US"/>
                              </w:rPr>
                              <w:t>Building Resilience</w:t>
                            </w:r>
                          </w:p>
                          <w:p w14:paraId="2708104C" w14:textId="728167DF" w:rsidR="002E6C02" w:rsidRPr="002E6C02" w:rsidRDefault="002E6C02" w:rsidP="00EB0FC9">
                            <w:pPr>
                              <w:pStyle w:val="TitleWhite"/>
                            </w:pP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6465347E" id="_x0000_s1034" style="position:absolute;left:0;text-align:left;margin-left:.1pt;margin-top:46.1pt;width:494.4pt;height:66.5pt;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" filled="f" stroked="f">
                <v:textbox inset="0,0,0,0">
                  <w:txbxContent>
                    <w:p w14:paraId="697ABC23" w14:textId="77777777" w:rsidR="00347AE9" w:rsidRPr="003B4E19" w:rsidRDefault="00347AE9" w:rsidP="00347AE9">
                      <w:pPr>
                        <w:pStyle w:val="TitleLight"/>
                        <w:rPr>
                          <w:lang w:val="en-US"/>
                        </w:rPr>
                      </w:pPr>
                      <w:r w:rsidRPr="003B4E19">
                        <w:rPr>
                          <w:lang w:val="en-US"/>
                        </w:rPr>
                        <w:t>Building Resilience</w:t>
                      </w:r>
                    </w:p>
                    <w:p w14:paraId="2708104C" w14:textId="728167DF" w:rsidR="002E6C02" w:rsidRPr="002E6C02" w:rsidRDefault="002E6C02" w:rsidP="00EB0FC9">
                      <w:pPr>
                        <w:pStyle w:val="TitleWhite"/>
                      </w:pPr>
                    </w:p>
                  </w:txbxContent>
                </v:textbox>
              </v:rect>
            </w:pict>
          </mc:Fallback>
        </mc:AlternateContent>
      </w:r>
      <w:r>
        <w:rPr>
          <w:noProof/>
        </w:rPr>
        <mc:AlternateContent>
          <mc:Choice Requires="wps">
            <w:drawing>
              <wp:anchor distT="0" distB="0" distL="114300" distR="114300" simplePos="0" relativeHeight="251724800" behindDoc="0" locked="0" layoutInCell="1" allowOverlap="1" wp14:anchorId="0E627023" wp14:editId="4F77434F">
                <wp:simplePos x="0" y="0"/>
                <wp:positionH relativeFrom="column">
                  <wp:posOffset>4180840</wp:posOffset>
                </wp:positionH>
                <wp:positionV relativeFrom="paragraph">
                  <wp:posOffset>7665901</wp:posOffset>
                </wp:positionV>
                <wp:extent cx="2237740" cy="822960"/>
                <wp:effectExtent l="0" t="0" r="0" b="0"/>
                <wp:wrapNone/>
                <wp:docPr id="1163945910" name="Rectangle 2"/>
                <wp:cNvGraphicFramePr/>
                <a:graphic xmlns:a="http://schemas.openxmlformats.org/drawingml/2006/main">
                  <a:graphicData uri="http://schemas.microsoft.com/office/word/2010/wordprocessingShape">
                    <wps:wsp>
                      <wps:cNvSpPr/>
                      <wps:spPr>
                        <a:xfrm>
                          <a:off x="0" y="0"/>
                          <a:ext cx="2237740" cy="822960"/>
                        </a:xfrm>
                        <a:prstGeom prst="rect">
                          <a:avLst/>
                        </a:prstGeom>
                        <a:ln>
                          <a:noFill/>
                        </a:ln>
                      </wps:spPr>
                      <wps:txbx>
                        <w:txbxContent>
                          <w:p w14:paraId="43F06D31" w14:textId="77777777" w:rsidR="002E6C02" w:rsidRPr="002E6C02" w:rsidRDefault="002E6C02" w:rsidP="00C85C27">
                            <w:pPr>
                              <w:pStyle w:val="Heading8"/>
                              <w:jc w:val="right"/>
                            </w:pPr>
                            <w:r w:rsidRPr="002E6C02">
                              <w:rPr>
                                <w:rFonts w:eastAsia="Calibri" w:cs="Calibri"/>
                                <w:w w:val="95"/>
                              </w:rPr>
                              <w:t>VIEWS</w:t>
                            </w:r>
                            <w:r w:rsidRPr="002E6C02">
                              <w:rPr>
                                <w:rFonts w:eastAsia="Calibri" w:cs="Calibri"/>
                                <w:spacing w:val="-11"/>
                                <w:w w:val="95"/>
                              </w:rPr>
                              <w:t xml:space="preserve"> </w:t>
                            </w:r>
                            <w:r w:rsidRPr="002E6C02">
                              <w:rPr>
                                <w:rFonts w:eastAsia="Calibri" w:cs="Calibri"/>
                                <w:w w:val="95"/>
                              </w:rPr>
                              <w:t>15/21  |</w:t>
                            </w:r>
                            <w:r w:rsidRPr="002E6C02">
                              <w:br/>
                              <w:t>16 OCTOBER 2021</w:t>
                            </w:r>
                          </w:p>
                          <w:p w14:paraId="7999CB9C" w14:textId="77777777" w:rsidR="002E6C02" w:rsidRPr="002E6C02" w:rsidRDefault="002E6C02" w:rsidP="00C85C2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E627023" id="_x0000_s1035" style="position:absolute;left:0;text-align:left;margin-left:329.2pt;margin-top:603.6pt;width:176.2pt;height:64.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" filled="f" stroked="f">
                <v:textbox inset="0,0,0,0">
                  <w:txbxContent>
                    <w:p w14:paraId="43F06D31" w14:textId="77777777" w:rsidR="002E6C02" w:rsidRPr="002E6C02" w:rsidRDefault="002E6C02" w:rsidP="00C85C27">
                      <w:pPr>
                        <w:pStyle w:val="Heading8"/>
                        <w:jc w:val="right"/>
                      </w:pPr>
                      <w:r w:rsidRPr="002E6C02">
                        <w:rPr>
                          <w:rFonts w:eastAsia="Calibri" w:cs="Calibri"/>
                          <w:w w:val="95"/>
                        </w:rPr>
                        <w:t>VIEWS</w:t>
                      </w:r>
                      <w:r w:rsidRPr="002E6C02">
                        <w:rPr>
                          <w:rFonts w:eastAsia="Calibri" w:cs="Calibri"/>
                          <w:spacing w:val="-11"/>
                          <w:w w:val="95"/>
                        </w:rPr>
                        <w:t xml:space="preserve"> </w:t>
                      </w:r>
                      <w:r w:rsidRPr="002E6C02">
                        <w:rPr>
                          <w:rFonts w:eastAsia="Calibri" w:cs="Calibri"/>
                          <w:w w:val="95"/>
                        </w:rPr>
                        <w:t>15/21  |</w:t>
                      </w:r>
                      <w:r w:rsidRPr="002E6C02">
                        <w:br/>
                        <w:t>16 OCTOBER 2021</w:t>
                      </w:r>
                    </w:p>
                    <w:p w14:paraId="7999CB9C" w14:textId="77777777" w:rsidR="002E6C02" w:rsidRPr="002E6C02" w:rsidRDefault="002E6C02" w:rsidP="00C85C27">
                      <w:pPr>
                        <w:pStyle w:val="Heading8"/>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002E6C02">
        <w:rPr>
          <w:lang w:val="en-GB"/>
        </w:rPr>
        <w:br w:type="page"/>
      </w:r>
      <w:r w:rsidR="00C85C27">
        <w:rPr>
          <w:noProof/>
        </w:rPr>
        <w:lastRenderedPageBreak/>
        <mc:AlternateContent>
          <mc:Choice Requires="wps">
            <w:drawing>
              <wp:anchor distT="0" distB="0" distL="114300" distR="114300" simplePos="0" relativeHeight="251736064" behindDoc="0" locked="0" layoutInCell="1" allowOverlap="1" wp14:anchorId="5DFECA18" wp14:editId="5D586AD0">
                <wp:simplePos x="0" y="0"/>
                <wp:positionH relativeFrom="column">
                  <wp:posOffset>-55245</wp:posOffset>
                </wp:positionH>
                <wp:positionV relativeFrom="paragraph">
                  <wp:posOffset>1496695</wp:posOffset>
                </wp:positionV>
                <wp:extent cx="7315200" cy="844550"/>
                <wp:effectExtent l="0" t="0" r="0" b="0"/>
                <wp:wrapNone/>
                <wp:docPr id="788023176" name="Rectangle 3"/>
                <wp:cNvGraphicFramePr/>
                <a:graphic xmlns:a="http://schemas.openxmlformats.org/drawingml/2006/main">
                  <a:graphicData uri="http://schemas.microsoft.com/office/word/2010/wordprocessingShape">
                    <wps:wsp>
                      <wps:cNvSpPr/>
                      <wps:spPr>
                        <a:xfrm>
                          <a:off x="0" y="0"/>
                          <a:ext cx="7315200" cy="844550"/>
                        </a:xfrm>
                        <a:prstGeom prst="rect">
                          <a:avLst/>
                        </a:prstGeom>
                        <a:ln>
                          <a:noFill/>
                        </a:ln>
                      </wps:spPr>
                      <wps:txbx>
                        <w:txbxContent>
                          <w:p w14:paraId="1C252592" w14:textId="67A15E39" w:rsidR="002E6C02" w:rsidRPr="001971AB" w:rsidRDefault="001971AB" w:rsidP="00EB0FC9">
                            <w:pPr>
                              <w:pStyle w:val="Title"/>
                              <w:rPr>
                                <w:lang w:val="en-US"/>
                              </w:rPr>
                            </w:pPr>
                            <w:r>
                              <w:rPr>
                                <w:lang w:val="en-US"/>
                              </w:rPr>
                              <w:t>Building Resilience</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5DFECA18" id="_x0000_s1036" style="position:absolute;left:0;text-align:left;margin-left:-4.35pt;margin-top:117.85pt;width:8in;height:66.5pt;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" filled="f" stroked="f">
                <v:textbox inset="0,0,0,0">
                  <w:txbxContent>
                    <w:p w14:paraId="1C252592" w14:textId="67A15E39" w:rsidR="002E6C02" w:rsidRPr="001971AB" w:rsidRDefault="001971AB" w:rsidP="00EB0FC9">
                      <w:pPr>
                        <w:pStyle w:val="Title"/>
                        <w:rPr>
                          <w:lang w:val="en-US"/>
                        </w:rPr>
                      </w:pPr>
                      <w:r>
                        <w:rPr>
                          <w:lang w:val="en-US"/>
                        </w:rPr>
                        <w:t>Building Resilience</w:t>
                      </w:r>
                    </w:p>
                  </w:txbxContent>
                </v:textbox>
              </v:rect>
            </w:pict>
          </mc:Fallback>
        </mc:AlternateContent>
      </w:r>
      <w:r w:rsidR="00C85C27">
        <w:rPr>
          <w:noProof/>
        </w:rPr>
        <mc:AlternateContent>
          <mc:Choice Requires="wps">
            <w:drawing>
              <wp:anchor distT="0" distB="0" distL="114300" distR="114300" simplePos="0" relativeHeight="251737088" behindDoc="0" locked="0" layoutInCell="1" allowOverlap="1" wp14:anchorId="02F6586E" wp14:editId="24069903">
                <wp:simplePos x="0" y="0"/>
                <wp:positionH relativeFrom="column">
                  <wp:posOffset>-55245</wp:posOffset>
                </wp:positionH>
                <wp:positionV relativeFrom="paragraph">
                  <wp:posOffset>2174875</wp:posOffset>
                </wp:positionV>
                <wp:extent cx="7294245" cy="424180"/>
                <wp:effectExtent l="0" t="0" r="0" b="0"/>
                <wp:wrapNone/>
                <wp:docPr id="46086863" name="Rectangle 4"/>
                <wp:cNvGraphicFramePr/>
                <a:graphic xmlns:a="http://schemas.openxmlformats.org/drawingml/2006/main">
                  <a:graphicData uri="http://schemas.microsoft.com/office/word/2010/wordprocessingShape">
                    <wps:wsp>
                      <wps:cNvSpPr/>
                      <wps:spPr>
                        <a:xfrm>
                          <a:off x="0" y="0"/>
                          <a:ext cx="7294245" cy="424180"/>
                        </a:xfrm>
                        <a:prstGeom prst="rect">
                          <a:avLst/>
                        </a:prstGeom>
                        <a:ln>
                          <a:noFill/>
                        </a:ln>
                      </wps:spPr>
                      <wps:txbx>
                        <w:txbxContent>
                          <w:p w14:paraId="581F1C4B" w14:textId="77777777" w:rsidR="002E6C02" w:rsidRPr="00766D08" w:rsidRDefault="002E6C02" w:rsidP="00492875">
                            <w:pPr>
                              <w:pStyle w:val="SubtitleDark"/>
                            </w:pPr>
                            <w:r w:rsidRPr="00766D08">
                              <w:t xml:space="preserve">towards inclusive social protection in </w:t>
                            </w:r>
                            <w:proofErr w:type="spellStart"/>
                            <w:r w:rsidRPr="00766D08">
                              <w:t>malaysia</w:t>
                            </w:r>
                            <w:proofErr w:type="spellEnd"/>
                          </w:p>
                        </w:txbxContent>
                      </wps:txbx>
                      <wps:bodyPr horzOverflow="overflow" vert="horz" lIns="0" tIns="0" rIns="0" bIns="0" rtlCol="0">
                        <a:noAutofit/>
                      </wps:bodyPr>
                    </wps:wsp>
                  </a:graphicData>
                </a:graphic>
              </wp:anchor>
            </w:drawing>
          </mc:Choice>
          <mc:Fallback>
            <w:pict>
              <v:rect w14:anchorId="02F6586E" id="_x0000_s1037" style="position:absolute;left:0;text-align:left;margin-left:-4.35pt;margin-top:171.25pt;width:574.35pt;height:33.4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" filled="f" stroked="f">
                <v:textbox inset="0,0,0,0">
                  <w:txbxContent>
                    <w:p w14:paraId="581F1C4B" w14:textId="77777777" w:rsidR="002E6C02" w:rsidRPr="00766D08" w:rsidRDefault="002E6C02" w:rsidP="00492875">
                      <w:pPr>
                        <w:pStyle w:val="SubtitleDark"/>
                      </w:pPr>
                      <w:r w:rsidRPr="00766D08">
                        <w:t xml:space="preserve">towards inclusive social protection in </w:t>
                      </w:r>
                      <w:proofErr w:type="spellStart"/>
                      <w:r w:rsidRPr="00766D08">
                        <w:t>malaysia</w:t>
                      </w:r>
                      <w:proofErr w:type="spellEnd"/>
                    </w:p>
                  </w:txbxContent>
                </v:textbox>
              </v:rect>
            </w:pict>
          </mc:Fallback>
        </mc:AlternateContent>
      </w:r>
      <w:r w:rsidR="00C85C27">
        <w:rPr>
          <w:noProof/>
        </w:rPr>
        <w:drawing>
          <wp:anchor distT="0" distB="0" distL="114300" distR="114300" simplePos="0" relativeHeight="251734016" behindDoc="0" locked="0" layoutInCell="1" allowOverlap="1" wp14:anchorId="4D8259C4" wp14:editId="2C28CDB3">
            <wp:simplePos x="0" y="0"/>
            <wp:positionH relativeFrom="column">
              <wp:posOffset>-819150</wp:posOffset>
            </wp:positionH>
            <wp:positionV relativeFrom="paragraph">
              <wp:posOffset>3281680</wp:posOffset>
            </wp:positionV>
            <wp:extent cx="7543165" cy="5111115"/>
            <wp:effectExtent l="0" t="0" r="635" b="0"/>
            <wp:wrapNone/>
            <wp:docPr id="1847441502"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847441502" name="Picture 1" descr="A child walking through a field with a flag&#10;&#10;AI-generated content may be incorrect."/>
                    <pic:cNvPicPr/>
                  </pic:nvPicPr>
                  <pic:blipFill>
                    <a:blip r:embed="rId15"/>
                    <a:stretch>
                      <a:fillRect/>
                    </a:stretch>
                  </pic:blipFill>
                  <pic:spPr>
                    <a:xfrm>
                      <a:off x="0" y="0"/>
                      <a:ext cx="7543165" cy="5111115"/>
                    </a:xfrm>
                    <a:prstGeom prst="rect">
                      <a:avLst/>
                    </a:prstGeom>
                  </pic:spPr>
                </pic:pic>
              </a:graphicData>
            </a:graphic>
          </wp:anchor>
        </w:drawing>
      </w:r>
      <w:r w:rsidR="00EB0FC9">
        <w:rPr>
          <w:noProof/>
        </w:rPr>
        <w:drawing>
          <wp:anchor distT="0" distB="0" distL="114300" distR="114300" simplePos="0" relativeHeight="251717632" behindDoc="0" locked="0" layoutInCell="1" allowOverlap="1" wp14:anchorId="3E327349" wp14:editId="34681C0D">
            <wp:simplePos x="0" y="0"/>
            <wp:positionH relativeFrom="column">
              <wp:posOffset>-2856230</wp:posOffset>
            </wp:positionH>
            <wp:positionV relativeFrom="paragraph">
              <wp:posOffset>-788035</wp:posOffset>
            </wp:positionV>
            <wp:extent cx="12526010" cy="10972800"/>
            <wp:effectExtent l="0" t="0" r="0" b="0"/>
            <wp:wrapNone/>
            <wp:docPr id="594596520"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976363527" name="Picture 1" descr="A black background with many small flowers&#10;&#10;AI-generated content may be incorrect."/>
                    <pic:cNvPicPr/>
                  </pic:nvPicPr>
                  <pic:blipFill>
                    <a:blip r:embed="rId11"/>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sidR="00766D08">
        <w:rPr>
          <w:noProof/>
          <w:lang w:val="en-GB"/>
        </w:rPr>
        <w:drawing>
          <wp:anchor distT="0" distB="0" distL="114300" distR="114300" simplePos="0" relativeHeight="251721728" behindDoc="0" locked="0" layoutInCell="1" allowOverlap="1" wp14:anchorId="7E58DA19" wp14:editId="1908F844">
            <wp:simplePos x="0" y="0"/>
            <wp:positionH relativeFrom="column">
              <wp:posOffset>36195</wp:posOffset>
            </wp:positionH>
            <wp:positionV relativeFrom="paragraph">
              <wp:posOffset>340995</wp:posOffset>
            </wp:positionV>
            <wp:extent cx="1666875" cy="583565"/>
            <wp:effectExtent l="0" t="0" r="0" b="635"/>
            <wp:wrapNone/>
            <wp:docPr id="1613611889"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611889" name="Graphic 42"/>
                    <pic:cNvPicPr/>
                  </pic:nvPicPr>
                  <pic:blipFill>
                    <a:blip r:embed="rId19">
                      <a:extLst>
                        <a:ext uri="{96DAC541-7B7A-43D3-8B79-37D633B846F1}">
                          <asvg:svgBlip xmlns:asvg="http://schemas.microsoft.com/office/drawing/2016/SVG/main" r:embed="rId20"/>
                        </a:ext>
                      </a:extLst>
                    </a:blip>
                    <a:stretch>
                      <a:fillRect/>
                    </a:stretch>
                  </pic:blipFill>
                  <pic:spPr>
                    <a:xfrm>
                      <a:off x="0" y="0"/>
                      <a:ext cx="1666875" cy="583565"/>
                    </a:xfrm>
                    <a:prstGeom prst="rect">
                      <a:avLst/>
                    </a:prstGeom>
                  </pic:spPr>
                </pic:pic>
              </a:graphicData>
            </a:graphic>
            <wp14:sizeRelH relativeFrom="page">
              <wp14:pctWidth>0</wp14:pctWidth>
            </wp14:sizeRelH>
            <wp14:sizeRelV relativeFrom="page">
              <wp14:pctHeight>0</wp14:pctHeight>
            </wp14:sizeRelV>
          </wp:anchor>
        </w:drawing>
      </w:r>
      <w:r w:rsidR="002E6C02">
        <w:rPr>
          <w:noProof/>
        </w:rPr>
        <mc:AlternateContent>
          <mc:Choice Requires="wps">
            <w:drawing>
              <wp:anchor distT="0" distB="0" distL="114300" distR="114300" simplePos="0" relativeHeight="251716608" behindDoc="0" locked="0" layoutInCell="1" allowOverlap="1" wp14:anchorId="5CAB832E" wp14:editId="0828FE81">
                <wp:simplePos x="0" y="0"/>
                <wp:positionH relativeFrom="column">
                  <wp:posOffset>-864235</wp:posOffset>
                </wp:positionH>
                <wp:positionV relativeFrom="paragraph">
                  <wp:posOffset>-776605</wp:posOffset>
                </wp:positionV>
                <wp:extent cx="7734300" cy="10756900"/>
                <wp:effectExtent l="0" t="0" r="0" b="0"/>
                <wp:wrapNone/>
                <wp:docPr id="219095462" name="Rectangle 1"/>
                <wp:cNvGraphicFramePr/>
                <a:graphic xmlns:a="http://schemas.openxmlformats.org/drawingml/2006/main">
                  <a:graphicData uri="http://schemas.microsoft.com/office/word/2010/wordprocessingShape">
                    <wps:wsp>
                      <wps:cNvSpPr/>
                      <wps:spPr>
                        <a:xfrm>
                          <a:off x="0" y="0"/>
                          <a:ext cx="7734300" cy="107569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8FF2D6" id="Rectangle 1" o:spid="_x0000_s1026" style="position:absolute;margin-left:-68.05pt;margin-top:-61.15pt;width:609pt;height:84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" fillcolor="white [3212]" stroked="f" strokeweight="1pt"/>
            </w:pict>
          </mc:Fallback>
        </mc:AlternateContent>
      </w:r>
      <w:r w:rsidR="002E6C02">
        <w:rPr>
          <w:noProof/>
        </w:rPr>
        <w:drawing>
          <wp:inline distT="0" distB="0" distL="0" distR="0" wp14:anchorId="601105B2" wp14:editId="27B85E60">
            <wp:extent cx="5948045" cy="2081530"/>
            <wp:effectExtent l="0" t="0" r="0" b="1270"/>
            <wp:docPr id="1960492295" name="Picture 36" descr="A black and white sig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85619" name="Picture 36" descr="A black and white sign with white text&#10;&#10;AI-generated content may be incorrect."/>
                    <pic:cNvPicPr/>
                  </pic:nvPicPr>
                  <pic:blipFill>
                    <a:blip r:embed="rId16"/>
                    <a:stretch>
                      <a:fillRect/>
                    </a:stretch>
                  </pic:blipFill>
                  <pic:spPr>
                    <a:xfrm>
                      <a:off x="0" y="0"/>
                      <a:ext cx="5948045" cy="2081530"/>
                    </a:xfrm>
                    <a:prstGeom prst="rect">
                      <a:avLst/>
                    </a:prstGeom>
                  </pic:spPr>
                </pic:pic>
              </a:graphicData>
            </a:graphic>
          </wp:inline>
        </w:drawing>
      </w:r>
      <w:r w:rsidR="00C85C27">
        <w:rPr>
          <w:noProof/>
        </w:rPr>
        <mc:AlternateContent>
          <mc:Choice Requires="wps">
            <w:drawing>
              <wp:anchor distT="0" distB="0" distL="114300" distR="114300" simplePos="0" relativeHeight="251754496" behindDoc="0" locked="0" layoutInCell="1" allowOverlap="1" wp14:anchorId="5C5576CF" wp14:editId="37050B43">
                <wp:simplePos x="0" y="0"/>
                <wp:positionH relativeFrom="column">
                  <wp:posOffset>4154170</wp:posOffset>
                </wp:positionH>
                <wp:positionV relativeFrom="paragraph">
                  <wp:posOffset>8814435</wp:posOffset>
                </wp:positionV>
                <wp:extent cx="2000250" cy="822960"/>
                <wp:effectExtent l="0" t="0" r="0" b="0"/>
                <wp:wrapNone/>
                <wp:docPr id="495913335" name="Rectangle 2"/>
                <wp:cNvGraphicFramePr/>
                <a:graphic xmlns:a="http://schemas.openxmlformats.org/drawingml/2006/main">
                  <a:graphicData uri="http://schemas.microsoft.com/office/word/2010/wordprocessingShape">
                    <wps:wsp>
                      <wps:cNvSpPr/>
                      <wps:spPr>
                        <a:xfrm>
                          <a:off x="0" y="0"/>
                          <a:ext cx="2000250" cy="822960"/>
                        </a:xfrm>
                        <a:prstGeom prst="rect">
                          <a:avLst/>
                        </a:prstGeom>
                        <a:ln>
                          <a:noFill/>
                        </a:ln>
                      </wps:spPr>
                      <wps:txbx>
                        <w:txbxContent>
                          <w:p w14:paraId="1B5FC026" w14:textId="77777777" w:rsidR="002E6C02" w:rsidRPr="00BE106F" w:rsidRDefault="002E6C02" w:rsidP="00C85C27">
                            <w:pPr>
                              <w:pStyle w:val="Author2"/>
                              <w:jc w:val="right"/>
                            </w:pPr>
                            <w:r w:rsidRPr="00BE106F">
                              <w:rPr>
                                <w:rFonts w:eastAsia="Calibri" w:cs="Calibri"/>
                                <w:w w:val="95"/>
                              </w:rPr>
                              <w:t>VIEWS</w:t>
                            </w:r>
                            <w:r w:rsidRPr="00BE106F">
                              <w:rPr>
                                <w:rFonts w:eastAsia="Calibri" w:cs="Calibri"/>
                                <w:spacing w:val="-11"/>
                                <w:w w:val="95"/>
                              </w:rPr>
                              <w:t xml:space="preserve"> </w:t>
                            </w:r>
                            <w:r w:rsidRPr="00BE106F">
                              <w:rPr>
                                <w:rFonts w:eastAsia="Calibri" w:cs="Calibri"/>
                                <w:w w:val="95"/>
                              </w:rPr>
                              <w:t>15/21  |</w:t>
                            </w:r>
                            <w:r w:rsidRPr="00BE106F">
                              <w:br/>
                              <w:t>16 OCTOBER 2021</w:t>
                            </w:r>
                          </w:p>
                          <w:p w14:paraId="435B4487" w14:textId="77777777" w:rsidR="002E6C02" w:rsidRPr="00BE106F" w:rsidRDefault="002E6C02" w:rsidP="00C85C27">
                            <w:pPr>
                              <w:pStyle w:val="Author2"/>
                              <w:jc w:val="right"/>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5C5576CF" id="_x0000_s1038" style="position:absolute;left:0;text-align:left;margin-left:327.1pt;margin-top:694.05pt;width:157.5pt;height:64.8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" filled="f" stroked="f">
                <v:textbox inset="0,0,0,0">
                  <w:txbxContent>
                    <w:p w14:paraId="1B5FC026" w14:textId="77777777" w:rsidR="002E6C02" w:rsidRPr="00BE106F" w:rsidRDefault="002E6C02" w:rsidP="00C85C27">
                      <w:pPr>
                        <w:pStyle w:val="Author2"/>
                        <w:jc w:val="right"/>
                      </w:pPr>
                      <w:r w:rsidRPr="00BE106F">
                        <w:rPr>
                          <w:rFonts w:eastAsia="Calibri" w:cs="Calibri"/>
                          <w:w w:val="95"/>
                        </w:rPr>
                        <w:t>VIEWS</w:t>
                      </w:r>
                      <w:r w:rsidRPr="00BE106F">
                        <w:rPr>
                          <w:rFonts w:eastAsia="Calibri" w:cs="Calibri"/>
                          <w:spacing w:val="-11"/>
                          <w:w w:val="95"/>
                        </w:rPr>
                        <w:t xml:space="preserve"> </w:t>
                      </w:r>
                      <w:r w:rsidRPr="00BE106F">
                        <w:rPr>
                          <w:rFonts w:eastAsia="Calibri" w:cs="Calibri"/>
                          <w:w w:val="95"/>
                        </w:rPr>
                        <w:t>15/21  |</w:t>
                      </w:r>
                      <w:r w:rsidRPr="00BE106F">
                        <w:br/>
                        <w:t>16 OCTOBER 2021</w:t>
                      </w:r>
                    </w:p>
                    <w:p w14:paraId="435B4487" w14:textId="77777777" w:rsidR="002E6C02" w:rsidRPr="00BE106F" w:rsidRDefault="002E6C02" w:rsidP="00C85C27">
                      <w:pPr>
                        <w:pStyle w:val="Author2"/>
                        <w:jc w:val="right"/>
                      </w:pPr>
                    </w:p>
                  </w:txbxContent>
                </v:textbox>
              </v:rect>
            </w:pict>
          </mc:Fallback>
        </mc:AlternateContent>
      </w:r>
      <w:r w:rsidR="00C85C27">
        <w:rPr>
          <w:noProof/>
        </w:rPr>
        <mc:AlternateContent>
          <mc:Choice Requires="wps">
            <w:drawing>
              <wp:anchor distT="0" distB="0" distL="114300" distR="114300" simplePos="0" relativeHeight="251735040" behindDoc="0" locked="0" layoutInCell="1" allowOverlap="1" wp14:anchorId="08CB6894" wp14:editId="58224D87">
                <wp:simplePos x="0" y="0"/>
                <wp:positionH relativeFrom="column">
                  <wp:posOffset>-63500</wp:posOffset>
                </wp:positionH>
                <wp:positionV relativeFrom="paragraph">
                  <wp:posOffset>8799195</wp:posOffset>
                </wp:positionV>
                <wp:extent cx="3352800" cy="628650"/>
                <wp:effectExtent l="0" t="0" r="0" b="0"/>
                <wp:wrapNone/>
                <wp:docPr id="1277612107" name="Rectangle 2"/>
                <wp:cNvGraphicFramePr/>
                <a:graphic xmlns:a="http://schemas.openxmlformats.org/drawingml/2006/main">
                  <a:graphicData uri="http://schemas.microsoft.com/office/word/2010/wordprocessingShape">
                    <wps:wsp>
                      <wps:cNvSpPr/>
                      <wps:spPr>
                        <a:xfrm>
                          <a:off x="0" y="0"/>
                          <a:ext cx="3352800" cy="628650"/>
                        </a:xfrm>
                        <a:prstGeom prst="rect">
                          <a:avLst/>
                        </a:prstGeom>
                        <a:ln>
                          <a:noFill/>
                        </a:ln>
                      </wps:spPr>
                      <wps:txbx>
                        <w:txbxContent>
                          <w:p w14:paraId="7182B4D1" w14:textId="77777777" w:rsidR="002E6C02" w:rsidRPr="00BE106F" w:rsidRDefault="002E6C02" w:rsidP="00C85C27">
                            <w:pPr>
                              <w:pStyle w:val="Author2"/>
                            </w:pPr>
                            <w:r w:rsidRPr="00BE106F">
                              <w:t>Nazihah</w:t>
                            </w:r>
                            <w:r w:rsidRPr="00BE106F">
                              <w:rPr>
                                <w:spacing w:val="-11"/>
                              </w:rPr>
                              <w:t xml:space="preserve"> </w:t>
                            </w:r>
                            <w:r w:rsidRPr="00BE106F">
                              <w:t>Muhammad</w:t>
                            </w:r>
                            <w:r w:rsidRPr="00BE106F">
                              <w:rPr>
                                <w:spacing w:val="-11"/>
                              </w:rPr>
                              <w:t xml:space="preserve"> </w:t>
                            </w:r>
                            <w:r w:rsidRPr="00BE106F">
                              <w:t>Noor</w:t>
                            </w: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8CB6894" id="_x0000_s1039" style="position:absolute;left:0;text-align:left;margin-left:-5pt;margin-top:692.85pt;width:264pt;height:49.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" filled="f" stroked="f">
                <v:textbox inset="0,0,0,0">
                  <w:txbxContent>
                    <w:p w14:paraId="7182B4D1" w14:textId="77777777" w:rsidR="002E6C02" w:rsidRPr="00BE106F" w:rsidRDefault="002E6C02" w:rsidP="00C85C27">
                      <w:pPr>
                        <w:pStyle w:val="Author2"/>
                      </w:pPr>
                      <w:r w:rsidRPr="00BE106F">
                        <w:t>Nazihah</w:t>
                      </w:r>
                      <w:r w:rsidRPr="00BE106F">
                        <w:rPr>
                          <w:spacing w:val="-11"/>
                        </w:rPr>
                        <w:t xml:space="preserve"> </w:t>
                      </w:r>
                      <w:r w:rsidRPr="00BE106F">
                        <w:t>Muhammad</w:t>
                      </w:r>
                      <w:r w:rsidRPr="00BE106F">
                        <w:rPr>
                          <w:spacing w:val="-11"/>
                        </w:rPr>
                        <w:t xml:space="preserve"> </w:t>
                      </w:r>
                      <w:r w:rsidRPr="00BE106F">
                        <w:t>Noor</w:t>
                      </w:r>
                    </w:p>
                  </w:txbxContent>
                </v:textbox>
              </v:rect>
            </w:pict>
          </mc:Fallback>
        </mc:AlternateContent>
      </w:r>
      <w:r w:rsidR="002E6C02">
        <w:rPr>
          <w:noProof/>
        </w:rPr>
        <w:drawing>
          <wp:inline distT="0" distB="0" distL="0" distR="0" wp14:anchorId="02F22009" wp14:editId="573F946D">
            <wp:extent cx="4572000" cy="1587500"/>
            <wp:effectExtent l="0" t="0" r="0" b="0"/>
            <wp:docPr id="1918394492"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05772" name="Graphic 592405772"/>
                    <pic:cNvPicPr/>
                  </pic:nvPicPr>
                  <pic:blipFill>
                    <a:blip r:embed="rId17">
                      <a:extLst>
                        <a:ext uri="{96DAC541-7B7A-43D3-8B79-37D633B846F1}">
                          <asvg:svgBlip xmlns:asvg="http://schemas.microsoft.com/office/drawing/2016/SVG/main" r:embed="rId18"/>
                        </a:ext>
                      </a:extLst>
                    </a:blip>
                    <a:stretch>
                      <a:fillRect/>
                    </a:stretch>
                  </pic:blipFill>
                  <pic:spPr>
                    <a:xfrm>
                      <a:off x="0" y="0"/>
                      <a:ext cx="4572000" cy="1587500"/>
                    </a:xfrm>
                    <a:prstGeom prst="rect">
                      <a:avLst/>
                    </a:prstGeom>
                  </pic:spPr>
                </pic:pic>
              </a:graphicData>
            </a:graphic>
          </wp:inline>
        </w:drawing>
      </w:r>
      <w:r w:rsidR="002E6C02">
        <w:br w:type="page"/>
      </w:r>
    </w:p>
    <w:p w14:paraId="09C1005D" w14:textId="1E207575" w:rsidR="002E6C02" w:rsidRDefault="00044009" w:rsidP="00BC48F9">
      <w:r>
        <w:rPr>
          <w:noProof/>
          <w:lang w:val="en-GB"/>
        </w:rPr>
        <w:lastRenderedPageBreak/>
        <w:drawing>
          <wp:anchor distT="0" distB="0" distL="114300" distR="114300" simplePos="0" relativeHeight="251720704" behindDoc="0" locked="0" layoutInCell="1" allowOverlap="1" wp14:anchorId="7C34347D" wp14:editId="06A6E717">
            <wp:simplePos x="0" y="0"/>
            <wp:positionH relativeFrom="column">
              <wp:posOffset>-82550</wp:posOffset>
            </wp:positionH>
            <wp:positionV relativeFrom="paragraph">
              <wp:posOffset>-493395</wp:posOffset>
            </wp:positionV>
            <wp:extent cx="1666875" cy="583565"/>
            <wp:effectExtent l="0" t="0" r="0" b="635"/>
            <wp:wrapNone/>
            <wp:docPr id="740563924"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563924" name="Graphic 42"/>
                    <pic:cNvPicPr/>
                  </pic:nvPicPr>
                  <pic:blipFill>
                    <a:blip r:embed="rId19">
                      <a:extLst>
                        <a:ext uri="{96DAC541-7B7A-43D3-8B79-37D633B846F1}">
                          <asvg:svgBlip xmlns:asvg="http://schemas.microsoft.com/office/drawing/2016/SVG/main" r:embed="rId20"/>
                        </a:ext>
                      </a:extLst>
                    </a:blip>
                    <a:stretch>
                      <a:fillRect/>
                    </a:stretch>
                  </pic:blipFill>
                  <pic:spPr>
                    <a:xfrm>
                      <a:off x="0" y="0"/>
                      <a:ext cx="1666875" cy="58356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729920" behindDoc="0" locked="0" layoutInCell="1" allowOverlap="1" wp14:anchorId="0963D2BC" wp14:editId="1489D46C">
                <wp:simplePos x="0" y="0"/>
                <wp:positionH relativeFrom="column">
                  <wp:posOffset>4414520</wp:posOffset>
                </wp:positionH>
                <wp:positionV relativeFrom="paragraph">
                  <wp:posOffset>7915910</wp:posOffset>
                </wp:positionV>
                <wp:extent cx="2000250" cy="822960"/>
                <wp:effectExtent l="0" t="0" r="0" b="0"/>
                <wp:wrapNone/>
                <wp:docPr id="1059737650" name="Rectangle 2"/>
                <wp:cNvGraphicFramePr/>
                <a:graphic xmlns:a="http://schemas.openxmlformats.org/drawingml/2006/main">
                  <a:graphicData uri="http://schemas.microsoft.com/office/word/2010/wordprocessingShape">
                    <wps:wsp>
                      <wps:cNvSpPr/>
                      <wps:spPr>
                        <a:xfrm>
                          <a:off x="0" y="0"/>
                          <a:ext cx="2000250" cy="822960"/>
                        </a:xfrm>
                        <a:prstGeom prst="rect">
                          <a:avLst/>
                        </a:prstGeom>
                        <a:ln>
                          <a:noFill/>
                        </a:ln>
                      </wps:spPr>
                      <wps:txbx>
                        <w:txbxContent>
                          <w:p w14:paraId="4CB8B9E9" w14:textId="77777777" w:rsidR="002E6C02" w:rsidRPr="00BE106F" w:rsidRDefault="002E6C02" w:rsidP="00C85C27">
                            <w:pPr>
                              <w:pStyle w:val="Author2"/>
                              <w:jc w:val="right"/>
                            </w:pPr>
                            <w:r w:rsidRPr="00BE106F">
                              <w:rPr>
                                <w:rFonts w:eastAsia="Calibri" w:cs="Calibri"/>
                                <w:w w:val="95"/>
                              </w:rPr>
                              <w:t>VIEWS</w:t>
                            </w:r>
                            <w:r w:rsidRPr="00BE106F">
                              <w:rPr>
                                <w:rFonts w:eastAsia="Calibri" w:cs="Calibri"/>
                                <w:spacing w:val="-11"/>
                                <w:w w:val="95"/>
                              </w:rPr>
                              <w:t xml:space="preserve"> </w:t>
                            </w:r>
                            <w:r w:rsidRPr="00BE106F">
                              <w:rPr>
                                <w:rFonts w:eastAsia="Calibri" w:cs="Calibri"/>
                                <w:w w:val="95"/>
                              </w:rPr>
                              <w:t>15/21  |</w:t>
                            </w:r>
                            <w:r w:rsidRPr="00BE106F">
                              <w:br/>
                              <w:t>16 OCTOBER 2021</w:t>
                            </w:r>
                          </w:p>
                          <w:p w14:paraId="65C1071E" w14:textId="77777777" w:rsidR="002E6C02" w:rsidRPr="00BE106F" w:rsidRDefault="002E6C02" w:rsidP="00C85C27">
                            <w:pPr>
                              <w:pStyle w:val="Author2"/>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horzOverflow="overflow" vert="horz"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rect w14:anchorId="0963D2BC" id="_x0000_s1040" style="position:absolute;left:0;text-align:left;margin-left:347.6pt;margin-top:623.3pt;width:157.5pt;height:64.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" filled="f" stroked="f">
                <v:textbox inset="0,0,0,0">
                  <w:txbxContent>
                    <w:p w14:paraId="4CB8B9E9" w14:textId="77777777" w:rsidR="002E6C02" w:rsidRPr="00BE106F" w:rsidRDefault="002E6C02" w:rsidP="00C85C27">
                      <w:pPr>
                        <w:pStyle w:val="Author2"/>
                        <w:jc w:val="right"/>
                      </w:pPr>
                      <w:r w:rsidRPr="00BE106F">
                        <w:rPr>
                          <w:rFonts w:eastAsia="Calibri" w:cs="Calibri"/>
                          <w:w w:val="95"/>
                        </w:rPr>
                        <w:t>VIEWS</w:t>
                      </w:r>
                      <w:r w:rsidRPr="00BE106F">
                        <w:rPr>
                          <w:rFonts w:eastAsia="Calibri" w:cs="Calibri"/>
                          <w:spacing w:val="-11"/>
                          <w:w w:val="95"/>
                        </w:rPr>
                        <w:t xml:space="preserve"> </w:t>
                      </w:r>
                      <w:r w:rsidRPr="00BE106F">
                        <w:rPr>
                          <w:rFonts w:eastAsia="Calibri" w:cs="Calibri"/>
                          <w:w w:val="95"/>
                        </w:rPr>
                        <w:t>15/21  |</w:t>
                      </w:r>
                      <w:r w:rsidRPr="00BE106F">
                        <w:br/>
                        <w:t>16 OCTOBER 2021</w:t>
                      </w:r>
                    </w:p>
                    <w:p w14:paraId="65C1071E" w14:textId="77777777" w:rsidR="002E6C02" w:rsidRPr="00BE106F" w:rsidRDefault="002E6C02" w:rsidP="00C85C27">
                      <w:pPr>
                        <w:pStyle w:val="Author2"/>
                        <w:jc w:val="right"/>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Pr>
          <w:noProof/>
        </w:rPr>
        <mc:AlternateContent>
          <mc:Choice Requires="wps">
            <w:drawing>
              <wp:anchor distT="0" distB="0" distL="114300" distR="114300" simplePos="0" relativeHeight="251728896" behindDoc="0" locked="0" layoutInCell="1" allowOverlap="1" wp14:anchorId="14DAA6E2" wp14:editId="09AEDE10">
                <wp:simplePos x="0" y="0"/>
                <wp:positionH relativeFrom="column">
                  <wp:posOffset>0</wp:posOffset>
                </wp:positionH>
                <wp:positionV relativeFrom="paragraph">
                  <wp:posOffset>7919720</wp:posOffset>
                </wp:positionV>
                <wp:extent cx="3109595" cy="822960"/>
                <wp:effectExtent l="0" t="0" r="0" b="0"/>
                <wp:wrapNone/>
                <wp:docPr id="1040091632" name="Rectangle 1"/>
                <wp:cNvGraphicFramePr/>
                <a:graphic xmlns:a="http://schemas.openxmlformats.org/drawingml/2006/main">
                  <a:graphicData uri="http://schemas.microsoft.com/office/word/2010/wordprocessingShape">
                    <wps:wsp>
                      <wps:cNvSpPr/>
                      <wps:spPr>
                        <a:xfrm>
                          <a:off x="0" y="0"/>
                          <a:ext cx="3109595" cy="822960"/>
                        </a:xfrm>
                        <a:prstGeom prst="rect">
                          <a:avLst/>
                        </a:prstGeom>
                        <a:ln>
                          <a:noFill/>
                        </a:ln>
                      </wps:spPr>
                      <wps:txbx>
                        <w:txbxContent>
                          <w:p w14:paraId="49007C08" w14:textId="77777777" w:rsidR="002E6C02" w:rsidRPr="00BE106F" w:rsidRDefault="002E6C02" w:rsidP="00C85C27">
                            <w:pPr>
                              <w:pStyle w:val="Author2"/>
                            </w:pPr>
                            <w:r w:rsidRPr="00BE106F">
                              <w:t>Nazihah</w:t>
                            </w:r>
                            <w:r w:rsidRPr="00BE106F">
                              <w:rPr>
                                <w:spacing w:val="-11"/>
                              </w:rPr>
                              <w:t xml:space="preserve"> </w:t>
                            </w:r>
                            <w:r w:rsidRPr="00BE106F">
                              <w:t>Muhammad</w:t>
                            </w:r>
                            <w:r w:rsidRPr="00BE106F">
                              <w:rPr>
                                <w:spacing w:val="-11"/>
                              </w:rPr>
                              <w:t xml:space="preserve"> </w:t>
                            </w:r>
                            <w:r w:rsidRPr="00BE106F">
                              <w:t>Noor</w:t>
                            </w:r>
                          </w:p>
                          <w:p w14:paraId="32A3287B" w14:textId="77777777" w:rsidR="002E6C02" w:rsidRPr="00BE106F" w:rsidRDefault="002E6C02" w:rsidP="00C85C27">
                            <w:pPr>
                              <w:pStyle w:val="Author2"/>
                            </w:pPr>
                          </w:p>
                          <w:p w14:paraId="3854CDE7" w14:textId="77777777" w:rsidR="002E6C02" w:rsidRPr="00BE106F" w:rsidRDefault="002E6C02" w:rsidP="00C85C27">
                            <w:pPr>
                              <w:pStyle w:val="Author2"/>
                            </w:pPr>
                          </w:p>
                        </w:txbxContent>
                      </wps:txbx>
                      <wps:bodyPr horzOverflow="overflow" vert="horz" lIns="0" tIns="0" rIns="0" bIns="0" rtlCol="0">
                        <a:noAutofit/>
                      </wps:bodyPr>
                    </wps:wsp>
                  </a:graphicData>
                </a:graphic>
                <wp14:sizeRelV relativeFrom="margin">
                  <wp14:pctHeight>0</wp14:pctHeight>
                </wp14:sizeRelV>
              </wp:anchor>
            </w:drawing>
          </mc:Choice>
          <mc:Fallback>
            <w:pict>
              <v:rect w14:anchorId="14DAA6E2" id="_x0000_s1041" style="position:absolute;left:0;text-align:left;margin-left:0;margin-top:623.6pt;width:244.85pt;height:64.8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" filled="f" stroked="f">
                <v:textbox inset="0,0,0,0">
                  <w:txbxContent>
                    <w:p w14:paraId="49007C08" w14:textId="77777777" w:rsidR="002E6C02" w:rsidRPr="00BE106F" w:rsidRDefault="002E6C02" w:rsidP="00C85C27">
                      <w:pPr>
                        <w:pStyle w:val="Author2"/>
                      </w:pPr>
                      <w:r w:rsidRPr="00BE106F">
                        <w:t>Nazihah</w:t>
                      </w:r>
                      <w:r w:rsidRPr="00BE106F">
                        <w:rPr>
                          <w:spacing w:val="-11"/>
                        </w:rPr>
                        <w:t xml:space="preserve"> </w:t>
                      </w:r>
                      <w:r w:rsidRPr="00BE106F">
                        <w:t>Muhammad</w:t>
                      </w:r>
                      <w:r w:rsidRPr="00BE106F">
                        <w:rPr>
                          <w:spacing w:val="-11"/>
                        </w:rPr>
                        <w:t xml:space="preserve"> </w:t>
                      </w:r>
                      <w:r w:rsidRPr="00BE106F">
                        <w:t>Noor</w:t>
                      </w:r>
                    </w:p>
                    <w:p w14:paraId="32A3287B" w14:textId="77777777" w:rsidR="002E6C02" w:rsidRPr="00BE106F" w:rsidRDefault="002E6C02" w:rsidP="00C85C27">
                      <w:pPr>
                        <w:pStyle w:val="Author2"/>
                      </w:pPr>
                    </w:p>
                    <w:p w14:paraId="3854CDE7" w14:textId="77777777" w:rsidR="002E6C02" w:rsidRPr="00BE106F" w:rsidRDefault="002E6C02" w:rsidP="00C85C27">
                      <w:pPr>
                        <w:pStyle w:val="Author2"/>
                      </w:pPr>
                    </w:p>
                  </w:txbxContent>
                </v:textbox>
              </v:rect>
            </w:pict>
          </mc:Fallback>
        </mc:AlternateContent>
      </w:r>
      <w:r>
        <w:rPr>
          <w:noProof/>
        </w:rPr>
        <w:drawing>
          <wp:anchor distT="0" distB="0" distL="114300" distR="114300" simplePos="0" relativeHeight="251719680" behindDoc="0" locked="0" layoutInCell="1" allowOverlap="1" wp14:anchorId="5979F6AB" wp14:editId="50F95E98">
            <wp:simplePos x="0" y="0"/>
            <wp:positionH relativeFrom="column">
              <wp:posOffset>-3157855</wp:posOffset>
            </wp:positionH>
            <wp:positionV relativeFrom="paragraph">
              <wp:posOffset>9556750</wp:posOffset>
            </wp:positionV>
            <wp:extent cx="12526010" cy="10972800"/>
            <wp:effectExtent l="0" t="0" r="0" b="0"/>
            <wp:wrapNone/>
            <wp:docPr id="1840235870" name="Picture 1" descr="A black background with many small flowers&#10;&#10;AI-generated content may be incorrect."/>
            <wp:cNvGraphicFramePr/>
            <a:graphic xmlns:a="http://schemas.openxmlformats.org/drawingml/2006/main">
              <a:graphicData uri="http://schemas.openxmlformats.org/drawingml/2006/picture">
                <pic:pic xmlns:pic="http://schemas.openxmlformats.org/drawingml/2006/picture">
                  <pic:nvPicPr>
                    <pic:cNvPr id="835970986" name="Picture 1" descr="A black background with many small flowers&#10;&#10;AI-generated content may be incorrect."/>
                    <pic:cNvPicPr/>
                  </pic:nvPicPr>
                  <pic:blipFill>
                    <a:blip r:embed="rId11"/>
                    <a:stretch>
                      <a:fillRect/>
                    </a:stretch>
                  </pic:blipFill>
                  <pic:spPr>
                    <a:xfrm>
                      <a:off x="0" y="0"/>
                      <a:ext cx="12526010" cy="109728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2992" behindDoc="0" locked="0" layoutInCell="1" allowOverlap="1" wp14:anchorId="4C89BFF1" wp14:editId="2EBE2E0C">
            <wp:simplePos x="0" y="0"/>
            <wp:positionH relativeFrom="column">
              <wp:posOffset>0</wp:posOffset>
            </wp:positionH>
            <wp:positionV relativeFrom="paragraph">
              <wp:posOffset>2310130</wp:posOffset>
            </wp:positionV>
            <wp:extent cx="7543165" cy="5111115"/>
            <wp:effectExtent l="0" t="0" r="635" b="0"/>
            <wp:wrapNone/>
            <wp:docPr id="128034349" name="Picture 1" descr="A child walking through a field with a flag&#10;&#10;AI-generated content may be incorrect."/>
            <wp:cNvGraphicFramePr/>
            <a:graphic xmlns:a="http://schemas.openxmlformats.org/drawingml/2006/main">
              <a:graphicData uri="http://schemas.openxmlformats.org/drawingml/2006/picture">
                <pic:pic xmlns:pic="http://schemas.openxmlformats.org/drawingml/2006/picture">
                  <pic:nvPicPr>
                    <pic:cNvPr id="1843868120" name="Picture 1" descr="A child walking through a field with a flag&#10;&#10;AI-generated content may be incorrect."/>
                    <pic:cNvPicPr/>
                  </pic:nvPicPr>
                  <pic:blipFill>
                    <a:blip r:embed="rId15"/>
                    <a:stretch>
                      <a:fillRect/>
                    </a:stretch>
                  </pic:blipFill>
                  <pic:spPr>
                    <a:xfrm>
                      <a:off x="0" y="0"/>
                      <a:ext cx="7543165" cy="5111115"/>
                    </a:xfrm>
                    <a:prstGeom prst="rect">
                      <a:avLst/>
                    </a:prstGeom>
                  </pic:spPr>
                </pic:pic>
              </a:graphicData>
            </a:graphic>
          </wp:anchor>
        </w:drawing>
      </w:r>
      <w:r>
        <w:rPr>
          <w:noProof/>
        </w:rPr>
        <mc:AlternateContent>
          <mc:Choice Requires="wps">
            <w:drawing>
              <wp:anchor distT="0" distB="0" distL="114300" distR="114300" simplePos="0" relativeHeight="251731968" behindDoc="0" locked="0" layoutInCell="1" allowOverlap="1" wp14:anchorId="183C3CDE" wp14:editId="7E160B58">
                <wp:simplePos x="0" y="0"/>
                <wp:positionH relativeFrom="column">
                  <wp:posOffset>1905</wp:posOffset>
                </wp:positionH>
                <wp:positionV relativeFrom="paragraph">
                  <wp:posOffset>1258570</wp:posOffset>
                </wp:positionV>
                <wp:extent cx="6260465" cy="424180"/>
                <wp:effectExtent l="0" t="0" r="0" b="0"/>
                <wp:wrapNone/>
                <wp:docPr id="1600605194" name="Rectangle 2"/>
                <wp:cNvGraphicFramePr/>
                <a:graphic xmlns:a="http://schemas.openxmlformats.org/drawingml/2006/main">
                  <a:graphicData uri="http://schemas.microsoft.com/office/word/2010/wordprocessingShape">
                    <wps:wsp>
                      <wps:cNvSpPr/>
                      <wps:spPr>
                        <a:xfrm>
                          <a:off x="0" y="0"/>
                          <a:ext cx="6260465" cy="424180"/>
                        </a:xfrm>
                        <a:prstGeom prst="rect">
                          <a:avLst/>
                        </a:prstGeom>
                        <a:ln>
                          <a:noFill/>
                        </a:ln>
                      </wps:spPr>
                      <wps:txbx>
                        <w:txbxContent>
                          <w:p w14:paraId="7FDA0E05" w14:textId="77777777" w:rsidR="002E6C02" w:rsidRPr="00C23410" w:rsidRDefault="002E6C02" w:rsidP="00C23410">
                            <w:pPr>
                              <w:pStyle w:val="SubtitleDark"/>
                              <w:rPr>
                                <w:szCs w:val="44"/>
                              </w:rPr>
                            </w:pPr>
                            <w:r w:rsidRPr="00C23410">
                              <w:rPr>
                                <w:szCs w:val="44"/>
                              </w:rPr>
                              <w:t>towards</w:t>
                            </w:r>
                            <w:r w:rsidRPr="00C23410">
                              <w:rPr>
                                <w:spacing w:val="-12"/>
                                <w:szCs w:val="44"/>
                              </w:rPr>
                              <w:t xml:space="preserve"> </w:t>
                            </w:r>
                            <w:r w:rsidRPr="00C23410">
                              <w:rPr>
                                <w:szCs w:val="44"/>
                              </w:rPr>
                              <w:t>inclusive</w:t>
                            </w:r>
                            <w:r w:rsidRPr="00C23410">
                              <w:rPr>
                                <w:spacing w:val="-12"/>
                                <w:szCs w:val="44"/>
                              </w:rPr>
                              <w:t xml:space="preserve"> </w:t>
                            </w:r>
                            <w:r w:rsidRPr="00C23410">
                              <w:rPr>
                                <w:szCs w:val="44"/>
                              </w:rPr>
                              <w:t>social</w:t>
                            </w:r>
                            <w:r w:rsidRPr="00C23410">
                              <w:rPr>
                                <w:spacing w:val="-12"/>
                                <w:szCs w:val="44"/>
                              </w:rPr>
                              <w:t xml:space="preserve"> </w:t>
                            </w:r>
                            <w:r w:rsidRPr="00C23410">
                              <w:rPr>
                                <w:szCs w:val="44"/>
                              </w:rPr>
                              <w:t>protection</w:t>
                            </w:r>
                            <w:r w:rsidRPr="00C23410">
                              <w:rPr>
                                <w:spacing w:val="-12"/>
                                <w:szCs w:val="44"/>
                              </w:rPr>
                              <w:t xml:space="preserve"> </w:t>
                            </w:r>
                            <w:r w:rsidRPr="00C23410">
                              <w:rPr>
                                <w:szCs w:val="44"/>
                              </w:rPr>
                              <w:t>in</w:t>
                            </w:r>
                            <w:r w:rsidRPr="00C23410">
                              <w:rPr>
                                <w:spacing w:val="-12"/>
                                <w:szCs w:val="44"/>
                              </w:rPr>
                              <w:t xml:space="preserve"> </w:t>
                            </w:r>
                            <w:r w:rsidRPr="00C23410">
                              <w:rPr>
                                <w:szCs w:val="44"/>
                              </w:rPr>
                              <w:t>Malaysia</w:t>
                            </w: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183C3CDE" id="_x0000_s1042" style="position:absolute;left:0;text-align:left;margin-left:.15pt;margin-top:99.1pt;width:492.95pt;height:33.4pt;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" filled="f" stroked="f">
                <v:textbox inset="0,0,0,0">
                  <w:txbxContent>
                    <w:p w14:paraId="7FDA0E05" w14:textId="77777777" w:rsidR="002E6C02" w:rsidRPr="00C23410" w:rsidRDefault="002E6C02" w:rsidP="00C23410">
                      <w:pPr>
                        <w:pStyle w:val="SubtitleDark"/>
                        <w:rPr>
                          <w:szCs w:val="44"/>
                        </w:rPr>
                      </w:pPr>
                      <w:r w:rsidRPr="00C23410">
                        <w:rPr>
                          <w:szCs w:val="44"/>
                        </w:rPr>
                        <w:t>towards</w:t>
                      </w:r>
                      <w:r w:rsidRPr="00C23410">
                        <w:rPr>
                          <w:spacing w:val="-12"/>
                          <w:szCs w:val="44"/>
                        </w:rPr>
                        <w:t xml:space="preserve"> </w:t>
                      </w:r>
                      <w:r w:rsidRPr="00C23410">
                        <w:rPr>
                          <w:szCs w:val="44"/>
                        </w:rPr>
                        <w:t>inclusive</w:t>
                      </w:r>
                      <w:r w:rsidRPr="00C23410">
                        <w:rPr>
                          <w:spacing w:val="-12"/>
                          <w:szCs w:val="44"/>
                        </w:rPr>
                        <w:t xml:space="preserve"> </w:t>
                      </w:r>
                      <w:r w:rsidRPr="00C23410">
                        <w:rPr>
                          <w:szCs w:val="44"/>
                        </w:rPr>
                        <w:t>social</w:t>
                      </w:r>
                      <w:r w:rsidRPr="00C23410">
                        <w:rPr>
                          <w:spacing w:val="-12"/>
                          <w:szCs w:val="44"/>
                        </w:rPr>
                        <w:t xml:space="preserve"> </w:t>
                      </w:r>
                      <w:r w:rsidRPr="00C23410">
                        <w:rPr>
                          <w:szCs w:val="44"/>
                        </w:rPr>
                        <w:t>protection</w:t>
                      </w:r>
                      <w:r w:rsidRPr="00C23410">
                        <w:rPr>
                          <w:spacing w:val="-12"/>
                          <w:szCs w:val="44"/>
                        </w:rPr>
                        <w:t xml:space="preserve"> </w:t>
                      </w:r>
                      <w:r w:rsidRPr="00C23410">
                        <w:rPr>
                          <w:szCs w:val="44"/>
                        </w:rPr>
                        <w:t>in</w:t>
                      </w:r>
                      <w:r w:rsidRPr="00C23410">
                        <w:rPr>
                          <w:spacing w:val="-12"/>
                          <w:szCs w:val="44"/>
                        </w:rPr>
                        <w:t xml:space="preserve"> </w:t>
                      </w:r>
                      <w:r w:rsidRPr="00C23410">
                        <w:rPr>
                          <w:szCs w:val="44"/>
                        </w:rPr>
                        <w:t>Malaysia</w:t>
                      </w:r>
                    </w:p>
                  </w:txbxContent>
                </v:textbox>
              </v:rect>
            </w:pict>
          </mc:Fallback>
        </mc:AlternateContent>
      </w:r>
      <w:r w:rsidR="002E6C02">
        <w:rPr>
          <w:noProof/>
        </w:rPr>
        <mc:AlternateContent>
          <mc:Choice Requires="wps">
            <w:drawing>
              <wp:anchor distT="0" distB="0" distL="114300" distR="114300" simplePos="0" relativeHeight="251718656" behindDoc="0" locked="0" layoutInCell="1" allowOverlap="1" wp14:anchorId="071C8087" wp14:editId="7E76414C">
                <wp:simplePos x="0" y="0"/>
                <wp:positionH relativeFrom="column">
                  <wp:posOffset>-949325</wp:posOffset>
                </wp:positionH>
                <wp:positionV relativeFrom="paragraph">
                  <wp:posOffset>-773430</wp:posOffset>
                </wp:positionV>
                <wp:extent cx="7734300" cy="10744200"/>
                <wp:effectExtent l="0" t="0" r="0" b="0"/>
                <wp:wrapNone/>
                <wp:docPr id="1777859885" name="Rectangle 1"/>
                <wp:cNvGraphicFramePr/>
                <a:graphic xmlns:a="http://schemas.openxmlformats.org/drawingml/2006/main">
                  <a:graphicData uri="http://schemas.microsoft.com/office/word/2010/wordprocessingShape">
                    <wps:wsp>
                      <wps:cNvSpPr/>
                      <wps:spPr>
                        <a:xfrm>
                          <a:off x="0" y="0"/>
                          <a:ext cx="7734300" cy="107442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311F55" id="Rectangle 1" o:spid="_x0000_s1026" style="position:absolute;margin-left:-74.75pt;margin-top:-60.9pt;width:609pt;height:846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" fillcolor="white [3212]" stroked="f" strokeweight="1pt"/>
            </w:pict>
          </mc:Fallback>
        </mc:AlternateContent>
      </w:r>
    </w:p>
    <w:p w14:paraId="4C37B5D8" w14:textId="05973195" w:rsidR="002E6C02" w:rsidRPr="0066654D" w:rsidRDefault="00C85C27" w:rsidP="00BC48F9">
      <w:pPr>
        <w:rPr>
          <w:lang w:val="en-GB"/>
        </w:rPr>
      </w:pPr>
      <w:r>
        <w:rPr>
          <w:noProof/>
        </w:rPr>
        <mc:AlternateContent>
          <mc:Choice Requires="wps">
            <w:drawing>
              <wp:anchor distT="0" distB="0" distL="114300" distR="114300" simplePos="0" relativeHeight="251730944" behindDoc="0" locked="0" layoutInCell="1" allowOverlap="1" wp14:anchorId="07C550AA" wp14:editId="280DBBBC">
                <wp:simplePos x="0" y="0"/>
                <wp:positionH relativeFrom="column">
                  <wp:posOffset>1270</wp:posOffset>
                </wp:positionH>
                <wp:positionV relativeFrom="paragraph">
                  <wp:posOffset>296091</wp:posOffset>
                </wp:positionV>
                <wp:extent cx="6278880" cy="844550"/>
                <wp:effectExtent l="0" t="0" r="0" b="0"/>
                <wp:wrapNone/>
                <wp:docPr id="1710742364" name="Rectangle 1"/>
                <wp:cNvGraphicFramePr/>
                <a:graphic xmlns:a="http://schemas.openxmlformats.org/drawingml/2006/main">
                  <a:graphicData uri="http://schemas.microsoft.com/office/word/2010/wordprocessingShape">
                    <wps:wsp>
                      <wps:cNvSpPr/>
                      <wps:spPr>
                        <a:xfrm>
                          <a:off x="0" y="0"/>
                          <a:ext cx="6278880" cy="844550"/>
                        </a:xfrm>
                        <a:prstGeom prst="rect">
                          <a:avLst/>
                        </a:prstGeom>
                        <a:ln>
                          <a:noFill/>
                        </a:ln>
                      </wps:spPr>
                      <wps:txbx>
                        <w:txbxContent>
                          <w:p w14:paraId="4597D7D4" w14:textId="77777777" w:rsidR="001971AB" w:rsidRPr="003B4E19" w:rsidRDefault="001971AB" w:rsidP="001971AB">
                            <w:pPr>
                              <w:pStyle w:val="Title"/>
                              <w:rPr>
                                <w:lang w:val="en-US"/>
                              </w:rPr>
                            </w:pPr>
                            <w:r>
                              <w:rPr>
                                <w:lang w:val="en-US"/>
                              </w:rPr>
                              <w:t>Building Resilience</w:t>
                            </w:r>
                          </w:p>
                          <w:p w14:paraId="1E131FC0" w14:textId="34A8AA3E" w:rsidR="002E6C02" w:rsidRPr="00BE106F" w:rsidRDefault="002E6C02" w:rsidP="00BC48F9">
                            <w:pPr>
                              <w:pStyle w:val="Title"/>
                            </w:pPr>
                          </w:p>
                        </w:txbxContent>
                      </wps:txbx>
                      <wps:bodyPr horzOverflow="overflow" vert="horz" wrap="square" lIns="0" tIns="0" rIns="0" bIns="0" rtlCol="0">
                        <a:noAutofit/>
                      </wps:bodyPr>
                    </wps:wsp>
                  </a:graphicData>
                </a:graphic>
                <wp14:sizeRelH relativeFrom="margin">
                  <wp14:pctWidth>0</wp14:pctWidth>
                </wp14:sizeRelH>
              </wp:anchor>
            </w:drawing>
          </mc:Choice>
          <mc:Fallback>
            <w:pict>
              <v:rect w14:anchorId="07C550AA" id="_x0000_s1043" style="position:absolute;left:0;text-align:left;margin-left:.1pt;margin-top:23.3pt;width:494.4pt;height:66.5pt;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" filled="f" stroked="f">
                <v:textbox inset="0,0,0,0">
                  <w:txbxContent>
                    <w:p w14:paraId="4597D7D4" w14:textId="77777777" w:rsidR="001971AB" w:rsidRPr="003B4E19" w:rsidRDefault="001971AB" w:rsidP="001971AB">
                      <w:pPr>
                        <w:pStyle w:val="Title"/>
                        <w:rPr>
                          <w:lang w:val="en-US"/>
                        </w:rPr>
                      </w:pPr>
                      <w:r>
                        <w:rPr>
                          <w:lang w:val="en-US"/>
                        </w:rPr>
                        <w:t>Building Resilience</w:t>
                      </w:r>
                    </w:p>
                    <w:p w14:paraId="1E131FC0" w14:textId="34A8AA3E" w:rsidR="002E6C02" w:rsidRPr="00BE106F" w:rsidRDefault="002E6C02" w:rsidP="00BC48F9">
                      <w:pPr>
                        <w:pStyle w:val="Title"/>
                      </w:pPr>
                    </w:p>
                  </w:txbxContent>
                </v:textbox>
              </v:rect>
            </w:pict>
          </mc:Fallback>
        </mc:AlternateContent>
      </w:r>
      <w:r w:rsidR="002E6C02">
        <w:rPr>
          <w:lang w:val="en-GB"/>
        </w:rPr>
        <w:br w:type="page"/>
      </w:r>
    </w:p>
    <w:p w14:paraId="1047F2F1" w14:textId="77777777" w:rsidR="002E6C02" w:rsidRPr="00A66D52" w:rsidRDefault="002E6C02" w:rsidP="00BC48F9"/>
    <w:tbl>
      <w:tblPr>
        <w:tblStyle w:val="TableGrid"/>
        <w:tblpPr w:leftFromText="181" w:rightFromText="181" w:vertAnchor="page" w:horzAnchor="margin" w:tblpXSpec="center" w:tblpY="1158"/>
        <w:tblOverlap w:val="never"/>
        <w:tblW w:w="11906" w:type="dxa"/>
        <w:tblLayout w:type="fixed"/>
        <w:tblCellMar>
          <w:left w:w="1270" w:type="dxa"/>
          <w:right w:w="1270" w:type="dxa"/>
        </w:tblCellMar>
        <w:tblLook w:val="04A0" w:firstRow="1" w:lastRow="0" w:firstColumn="1" w:lastColumn="0" w:noHBand="0" w:noVBand="1"/>
      </w:tblPr>
      <w:tblGrid>
        <w:gridCol w:w="11906"/>
      </w:tblGrid>
      <w:tr w:rsidR="002E6C02" w:rsidRPr="00C503C9" w14:paraId="7A2130E8" w14:textId="77777777" w:rsidTr="00F26BE6">
        <w:trPr>
          <w:cnfStyle w:val="100000000000" w:firstRow="1" w:lastRow="0" w:firstColumn="0" w:lastColumn="0" w:oddVBand="0" w:evenVBand="0" w:oddHBand="0" w:evenHBand="0" w:firstRowFirstColumn="0" w:firstRowLastColumn="0" w:lastRowFirstColumn="0" w:lastRowLastColumn="0"/>
          <w:trHeight w:hRule="exact" w:val="2381"/>
        </w:trPr>
        <w:tc>
          <w:tcPr>
            <w:cnfStyle w:val="001000000000" w:firstRow="0" w:lastRow="0" w:firstColumn="1" w:lastColumn="0" w:oddVBand="0" w:evenVBand="0" w:oddHBand="0" w:evenHBand="0" w:firstRowFirstColumn="0" w:firstRowLastColumn="0" w:lastRowFirstColumn="0" w:lastRowLastColumn="0"/>
            <w:tcW w:w="11906" w:type="dxa"/>
            <w:tcBorders>
              <w:top w:val="nil"/>
              <w:left w:val="nil"/>
              <w:bottom w:val="nil"/>
              <w:right w:val="nil"/>
            </w:tcBorders>
            <w:vAlign w:val="center"/>
          </w:tcPr>
          <w:p w14:paraId="333FC85D" w14:textId="0570DE26" w:rsidR="002E6C02" w:rsidRPr="00C503C9" w:rsidRDefault="00F60A48" w:rsidP="00576FD6">
            <w:pPr>
              <w:pStyle w:val="Title"/>
              <w:rPr>
                <w:b/>
                <w:bCs/>
              </w:rPr>
            </w:pPr>
            <w:r>
              <w:t>B</w:t>
            </w:r>
            <w:r w:rsidR="002E6C02" w:rsidRPr="00C503C9">
              <w:t xml:space="preserve">uilding </w:t>
            </w:r>
            <w:r>
              <w:t>R</w:t>
            </w:r>
            <w:r w:rsidR="002E6C02" w:rsidRPr="00C503C9">
              <w:t>esilience</w:t>
            </w:r>
          </w:p>
          <w:p w14:paraId="30F67632" w14:textId="77777777" w:rsidR="002E6C02" w:rsidRPr="00C503C9" w:rsidRDefault="002E6C02" w:rsidP="00F60A48">
            <w:pPr>
              <w:pStyle w:val="SubtitleDark"/>
              <w:rPr>
                <w:lang w:val="en-GB"/>
              </w:rPr>
            </w:pPr>
            <w:r w:rsidRPr="00C503C9">
              <w:rPr>
                <w:lang w:val="en-GB"/>
              </w:rPr>
              <w:t>towards inclusive social protection in malaysia</w:t>
            </w:r>
          </w:p>
        </w:tc>
      </w:tr>
    </w:tbl>
    <w:p w14:paraId="665E1ED4" w14:textId="77777777" w:rsidR="002E6C02" w:rsidRPr="00423CA4" w:rsidRDefault="002E6C02" w:rsidP="00BC48F9">
      <w:pPr>
        <w:rPr>
          <w:lang w:val="en-GB"/>
        </w:rPr>
      </w:pPr>
    </w:p>
    <w:p w14:paraId="43D19018" w14:textId="77777777" w:rsidR="002E6C02" w:rsidRPr="00423CA4" w:rsidRDefault="002E6C02" w:rsidP="00BC48F9">
      <w:pPr>
        <w:rPr>
          <w:lang w:val="en-GB"/>
        </w:rPr>
      </w:pPr>
    </w:p>
    <w:p w14:paraId="5991C3D5" w14:textId="77777777" w:rsidR="002E6C02" w:rsidRPr="00423CA4" w:rsidRDefault="002E6C02" w:rsidP="00BC48F9">
      <w:pPr>
        <w:rPr>
          <w:lang w:val="en-GB"/>
        </w:rPr>
      </w:pPr>
    </w:p>
    <w:p w14:paraId="4812976C" w14:textId="77777777" w:rsidR="002E6C02" w:rsidRPr="00423CA4" w:rsidRDefault="002E6C02" w:rsidP="00BC48F9">
      <w:pPr>
        <w:rPr>
          <w:lang w:val="en-GB"/>
        </w:rPr>
      </w:pPr>
    </w:p>
    <w:p w14:paraId="0C47EA4C" w14:textId="77777777" w:rsidR="002E6C02" w:rsidRPr="00423CA4" w:rsidRDefault="002E6C02" w:rsidP="002E6C02">
      <w:pPr>
        <w:pStyle w:val="NoSpacing"/>
        <w:ind w:right="153"/>
      </w:pPr>
    </w:p>
    <w:p w14:paraId="3DF413D7" w14:textId="77777777" w:rsidR="002E6C02" w:rsidRPr="00423CA4" w:rsidRDefault="002E6C02" w:rsidP="002E6C02">
      <w:pPr>
        <w:pStyle w:val="NoSpacing"/>
        <w:ind w:right="153"/>
      </w:pPr>
    </w:p>
    <w:p w14:paraId="57A9FBB7" w14:textId="77777777" w:rsidR="002E6C02" w:rsidRPr="00423CA4" w:rsidRDefault="002E6C02" w:rsidP="002E6C02">
      <w:pPr>
        <w:pStyle w:val="NoSpacing"/>
        <w:ind w:right="153"/>
      </w:pPr>
    </w:p>
    <w:p w14:paraId="2F2A88CD" w14:textId="77777777" w:rsidR="002E6C02" w:rsidRPr="00423CA4" w:rsidRDefault="002E6C02" w:rsidP="002E6C02">
      <w:pPr>
        <w:pStyle w:val="NoSpacing"/>
        <w:ind w:right="153"/>
      </w:pPr>
    </w:p>
    <w:p w14:paraId="0DCEFAD7" w14:textId="77777777" w:rsidR="002E6C02" w:rsidRPr="00423CA4" w:rsidRDefault="002E6C02" w:rsidP="002E6C02">
      <w:pPr>
        <w:pStyle w:val="NoSpacing"/>
        <w:ind w:right="153"/>
      </w:pPr>
    </w:p>
    <w:p w14:paraId="5879BFD4" w14:textId="77777777" w:rsidR="002E6C02" w:rsidRPr="00423CA4" w:rsidRDefault="002E6C02" w:rsidP="002E6C02">
      <w:pPr>
        <w:pStyle w:val="NoSpacing"/>
        <w:ind w:right="153"/>
      </w:pPr>
    </w:p>
    <w:p w14:paraId="51C10AEC" w14:textId="77777777" w:rsidR="002E6C02" w:rsidRPr="00423CA4" w:rsidRDefault="002E6C02" w:rsidP="002E6C02">
      <w:pPr>
        <w:pStyle w:val="NoSpacing"/>
        <w:ind w:right="153"/>
      </w:pPr>
    </w:p>
    <w:p w14:paraId="75CCD094" w14:textId="77777777" w:rsidR="002E6C02" w:rsidRPr="00423CA4" w:rsidRDefault="002E6C02" w:rsidP="002E6C02">
      <w:pPr>
        <w:pStyle w:val="NoSpacing"/>
        <w:ind w:right="153"/>
      </w:pPr>
    </w:p>
    <w:p w14:paraId="4D6ABD98" w14:textId="77777777" w:rsidR="002E6C02" w:rsidRPr="00423CA4" w:rsidRDefault="002E6C02" w:rsidP="002E6C02">
      <w:pPr>
        <w:pStyle w:val="NoSpacing"/>
        <w:ind w:right="153"/>
      </w:pPr>
    </w:p>
    <w:p w14:paraId="12F8456A" w14:textId="77777777" w:rsidR="002E6C02" w:rsidRPr="00423CA4" w:rsidRDefault="002E6C02" w:rsidP="002E6C02">
      <w:pPr>
        <w:pStyle w:val="NoSpacing"/>
        <w:ind w:right="153"/>
      </w:pPr>
    </w:p>
    <w:p w14:paraId="598BBB23" w14:textId="77777777" w:rsidR="002E6C02" w:rsidRPr="00423CA4" w:rsidRDefault="002E6C02" w:rsidP="002E6C02">
      <w:pPr>
        <w:pStyle w:val="NoSpacing"/>
        <w:ind w:right="153"/>
      </w:pPr>
    </w:p>
    <w:p w14:paraId="6097206E" w14:textId="77777777" w:rsidR="002E6C02" w:rsidRPr="00423CA4" w:rsidRDefault="002E6C02" w:rsidP="002E6C02">
      <w:pPr>
        <w:pStyle w:val="NoSpacing"/>
        <w:ind w:right="153"/>
      </w:pPr>
    </w:p>
    <w:p w14:paraId="20C3F953" w14:textId="77777777" w:rsidR="002E6C02" w:rsidRPr="00423CA4" w:rsidRDefault="002E6C02" w:rsidP="002E6C02">
      <w:pPr>
        <w:pStyle w:val="NoSpacing"/>
        <w:ind w:right="153"/>
      </w:pPr>
    </w:p>
    <w:p w14:paraId="1940A512" w14:textId="77777777" w:rsidR="002E6C02" w:rsidRPr="00423CA4" w:rsidRDefault="002E6C02" w:rsidP="002E6C02">
      <w:pPr>
        <w:pStyle w:val="NoSpacing"/>
        <w:ind w:right="153"/>
      </w:pPr>
    </w:p>
    <w:p w14:paraId="600954B1" w14:textId="77777777" w:rsidR="002E6C02" w:rsidRPr="00423CA4" w:rsidRDefault="002E6C02" w:rsidP="002E6C02">
      <w:pPr>
        <w:pStyle w:val="NoSpacing"/>
        <w:ind w:right="153"/>
      </w:pPr>
    </w:p>
    <w:p w14:paraId="6102EA22" w14:textId="77777777" w:rsidR="002E6C02" w:rsidRPr="00423CA4" w:rsidRDefault="002E6C02" w:rsidP="002E6C02">
      <w:pPr>
        <w:pStyle w:val="NoSpacing"/>
        <w:ind w:right="153"/>
      </w:pPr>
    </w:p>
    <w:p w14:paraId="47DD0067" w14:textId="77777777" w:rsidR="002E6C02" w:rsidRPr="00423CA4" w:rsidRDefault="002E6C02" w:rsidP="002E6C02">
      <w:pPr>
        <w:pStyle w:val="NoSpacing"/>
        <w:ind w:right="153"/>
      </w:pPr>
    </w:p>
    <w:p w14:paraId="04655865" w14:textId="77777777" w:rsidR="002E6C02" w:rsidRDefault="002E6C02" w:rsidP="002E6C02">
      <w:pPr>
        <w:pStyle w:val="NoSpacing"/>
        <w:ind w:right="153"/>
      </w:pPr>
    </w:p>
    <w:p w14:paraId="3EFCE086" w14:textId="77777777" w:rsidR="002E6C02" w:rsidRDefault="002E6C02" w:rsidP="002E6C02">
      <w:pPr>
        <w:pStyle w:val="NoSpacing"/>
        <w:ind w:right="153"/>
      </w:pPr>
    </w:p>
    <w:p w14:paraId="063E599D" w14:textId="77777777" w:rsidR="002E6C02" w:rsidRDefault="002E6C02" w:rsidP="002E6C02">
      <w:pPr>
        <w:pStyle w:val="NoSpacing"/>
        <w:ind w:right="153"/>
      </w:pPr>
    </w:p>
    <w:p w14:paraId="210082DA" w14:textId="77777777" w:rsidR="002E6C02" w:rsidRDefault="002E6C02" w:rsidP="002E6C02">
      <w:pPr>
        <w:pStyle w:val="NoSpacing"/>
        <w:ind w:right="153"/>
      </w:pPr>
    </w:p>
    <w:p w14:paraId="2BA89C1F" w14:textId="77777777" w:rsidR="002E6C02" w:rsidRDefault="002E6C02" w:rsidP="002E6C02">
      <w:pPr>
        <w:pStyle w:val="NoSpacing"/>
        <w:ind w:right="153"/>
      </w:pPr>
    </w:p>
    <w:p w14:paraId="7E7A0A34" w14:textId="77777777" w:rsidR="002E6C02" w:rsidRDefault="002E6C02" w:rsidP="002E6C02">
      <w:pPr>
        <w:pStyle w:val="NoSpacing"/>
        <w:ind w:right="153"/>
      </w:pPr>
    </w:p>
    <w:p w14:paraId="2AE66EE5" w14:textId="77777777" w:rsidR="002E6C02" w:rsidRDefault="002E6C02" w:rsidP="002E6C02">
      <w:pPr>
        <w:pStyle w:val="NoSpacing"/>
        <w:ind w:right="153"/>
      </w:pPr>
    </w:p>
    <w:p w14:paraId="6539005C" w14:textId="77777777" w:rsidR="002E6C02" w:rsidRDefault="002E6C02" w:rsidP="002E6C02">
      <w:pPr>
        <w:pStyle w:val="NoSpacing"/>
        <w:ind w:right="153"/>
      </w:pPr>
    </w:p>
    <w:p w14:paraId="56CFB9F7" w14:textId="77777777" w:rsidR="002E6C02" w:rsidRDefault="002E6C02" w:rsidP="002E6C02">
      <w:pPr>
        <w:pStyle w:val="NoSpacing"/>
        <w:ind w:right="153"/>
      </w:pPr>
    </w:p>
    <w:p w14:paraId="7A1E0BD3" w14:textId="77777777" w:rsidR="002E6C02" w:rsidRDefault="002E6C02" w:rsidP="002E6C02">
      <w:pPr>
        <w:pStyle w:val="NoSpacing"/>
        <w:ind w:right="153"/>
      </w:pPr>
    </w:p>
    <w:p w14:paraId="6DB88859" w14:textId="77777777" w:rsidR="002E6C02" w:rsidRDefault="002E6C02" w:rsidP="002E6C02">
      <w:pPr>
        <w:pStyle w:val="NoSpacing"/>
        <w:ind w:right="153"/>
      </w:pPr>
    </w:p>
    <w:p w14:paraId="5B53B158" w14:textId="09206BC5" w:rsidR="002E6C02" w:rsidRPr="00423CA4" w:rsidRDefault="002E6C02" w:rsidP="002E6C02">
      <w:pPr>
        <w:pStyle w:val="NoSpacing"/>
        <w:ind w:right="153"/>
      </w:pPr>
    </w:p>
    <w:p w14:paraId="34C77647" w14:textId="77777777" w:rsidR="002E6C02" w:rsidRPr="00423CA4" w:rsidRDefault="002E6C02" w:rsidP="002E6C02">
      <w:pPr>
        <w:pStyle w:val="NoSpacing"/>
        <w:ind w:right="153"/>
        <w:sectPr w:rsidR="002E6C02" w:rsidRPr="00423CA4" w:rsidSect="002E6C02">
          <w:headerReference w:type="even" r:id="rId21"/>
          <w:headerReference w:type="default" r:id="rId22"/>
          <w:footerReference w:type="even" r:id="rId23"/>
          <w:footerReference w:type="default" r:id="rId24"/>
          <w:headerReference w:type="first" r:id="rId25"/>
          <w:footerReference w:type="first" r:id="rId26"/>
          <w:pgSz w:w="11907" w:h="16840" w:code="9"/>
          <w:pgMar w:top="873" w:right="666" w:bottom="1270" w:left="1270" w:header="720" w:footer="720" w:gutter="0"/>
          <w:pgNumType w:fmt="lowerRoman"/>
          <w:cols w:space="720"/>
          <w:titlePg/>
          <w:docGrid w:linePitch="299"/>
        </w:sectPr>
      </w:pPr>
    </w:p>
    <w:p w14:paraId="63115E8D" w14:textId="77777777" w:rsidR="002E6C02" w:rsidRPr="00423CA4" w:rsidRDefault="002E6C02" w:rsidP="00BC48F9">
      <w:pPr>
        <w:rPr>
          <w:lang w:val="en-GB"/>
        </w:rPr>
      </w:pPr>
    </w:p>
    <w:p w14:paraId="2C65427B" w14:textId="77777777" w:rsidR="002E6C02" w:rsidRPr="00423CA4" w:rsidRDefault="002E6C02" w:rsidP="00BC48F9">
      <w:pPr>
        <w:rPr>
          <w:lang w:val="en-GB"/>
        </w:rPr>
      </w:pPr>
    </w:p>
    <w:p w14:paraId="43B43ACE" w14:textId="77777777" w:rsidR="002E6C02" w:rsidRPr="00423CA4" w:rsidRDefault="002E6C02" w:rsidP="00BC48F9">
      <w:pPr>
        <w:rPr>
          <w:lang w:val="en-GB"/>
        </w:rPr>
      </w:pPr>
    </w:p>
    <w:p w14:paraId="7440CDAB" w14:textId="77777777" w:rsidR="002E6C02" w:rsidRPr="00423CA4" w:rsidRDefault="002E6C02" w:rsidP="00BC48F9">
      <w:pPr>
        <w:rPr>
          <w:lang w:val="en-GB"/>
        </w:rPr>
      </w:pPr>
    </w:p>
    <w:p w14:paraId="751F1B58" w14:textId="77777777" w:rsidR="002E6C02" w:rsidRPr="00423CA4" w:rsidRDefault="002E6C02" w:rsidP="00BC48F9">
      <w:pPr>
        <w:rPr>
          <w:lang w:val="en-GB"/>
        </w:rPr>
      </w:pPr>
    </w:p>
    <w:p w14:paraId="4568F355" w14:textId="77777777" w:rsidR="002E6C02" w:rsidRPr="00423CA4" w:rsidRDefault="002E6C02" w:rsidP="00BC48F9">
      <w:pPr>
        <w:rPr>
          <w:lang w:val="en-GB"/>
        </w:rPr>
      </w:pPr>
    </w:p>
    <w:p w14:paraId="664BE12A" w14:textId="77777777" w:rsidR="002E6C02" w:rsidRPr="00423CA4" w:rsidRDefault="002E6C02" w:rsidP="00BC48F9">
      <w:pPr>
        <w:rPr>
          <w:lang w:val="en-GB"/>
        </w:rPr>
      </w:pPr>
    </w:p>
    <w:p w14:paraId="0809E792" w14:textId="77777777" w:rsidR="002E6C02" w:rsidRPr="00423CA4" w:rsidRDefault="002E6C02" w:rsidP="00BC48F9">
      <w:pPr>
        <w:rPr>
          <w:lang w:val="en-GB"/>
        </w:rPr>
      </w:pPr>
    </w:p>
    <w:p w14:paraId="7F05814F" w14:textId="77777777" w:rsidR="002E6C02" w:rsidRPr="00423CA4" w:rsidRDefault="002E6C02" w:rsidP="00BC48F9">
      <w:pPr>
        <w:rPr>
          <w:lang w:val="en-GB"/>
        </w:rPr>
      </w:pPr>
    </w:p>
    <w:p w14:paraId="113EB986" w14:textId="77777777" w:rsidR="002E6C02" w:rsidRPr="00423CA4" w:rsidRDefault="002E6C02" w:rsidP="00BC48F9">
      <w:pPr>
        <w:rPr>
          <w:lang w:val="en-GB"/>
        </w:rPr>
      </w:pPr>
    </w:p>
    <w:p w14:paraId="2E600CE4" w14:textId="77777777" w:rsidR="002E6C02" w:rsidRPr="00423CA4" w:rsidRDefault="002E6C02" w:rsidP="00BC48F9">
      <w:pPr>
        <w:rPr>
          <w:lang w:val="en-GB"/>
        </w:rPr>
      </w:pPr>
    </w:p>
    <w:p w14:paraId="35DB5E0C" w14:textId="77777777" w:rsidR="002E6C02" w:rsidRPr="00423CA4" w:rsidRDefault="002E6C02" w:rsidP="00BC48F9">
      <w:pPr>
        <w:rPr>
          <w:lang w:val="en-GB"/>
        </w:rPr>
      </w:pPr>
    </w:p>
    <w:p w14:paraId="3BB3B652" w14:textId="77777777" w:rsidR="002E6C02" w:rsidRPr="00423CA4" w:rsidRDefault="002E6C02" w:rsidP="00BC48F9">
      <w:pPr>
        <w:rPr>
          <w:lang w:val="en-GB"/>
        </w:rPr>
      </w:pPr>
    </w:p>
    <w:p w14:paraId="786637F6" w14:textId="77777777" w:rsidR="002E6C02" w:rsidRPr="00423CA4" w:rsidRDefault="002E6C02" w:rsidP="00BC48F9">
      <w:pPr>
        <w:rPr>
          <w:lang w:val="en-GB"/>
        </w:rPr>
      </w:pPr>
    </w:p>
    <w:p w14:paraId="0356EF62" w14:textId="77777777" w:rsidR="002E6C02" w:rsidRDefault="002E6C02" w:rsidP="00BC48F9">
      <w:pPr>
        <w:rPr>
          <w:lang w:val="en-GB"/>
        </w:rPr>
      </w:pPr>
    </w:p>
    <w:p w14:paraId="6AD88AB0" w14:textId="77777777" w:rsidR="00725332" w:rsidRPr="00423CA4" w:rsidRDefault="00725332" w:rsidP="00BC48F9">
      <w:pPr>
        <w:rPr>
          <w:lang w:val="en-GB"/>
        </w:rPr>
      </w:pPr>
    </w:p>
    <w:p w14:paraId="392A236C" w14:textId="77777777" w:rsidR="002E6C02" w:rsidRPr="00423CA4" w:rsidRDefault="002E6C02" w:rsidP="00BC48F9">
      <w:pPr>
        <w:rPr>
          <w:lang w:val="en-GB"/>
        </w:rPr>
      </w:pPr>
    </w:p>
    <w:p w14:paraId="209DAF24" w14:textId="77777777" w:rsidR="002E6C02" w:rsidRPr="00F60A48" w:rsidRDefault="002E6C02" w:rsidP="00F60A48">
      <w:pPr>
        <w:pStyle w:val="Copyrights"/>
      </w:pPr>
      <w:bookmarkStart w:id="1" w:name="_Hlk17875735"/>
      <w:r w:rsidRPr="00F60A48">
        <w:t>©2021 Khazanah Research Institute September 2021</w:t>
      </w:r>
    </w:p>
    <w:p w14:paraId="5C54C7CD" w14:textId="77777777" w:rsidR="002E6C02" w:rsidRPr="00F60A48" w:rsidRDefault="002E6C02" w:rsidP="00F60A48">
      <w:pPr>
        <w:pStyle w:val="Copyrights"/>
      </w:pPr>
    </w:p>
    <w:p w14:paraId="3B81E781" w14:textId="77777777" w:rsidR="002E6C02" w:rsidRPr="00F60A48" w:rsidRDefault="002E6C02" w:rsidP="00F60A48">
      <w:pPr>
        <w:pStyle w:val="Copyrights"/>
      </w:pPr>
      <w:r w:rsidRPr="00F60A48">
        <w:t xml:space="preserve">Building Resilience: Towards Inclusive Social Protection in Malaysia. – Kuala Lumpur, Malaysia: Khazanah Research Institute </w:t>
      </w:r>
    </w:p>
    <w:p w14:paraId="019B0626" w14:textId="77777777" w:rsidR="002E6C02" w:rsidRPr="00F60A48" w:rsidRDefault="002E6C02" w:rsidP="00F60A48">
      <w:pPr>
        <w:pStyle w:val="Copyrights"/>
      </w:pPr>
    </w:p>
    <w:p w14:paraId="3347A1D1" w14:textId="77777777" w:rsidR="002E6C02" w:rsidRPr="00F60A48" w:rsidRDefault="002E6C02" w:rsidP="00F60A48">
      <w:pPr>
        <w:pStyle w:val="Copyrights"/>
      </w:pPr>
      <w:r w:rsidRPr="00F60A48">
        <w:t xml:space="preserve">Lorem ipsum </w:t>
      </w:r>
      <w:proofErr w:type="spellStart"/>
      <w:r w:rsidRPr="00F60A48">
        <w:t>dolor</w:t>
      </w:r>
      <w:proofErr w:type="spellEnd"/>
      <w:r w:rsidRPr="00F60A48">
        <w:t xml:space="preserve"> </w:t>
      </w:r>
      <w:proofErr w:type="gramStart"/>
      <w:r w:rsidRPr="00F60A48">
        <w:t>sit</w:t>
      </w:r>
      <w:proofErr w:type="gramEnd"/>
      <w:r w:rsidRPr="00F60A48">
        <w:t xml:space="preserve"> </w:t>
      </w:r>
      <w:proofErr w:type="spellStart"/>
      <w:r w:rsidRPr="00F60A48">
        <w:t>amet</w:t>
      </w:r>
      <w:proofErr w:type="spellEnd"/>
      <w:r w:rsidRPr="00F60A48">
        <w:t xml:space="preserve">, </w:t>
      </w:r>
      <w:proofErr w:type="spellStart"/>
      <w:r w:rsidRPr="00F60A48">
        <w:t>consectetur</w:t>
      </w:r>
      <w:proofErr w:type="spellEnd"/>
      <w:r w:rsidRPr="00F60A48">
        <w:t xml:space="preserve"> </w:t>
      </w:r>
      <w:proofErr w:type="spellStart"/>
      <w:r w:rsidRPr="00F60A48">
        <w:t>adipiscing</w:t>
      </w:r>
      <w:proofErr w:type="spellEnd"/>
      <w:r w:rsidRPr="00F60A48">
        <w:t xml:space="preserve"> </w:t>
      </w:r>
      <w:proofErr w:type="spellStart"/>
      <w:r w:rsidRPr="00F60A48">
        <w:t>elit</w:t>
      </w:r>
      <w:proofErr w:type="spellEnd"/>
      <w:r w:rsidRPr="00F60A48">
        <w:t xml:space="preserve">. </w:t>
      </w:r>
      <w:proofErr w:type="spellStart"/>
      <w:r w:rsidRPr="00F60A48">
        <w:t>Nulla</w:t>
      </w:r>
      <w:proofErr w:type="spellEnd"/>
      <w:r w:rsidRPr="00F60A48">
        <w:t xml:space="preserve"> </w:t>
      </w:r>
      <w:proofErr w:type="spellStart"/>
      <w:r w:rsidRPr="00F60A48">
        <w:t>facilisi</w:t>
      </w:r>
      <w:proofErr w:type="spellEnd"/>
      <w:r w:rsidRPr="00F60A48">
        <w:t xml:space="preserve">. </w:t>
      </w:r>
      <w:proofErr w:type="spellStart"/>
      <w:r w:rsidRPr="00F60A48">
        <w:t>Vivamus</w:t>
      </w:r>
      <w:proofErr w:type="spellEnd"/>
      <w:r w:rsidRPr="00F60A48">
        <w:t xml:space="preserve"> </w:t>
      </w:r>
      <w:proofErr w:type="spellStart"/>
      <w:r w:rsidRPr="00F60A48">
        <w:t>quis</w:t>
      </w:r>
      <w:proofErr w:type="spellEnd"/>
      <w:r w:rsidRPr="00F60A48">
        <w:t xml:space="preserve"> </w:t>
      </w:r>
      <w:proofErr w:type="spellStart"/>
      <w:r w:rsidRPr="00F60A48">
        <w:t>consequat</w:t>
      </w:r>
      <w:proofErr w:type="spellEnd"/>
      <w:r w:rsidRPr="00F60A48">
        <w:t xml:space="preserve"> </w:t>
      </w:r>
      <w:proofErr w:type="spellStart"/>
      <w:r w:rsidRPr="00F60A48">
        <w:t>justo</w:t>
      </w:r>
      <w:proofErr w:type="spellEnd"/>
      <w:r w:rsidRPr="00F60A48">
        <w:t xml:space="preserve">. </w:t>
      </w:r>
      <w:proofErr w:type="spellStart"/>
      <w:r w:rsidRPr="00F60A48">
        <w:t>Aliquam</w:t>
      </w:r>
      <w:proofErr w:type="spellEnd"/>
      <w:r w:rsidRPr="00F60A48">
        <w:t xml:space="preserve"> </w:t>
      </w:r>
      <w:proofErr w:type="spellStart"/>
      <w:r w:rsidRPr="00F60A48">
        <w:t>erat</w:t>
      </w:r>
      <w:proofErr w:type="spellEnd"/>
      <w:r w:rsidRPr="00F60A48">
        <w:t xml:space="preserve"> </w:t>
      </w:r>
      <w:proofErr w:type="spellStart"/>
      <w:r w:rsidRPr="00F60A48">
        <w:t>volutpat</w:t>
      </w:r>
      <w:proofErr w:type="spellEnd"/>
      <w:r w:rsidRPr="00F60A48">
        <w:t xml:space="preserve">. </w:t>
      </w:r>
      <w:proofErr w:type="spellStart"/>
      <w:r w:rsidRPr="00F60A48">
        <w:t>Suspendisse</w:t>
      </w:r>
      <w:proofErr w:type="spellEnd"/>
      <w:r w:rsidRPr="00F60A48">
        <w:t xml:space="preserve"> </w:t>
      </w:r>
      <w:proofErr w:type="spellStart"/>
      <w:r w:rsidRPr="00F60A48">
        <w:t>suscipit</w:t>
      </w:r>
      <w:proofErr w:type="spellEnd"/>
      <w:r w:rsidRPr="00F60A48">
        <w:t xml:space="preserve">, mi non </w:t>
      </w:r>
      <w:proofErr w:type="spellStart"/>
      <w:r w:rsidRPr="00F60A48">
        <w:t>tincidunt</w:t>
      </w:r>
      <w:proofErr w:type="spellEnd"/>
      <w:r w:rsidRPr="00F60A48">
        <w:t xml:space="preserve"> </w:t>
      </w:r>
      <w:proofErr w:type="spellStart"/>
      <w:r w:rsidRPr="00F60A48">
        <w:t>tincidunt</w:t>
      </w:r>
      <w:proofErr w:type="spellEnd"/>
      <w:r w:rsidRPr="00F60A48">
        <w:t xml:space="preserve">, </w:t>
      </w:r>
      <w:proofErr w:type="spellStart"/>
      <w:r w:rsidRPr="00F60A48">
        <w:t>augue</w:t>
      </w:r>
      <w:proofErr w:type="spellEnd"/>
      <w:r w:rsidRPr="00F60A48">
        <w:t xml:space="preserve"> </w:t>
      </w:r>
      <w:proofErr w:type="spellStart"/>
      <w:r w:rsidRPr="00F60A48">
        <w:t>sapien</w:t>
      </w:r>
      <w:proofErr w:type="spellEnd"/>
      <w:r w:rsidRPr="00F60A48">
        <w:t xml:space="preserve"> convallis mi, id </w:t>
      </w:r>
      <w:proofErr w:type="spellStart"/>
      <w:r w:rsidRPr="00F60A48">
        <w:t>feugiat</w:t>
      </w:r>
      <w:proofErr w:type="spellEnd"/>
      <w:r w:rsidRPr="00F60A48">
        <w:t xml:space="preserve"> </w:t>
      </w:r>
      <w:proofErr w:type="spellStart"/>
      <w:r w:rsidRPr="00F60A48">
        <w:t>nisl</w:t>
      </w:r>
      <w:proofErr w:type="spellEnd"/>
      <w:r w:rsidRPr="00F60A48">
        <w:t xml:space="preserve"> </w:t>
      </w:r>
      <w:proofErr w:type="spellStart"/>
      <w:r w:rsidRPr="00F60A48">
        <w:t>sapien</w:t>
      </w:r>
      <w:proofErr w:type="spellEnd"/>
      <w:r w:rsidRPr="00F60A48">
        <w:t xml:space="preserve"> ac lorem. In </w:t>
      </w:r>
      <w:proofErr w:type="spellStart"/>
      <w:r w:rsidRPr="00F60A48">
        <w:t>blandit</w:t>
      </w:r>
      <w:proofErr w:type="spellEnd"/>
      <w:r w:rsidRPr="00F60A48">
        <w:t xml:space="preserve"> </w:t>
      </w:r>
      <w:proofErr w:type="spellStart"/>
      <w:r w:rsidRPr="00F60A48">
        <w:t>metus</w:t>
      </w:r>
      <w:proofErr w:type="spellEnd"/>
      <w:r w:rsidRPr="00F60A48">
        <w:t xml:space="preserve"> nec eros </w:t>
      </w:r>
      <w:proofErr w:type="spellStart"/>
      <w:r w:rsidRPr="00F60A48">
        <w:t>porttitor</w:t>
      </w:r>
      <w:proofErr w:type="spellEnd"/>
      <w:r w:rsidRPr="00F60A48">
        <w:t xml:space="preserve">, in </w:t>
      </w:r>
      <w:proofErr w:type="spellStart"/>
      <w:r w:rsidRPr="00F60A48">
        <w:t>tincidunt</w:t>
      </w:r>
      <w:proofErr w:type="spellEnd"/>
      <w:r w:rsidRPr="00F60A48">
        <w:t xml:space="preserve"> </w:t>
      </w:r>
      <w:proofErr w:type="spellStart"/>
      <w:r w:rsidRPr="00F60A48">
        <w:t>nisl</w:t>
      </w:r>
      <w:proofErr w:type="spellEnd"/>
      <w:r w:rsidRPr="00F60A48">
        <w:t xml:space="preserve"> </w:t>
      </w:r>
      <w:proofErr w:type="spellStart"/>
      <w:r w:rsidRPr="00F60A48">
        <w:t>rhoncus</w:t>
      </w:r>
      <w:proofErr w:type="spellEnd"/>
      <w:r w:rsidRPr="00F60A48">
        <w:t xml:space="preserve">. Mauris </w:t>
      </w:r>
      <w:proofErr w:type="spellStart"/>
      <w:r w:rsidRPr="00F60A48">
        <w:t>sed</w:t>
      </w:r>
      <w:proofErr w:type="spellEnd"/>
      <w:r w:rsidRPr="00F60A48">
        <w:t xml:space="preserve"> </w:t>
      </w:r>
      <w:proofErr w:type="spellStart"/>
      <w:r w:rsidRPr="00F60A48">
        <w:t>dolor</w:t>
      </w:r>
      <w:proofErr w:type="spellEnd"/>
      <w:r w:rsidRPr="00F60A48">
        <w:t xml:space="preserve"> et </w:t>
      </w:r>
      <w:proofErr w:type="spellStart"/>
      <w:r w:rsidRPr="00F60A48">
        <w:t>nulla</w:t>
      </w:r>
      <w:proofErr w:type="spellEnd"/>
      <w:r w:rsidRPr="00F60A48">
        <w:t xml:space="preserve"> </w:t>
      </w:r>
      <w:proofErr w:type="spellStart"/>
      <w:r w:rsidRPr="00F60A48">
        <w:t>bibendum</w:t>
      </w:r>
      <w:proofErr w:type="spellEnd"/>
      <w:r w:rsidRPr="00F60A48">
        <w:t xml:space="preserve"> </w:t>
      </w:r>
      <w:proofErr w:type="spellStart"/>
      <w:r w:rsidRPr="00F60A48">
        <w:t>eleifend</w:t>
      </w:r>
      <w:proofErr w:type="spellEnd"/>
      <w:r w:rsidRPr="00F60A48">
        <w:t xml:space="preserve">. Donec et </w:t>
      </w:r>
      <w:proofErr w:type="spellStart"/>
      <w:r w:rsidRPr="00F60A48">
        <w:t>est</w:t>
      </w:r>
      <w:proofErr w:type="spellEnd"/>
      <w:r w:rsidRPr="00F60A48">
        <w:t xml:space="preserve"> </w:t>
      </w:r>
      <w:proofErr w:type="spellStart"/>
      <w:r w:rsidRPr="00F60A48">
        <w:t>ut</w:t>
      </w:r>
      <w:proofErr w:type="spellEnd"/>
      <w:r w:rsidRPr="00F60A48">
        <w:t xml:space="preserve"> ligula </w:t>
      </w:r>
      <w:proofErr w:type="spellStart"/>
      <w:r w:rsidRPr="00F60A48">
        <w:t>ullamcorper</w:t>
      </w:r>
      <w:proofErr w:type="spellEnd"/>
      <w:r w:rsidRPr="00F60A48">
        <w:t xml:space="preserve"> </w:t>
      </w:r>
      <w:proofErr w:type="spellStart"/>
      <w:r w:rsidRPr="00F60A48">
        <w:t>sagittis</w:t>
      </w:r>
      <w:proofErr w:type="spellEnd"/>
      <w:r w:rsidRPr="00F60A48">
        <w:t xml:space="preserve">. Vestibulum ante ipsum </w:t>
      </w:r>
      <w:proofErr w:type="spellStart"/>
      <w:r w:rsidRPr="00F60A48">
        <w:t>primis</w:t>
      </w:r>
      <w:proofErr w:type="spellEnd"/>
      <w:r w:rsidRPr="00F60A48">
        <w:t xml:space="preserve"> in </w:t>
      </w:r>
      <w:proofErr w:type="spellStart"/>
      <w:r w:rsidRPr="00F60A48">
        <w:t>faucibus</w:t>
      </w:r>
      <w:proofErr w:type="spellEnd"/>
      <w:r w:rsidRPr="00F60A48">
        <w:t xml:space="preserve"> </w:t>
      </w:r>
      <w:proofErr w:type="spellStart"/>
      <w:r w:rsidRPr="00F60A48">
        <w:t>orci</w:t>
      </w:r>
      <w:proofErr w:type="spellEnd"/>
      <w:r w:rsidRPr="00F60A48">
        <w:t xml:space="preserve"> </w:t>
      </w:r>
      <w:proofErr w:type="spellStart"/>
      <w:r w:rsidRPr="00F60A48">
        <w:t>luctus</w:t>
      </w:r>
      <w:proofErr w:type="spellEnd"/>
      <w:r w:rsidRPr="00F60A48">
        <w:t xml:space="preserve"> et </w:t>
      </w:r>
      <w:proofErr w:type="spellStart"/>
      <w:r w:rsidRPr="00F60A48">
        <w:t>ultrices</w:t>
      </w:r>
      <w:proofErr w:type="spellEnd"/>
      <w:r w:rsidRPr="00F60A48">
        <w:t xml:space="preserve"> </w:t>
      </w:r>
      <w:proofErr w:type="spellStart"/>
      <w:r w:rsidRPr="00F60A48">
        <w:t>posuere</w:t>
      </w:r>
      <w:proofErr w:type="spellEnd"/>
      <w:r w:rsidRPr="00F60A48">
        <w:t xml:space="preserve"> </w:t>
      </w:r>
      <w:proofErr w:type="spellStart"/>
      <w:r w:rsidRPr="00F60A48">
        <w:t>cubilia</w:t>
      </w:r>
      <w:proofErr w:type="spellEnd"/>
      <w:r w:rsidRPr="00F60A48">
        <w:t xml:space="preserve"> curae; Morbi convallis </w:t>
      </w:r>
      <w:proofErr w:type="spellStart"/>
      <w:r w:rsidRPr="00F60A48">
        <w:t>risus</w:t>
      </w:r>
      <w:proofErr w:type="spellEnd"/>
      <w:r w:rsidRPr="00F60A48">
        <w:t xml:space="preserve"> </w:t>
      </w:r>
      <w:proofErr w:type="spellStart"/>
      <w:r w:rsidRPr="00F60A48">
        <w:t>ut</w:t>
      </w:r>
      <w:proofErr w:type="spellEnd"/>
      <w:r w:rsidRPr="00F60A48">
        <w:t xml:space="preserve"> semper </w:t>
      </w:r>
      <w:proofErr w:type="spellStart"/>
      <w:r w:rsidRPr="00F60A48">
        <w:t>ullamcorper</w:t>
      </w:r>
      <w:proofErr w:type="spellEnd"/>
      <w:r w:rsidRPr="00F60A48">
        <w:t xml:space="preserve">. Integer nec </w:t>
      </w:r>
      <w:proofErr w:type="spellStart"/>
      <w:r w:rsidRPr="00F60A48">
        <w:t>justo</w:t>
      </w:r>
      <w:proofErr w:type="spellEnd"/>
      <w:r w:rsidRPr="00F60A48">
        <w:t xml:space="preserve"> non libero </w:t>
      </w:r>
      <w:proofErr w:type="spellStart"/>
      <w:r w:rsidRPr="00F60A48">
        <w:t>vulputate</w:t>
      </w:r>
      <w:proofErr w:type="spellEnd"/>
      <w:r w:rsidRPr="00F60A48">
        <w:t xml:space="preserve"> </w:t>
      </w:r>
      <w:proofErr w:type="spellStart"/>
      <w:r w:rsidRPr="00F60A48">
        <w:t>suscipit</w:t>
      </w:r>
      <w:proofErr w:type="spellEnd"/>
      <w:r w:rsidRPr="00F60A48">
        <w:t xml:space="preserve">. Sed </w:t>
      </w:r>
      <w:proofErr w:type="spellStart"/>
      <w:r w:rsidRPr="00F60A48">
        <w:t>euismod</w:t>
      </w:r>
      <w:proofErr w:type="spellEnd"/>
      <w:r w:rsidRPr="00F60A48">
        <w:t xml:space="preserve"> </w:t>
      </w:r>
      <w:proofErr w:type="spellStart"/>
      <w:r w:rsidRPr="00F60A48">
        <w:t>tellus</w:t>
      </w:r>
      <w:proofErr w:type="spellEnd"/>
      <w:r w:rsidRPr="00F60A48">
        <w:t xml:space="preserve"> ac </w:t>
      </w:r>
      <w:proofErr w:type="spellStart"/>
      <w:r w:rsidRPr="00F60A48">
        <w:t>augue</w:t>
      </w:r>
      <w:proofErr w:type="spellEnd"/>
      <w:r w:rsidRPr="00F60A48">
        <w:t xml:space="preserve"> </w:t>
      </w:r>
      <w:proofErr w:type="spellStart"/>
      <w:r w:rsidRPr="00F60A48">
        <w:t>faucibus</w:t>
      </w:r>
      <w:proofErr w:type="spellEnd"/>
      <w:r w:rsidRPr="00F60A48">
        <w:t xml:space="preserve">, nec </w:t>
      </w:r>
      <w:proofErr w:type="spellStart"/>
      <w:r w:rsidRPr="00F60A48">
        <w:t>volutpat</w:t>
      </w:r>
      <w:proofErr w:type="spellEnd"/>
      <w:r w:rsidRPr="00F60A48">
        <w:t xml:space="preserve"> </w:t>
      </w:r>
      <w:proofErr w:type="spellStart"/>
      <w:r w:rsidRPr="00F60A48">
        <w:t>orci</w:t>
      </w:r>
      <w:proofErr w:type="spellEnd"/>
      <w:r w:rsidRPr="00F60A48">
        <w:t xml:space="preserve"> </w:t>
      </w:r>
      <w:proofErr w:type="spellStart"/>
      <w:r w:rsidRPr="00F60A48">
        <w:t>elementum</w:t>
      </w:r>
      <w:proofErr w:type="spellEnd"/>
      <w:r w:rsidRPr="00F60A48">
        <w:t>.:</w:t>
      </w:r>
    </w:p>
    <w:p w14:paraId="5E17A9BD" w14:textId="77777777" w:rsidR="002E6C02" w:rsidRPr="00F60A48" w:rsidRDefault="002E6C02" w:rsidP="00F60A48">
      <w:pPr>
        <w:pStyle w:val="Copyrights"/>
      </w:pPr>
    </w:p>
    <w:p w14:paraId="4CD7A2B2" w14:textId="77777777" w:rsidR="002E6C02" w:rsidRPr="00F60A48" w:rsidRDefault="002E6C02" w:rsidP="00F60A48">
      <w:pPr>
        <w:pStyle w:val="Copyrights"/>
      </w:pPr>
      <w:r w:rsidRPr="00F60A48">
        <w:t xml:space="preserve">Attribution – Lorem ipsum </w:t>
      </w:r>
      <w:proofErr w:type="spellStart"/>
      <w:r w:rsidRPr="00F60A48">
        <w:t>dolor</w:t>
      </w:r>
      <w:proofErr w:type="spellEnd"/>
      <w:r w:rsidRPr="00F60A48">
        <w:t xml:space="preserve"> </w:t>
      </w:r>
      <w:proofErr w:type="gramStart"/>
      <w:r w:rsidRPr="00F60A48">
        <w:t>sit</w:t>
      </w:r>
      <w:proofErr w:type="gramEnd"/>
      <w:r w:rsidRPr="00F60A48">
        <w:t xml:space="preserve"> </w:t>
      </w:r>
      <w:proofErr w:type="spellStart"/>
      <w:r w:rsidRPr="00F60A48">
        <w:t>amet</w:t>
      </w:r>
      <w:proofErr w:type="spellEnd"/>
      <w:r w:rsidRPr="00F60A48">
        <w:t xml:space="preserve">, </w:t>
      </w:r>
      <w:proofErr w:type="spellStart"/>
      <w:r w:rsidRPr="00F60A48">
        <w:t>consectetur</w:t>
      </w:r>
      <w:proofErr w:type="spellEnd"/>
      <w:r w:rsidRPr="00F60A48">
        <w:t xml:space="preserve"> </w:t>
      </w:r>
      <w:proofErr w:type="spellStart"/>
      <w:r w:rsidRPr="00F60A48">
        <w:t>adipiscing</w:t>
      </w:r>
      <w:proofErr w:type="spellEnd"/>
      <w:r w:rsidRPr="00F60A48">
        <w:t xml:space="preserve"> </w:t>
      </w:r>
      <w:proofErr w:type="spellStart"/>
      <w:r w:rsidRPr="00F60A48">
        <w:t>elit</w:t>
      </w:r>
      <w:proofErr w:type="spellEnd"/>
      <w:r w:rsidRPr="00F60A48">
        <w:t xml:space="preserve">. </w:t>
      </w:r>
      <w:proofErr w:type="spellStart"/>
      <w:r w:rsidRPr="00F60A48">
        <w:t>Nulla</w:t>
      </w:r>
      <w:proofErr w:type="spellEnd"/>
      <w:r w:rsidRPr="00F60A48">
        <w:t xml:space="preserve"> </w:t>
      </w:r>
      <w:proofErr w:type="spellStart"/>
      <w:r w:rsidRPr="00F60A48">
        <w:t>facilisi</w:t>
      </w:r>
      <w:proofErr w:type="spellEnd"/>
      <w:r w:rsidRPr="00F60A48">
        <w:t xml:space="preserve">. </w:t>
      </w:r>
      <w:proofErr w:type="spellStart"/>
      <w:r w:rsidRPr="00F60A48">
        <w:t>Vivamus</w:t>
      </w:r>
      <w:proofErr w:type="spellEnd"/>
      <w:r w:rsidRPr="00F60A48">
        <w:t xml:space="preserve"> </w:t>
      </w:r>
      <w:proofErr w:type="spellStart"/>
      <w:r w:rsidRPr="00F60A48">
        <w:t>quis</w:t>
      </w:r>
      <w:proofErr w:type="spellEnd"/>
      <w:r w:rsidRPr="00F60A48">
        <w:t xml:space="preserve"> </w:t>
      </w:r>
      <w:proofErr w:type="spellStart"/>
      <w:r w:rsidRPr="00F60A48">
        <w:t>consequat</w:t>
      </w:r>
      <w:proofErr w:type="spellEnd"/>
      <w:r w:rsidRPr="00F60A48">
        <w:t xml:space="preserve"> </w:t>
      </w:r>
      <w:proofErr w:type="spellStart"/>
      <w:r w:rsidRPr="00F60A48">
        <w:t>justo</w:t>
      </w:r>
      <w:proofErr w:type="spellEnd"/>
      <w:r w:rsidRPr="00F60A48">
        <w:t xml:space="preserve">. </w:t>
      </w:r>
      <w:proofErr w:type="spellStart"/>
      <w:r w:rsidRPr="00F60A48">
        <w:t>Aliquam</w:t>
      </w:r>
      <w:proofErr w:type="spellEnd"/>
      <w:r w:rsidRPr="00F60A48">
        <w:t xml:space="preserve"> </w:t>
      </w:r>
      <w:proofErr w:type="spellStart"/>
      <w:r w:rsidRPr="00F60A48">
        <w:t>erat</w:t>
      </w:r>
      <w:proofErr w:type="spellEnd"/>
      <w:r w:rsidRPr="00F60A48">
        <w:t xml:space="preserve"> </w:t>
      </w:r>
      <w:proofErr w:type="spellStart"/>
      <w:r w:rsidRPr="00F60A48">
        <w:t>volutpat</w:t>
      </w:r>
      <w:proofErr w:type="spellEnd"/>
      <w:r w:rsidRPr="00F60A48">
        <w:t xml:space="preserve">. </w:t>
      </w:r>
      <w:proofErr w:type="spellStart"/>
      <w:r w:rsidRPr="00F60A48">
        <w:t>Suspendisse</w:t>
      </w:r>
      <w:proofErr w:type="spellEnd"/>
      <w:r w:rsidRPr="00F60A48">
        <w:t xml:space="preserve"> </w:t>
      </w:r>
      <w:proofErr w:type="spellStart"/>
      <w:r w:rsidRPr="00F60A48">
        <w:t>suscipit</w:t>
      </w:r>
      <w:proofErr w:type="spellEnd"/>
      <w:r w:rsidRPr="00F60A48">
        <w:t xml:space="preserve">, mi non </w:t>
      </w:r>
      <w:proofErr w:type="spellStart"/>
      <w:r w:rsidRPr="00F60A48">
        <w:t>tincidunt</w:t>
      </w:r>
      <w:proofErr w:type="spellEnd"/>
      <w:r w:rsidRPr="00F60A48">
        <w:t xml:space="preserve"> </w:t>
      </w:r>
      <w:proofErr w:type="spellStart"/>
      <w:r w:rsidRPr="00F60A48">
        <w:t>tincidunt</w:t>
      </w:r>
      <w:proofErr w:type="spellEnd"/>
      <w:r w:rsidRPr="00F60A48">
        <w:t xml:space="preserve">, </w:t>
      </w:r>
      <w:proofErr w:type="spellStart"/>
      <w:r w:rsidRPr="00F60A48">
        <w:t>augue</w:t>
      </w:r>
      <w:proofErr w:type="spellEnd"/>
      <w:r w:rsidRPr="00F60A48">
        <w:t xml:space="preserve"> </w:t>
      </w:r>
      <w:proofErr w:type="spellStart"/>
      <w:r w:rsidRPr="00F60A48">
        <w:t>sapien</w:t>
      </w:r>
      <w:proofErr w:type="spellEnd"/>
      <w:r w:rsidRPr="00F60A48">
        <w:t xml:space="preserve"> convallis mi, id </w:t>
      </w:r>
      <w:proofErr w:type="spellStart"/>
      <w:r w:rsidRPr="00F60A48">
        <w:t>feugiat</w:t>
      </w:r>
      <w:proofErr w:type="spellEnd"/>
      <w:r w:rsidRPr="00F60A48">
        <w:t xml:space="preserve"> </w:t>
      </w:r>
      <w:proofErr w:type="spellStart"/>
      <w:r w:rsidRPr="00F60A48">
        <w:t>nisl</w:t>
      </w:r>
      <w:proofErr w:type="spellEnd"/>
      <w:r w:rsidRPr="00F60A48">
        <w:t xml:space="preserve"> </w:t>
      </w:r>
      <w:proofErr w:type="spellStart"/>
      <w:r w:rsidRPr="00F60A48">
        <w:t>sapien</w:t>
      </w:r>
      <w:proofErr w:type="spellEnd"/>
      <w:r w:rsidRPr="00F60A48">
        <w:t xml:space="preserve"> ac lorem. </w:t>
      </w:r>
    </w:p>
    <w:p w14:paraId="07895F88" w14:textId="77777777" w:rsidR="002E6C02" w:rsidRPr="00F60A48" w:rsidRDefault="002E6C02" w:rsidP="00F60A48">
      <w:pPr>
        <w:pStyle w:val="Copyrights"/>
      </w:pPr>
    </w:p>
    <w:p w14:paraId="3C22A838" w14:textId="77777777" w:rsidR="002E6C02" w:rsidRPr="00F60A48" w:rsidRDefault="002E6C02" w:rsidP="00F60A48">
      <w:pPr>
        <w:pStyle w:val="Copyrights"/>
      </w:pPr>
      <w:r w:rsidRPr="00F60A48">
        <w:t xml:space="preserve">Translations – Lorem ipsum </w:t>
      </w:r>
      <w:proofErr w:type="spellStart"/>
      <w:r w:rsidRPr="00F60A48">
        <w:t>dolor</w:t>
      </w:r>
      <w:proofErr w:type="spellEnd"/>
      <w:r w:rsidRPr="00F60A48">
        <w:t xml:space="preserve"> sit </w:t>
      </w:r>
      <w:proofErr w:type="spellStart"/>
      <w:r w:rsidRPr="00F60A48">
        <w:t>amet</w:t>
      </w:r>
      <w:proofErr w:type="spellEnd"/>
      <w:r w:rsidRPr="00F60A48">
        <w:t xml:space="preserve">, </w:t>
      </w:r>
      <w:proofErr w:type="spellStart"/>
      <w:r w:rsidRPr="00F60A48">
        <w:t>consectetur</w:t>
      </w:r>
      <w:proofErr w:type="spellEnd"/>
      <w:r w:rsidRPr="00F60A48">
        <w:t xml:space="preserve"> </w:t>
      </w:r>
      <w:proofErr w:type="spellStart"/>
      <w:r w:rsidRPr="00F60A48">
        <w:t>adipiscing</w:t>
      </w:r>
      <w:proofErr w:type="spellEnd"/>
      <w:r w:rsidRPr="00F60A48">
        <w:t xml:space="preserve"> </w:t>
      </w:r>
      <w:proofErr w:type="spellStart"/>
      <w:r w:rsidRPr="00F60A48">
        <w:t>elit</w:t>
      </w:r>
      <w:proofErr w:type="spellEnd"/>
      <w:r w:rsidRPr="00F60A48">
        <w:t xml:space="preserve">. </w:t>
      </w:r>
      <w:proofErr w:type="spellStart"/>
      <w:r w:rsidRPr="00F60A48">
        <w:t>Nulla</w:t>
      </w:r>
      <w:proofErr w:type="spellEnd"/>
      <w:r w:rsidRPr="00F60A48">
        <w:t xml:space="preserve"> </w:t>
      </w:r>
      <w:proofErr w:type="spellStart"/>
      <w:r w:rsidRPr="00F60A48">
        <w:t>facilisi</w:t>
      </w:r>
      <w:proofErr w:type="spellEnd"/>
      <w:r w:rsidRPr="00F60A48">
        <w:t xml:space="preserve">. </w:t>
      </w:r>
      <w:proofErr w:type="spellStart"/>
      <w:r w:rsidRPr="00F60A48">
        <w:t>Vivamus</w:t>
      </w:r>
      <w:proofErr w:type="spellEnd"/>
      <w:r w:rsidRPr="00F60A48">
        <w:t xml:space="preserve"> </w:t>
      </w:r>
      <w:proofErr w:type="spellStart"/>
      <w:r w:rsidRPr="00F60A48">
        <w:t>quis</w:t>
      </w:r>
      <w:proofErr w:type="spellEnd"/>
      <w:r w:rsidRPr="00F60A48">
        <w:t xml:space="preserve"> </w:t>
      </w:r>
      <w:proofErr w:type="spellStart"/>
      <w:r w:rsidRPr="00F60A48">
        <w:t>consequat</w:t>
      </w:r>
      <w:proofErr w:type="spellEnd"/>
      <w:r w:rsidRPr="00F60A48">
        <w:t xml:space="preserve"> </w:t>
      </w:r>
      <w:proofErr w:type="spellStart"/>
      <w:r w:rsidRPr="00F60A48">
        <w:t>justo</w:t>
      </w:r>
      <w:proofErr w:type="spellEnd"/>
      <w:r w:rsidRPr="00F60A48">
        <w:t xml:space="preserve">. </w:t>
      </w:r>
      <w:proofErr w:type="spellStart"/>
      <w:r w:rsidRPr="00F60A48">
        <w:t>Aliquam</w:t>
      </w:r>
      <w:proofErr w:type="spellEnd"/>
      <w:r w:rsidRPr="00F60A48">
        <w:t xml:space="preserve"> </w:t>
      </w:r>
      <w:proofErr w:type="spellStart"/>
      <w:r w:rsidRPr="00F60A48">
        <w:t>erat</w:t>
      </w:r>
      <w:proofErr w:type="spellEnd"/>
      <w:r w:rsidRPr="00F60A48">
        <w:t xml:space="preserve"> </w:t>
      </w:r>
      <w:proofErr w:type="spellStart"/>
      <w:r w:rsidRPr="00F60A48">
        <w:t>volutpat</w:t>
      </w:r>
      <w:proofErr w:type="spellEnd"/>
      <w:r w:rsidRPr="00F60A48">
        <w:t xml:space="preserve">. </w:t>
      </w:r>
      <w:proofErr w:type="spellStart"/>
      <w:r w:rsidRPr="00F60A48">
        <w:t>Suspendisse</w:t>
      </w:r>
      <w:proofErr w:type="spellEnd"/>
      <w:r w:rsidRPr="00F60A48">
        <w:t xml:space="preserve"> </w:t>
      </w:r>
      <w:proofErr w:type="spellStart"/>
      <w:r w:rsidRPr="00F60A48">
        <w:t>suscipit</w:t>
      </w:r>
      <w:proofErr w:type="spellEnd"/>
      <w:r w:rsidRPr="00F60A48">
        <w:t xml:space="preserve">, mi non </w:t>
      </w:r>
      <w:proofErr w:type="spellStart"/>
      <w:r w:rsidRPr="00F60A48">
        <w:t>tincidunt</w:t>
      </w:r>
      <w:proofErr w:type="spellEnd"/>
      <w:r w:rsidRPr="00F60A48">
        <w:t xml:space="preserve"> </w:t>
      </w:r>
      <w:proofErr w:type="spellStart"/>
      <w:r w:rsidRPr="00F60A48">
        <w:t>tincidunt</w:t>
      </w:r>
      <w:proofErr w:type="spellEnd"/>
      <w:r w:rsidRPr="00F60A48">
        <w:t xml:space="preserve">, </w:t>
      </w:r>
      <w:proofErr w:type="spellStart"/>
      <w:r w:rsidRPr="00F60A48">
        <w:t>augue</w:t>
      </w:r>
      <w:proofErr w:type="spellEnd"/>
      <w:r w:rsidRPr="00F60A48">
        <w:t xml:space="preserve"> </w:t>
      </w:r>
      <w:proofErr w:type="spellStart"/>
      <w:r w:rsidRPr="00F60A48">
        <w:t>sapien</w:t>
      </w:r>
      <w:proofErr w:type="spellEnd"/>
      <w:r w:rsidRPr="00F60A48">
        <w:t xml:space="preserve"> convallis mi, id </w:t>
      </w:r>
      <w:proofErr w:type="spellStart"/>
      <w:r w:rsidRPr="00F60A48">
        <w:t>feugiat</w:t>
      </w:r>
      <w:proofErr w:type="spellEnd"/>
      <w:r w:rsidRPr="00F60A48">
        <w:t xml:space="preserve"> </w:t>
      </w:r>
      <w:proofErr w:type="spellStart"/>
      <w:r w:rsidRPr="00F60A48">
        <w:t>nisl</w:t>
      </w:r>
      <w:proofErr w:type="spellEnd"/>
      <w:r w:rsidRPr="00F60A48">
        <w:t xml:space="preserve"> </w:t>
      </w:r>
      <w:proofErr w:type="spellStart"/>
      <w:r w:rsidRPr="00F60A48">
        <w:t>sapien</w:t>
      </w:r>
      <w:proofErr w:type="spellEnd"/>
      <w:r w:rsidRPr="00F60A48">
        <w:t xml:space="preserve"> ac lorem. </w:t>
      </w:r>
    </w:p>
    <w:p w14:paraId="189C2E95" w14:textId="77777777" w:rsidR="002E6C02" w:rsidRPr="00F60A48" w:rsidRDefault="002E6C02" w:rsidP="00F60A48">
      <w:pPr>
        <w:pStyle w:val="Copyrights"/>
      </w:pPr>
    </w:p>
    <w:p w14:paraId="3AB3D37C" w14:textId="77777777" w:rsidR="002E6C02" w:rsidRPr="00F60A48" w:rsidRDefault="002E6C02" w:rsidP="00F60A48">
      <w:pPr>
        <w:pStyle w:val="Copyrights"/>
      </w:pPr>
      <w:r w:rsidRPr="00F60A48">
        <w:t xml:space="preserve">Published September 2021. Published by Khazanah Research Institute at Level 25, </w:t>
      </w:r>
      <w:proofErr w:type="spellStart"/>
      <w:r w:rsidRPr="00F60A48">
        <w:t>Mercu</w:t>
      </w:r>
      <w:proofErr w:type="spellEnd"/>
      <w:r w:rsidRPr="00F60A48">
        <w:t xml:space="preserve"> UEM, Jalan </w:t>
      </w:r>
      <w:proofErr w:type="spellStart"/>
      <w:r w:rsidRPr="00F60A48">
        <w:t>Stesen</w:t>
      </w:r>
      <w:proofErr w:type="spellEnd"/>
      <w:r w:rsidRPr="00F60A48">
        <w:t xml:space="preserve"> Sentral 5, Kuala Lumpur Sentral 50470 Kuala Lumpur, Malaysia. </w:t>
      </w:r>
    </w:p>
    <w:p w14:paraId="1FC50F38" w14:textId="77777777" w:rsidR="002E6C02" w:rsidRPr="00F60A48" w:rsidRDefault="002E6C02" w:rsidP="00F60A48">
      <w:pPr>
        <w:pStyle w:val="Copyrights"/>
      </w:pPr>
      <w:r w:rsidRPr="00F60A48">
        <w:t>Fax: +603 2034 0000; email: enquiries@KRInstitute.org</w:t>
      </w:r>
    </w:p>
    <w:p w14:paraId="65E5A2A5" w14:textId="77777777" w:rsidR="002E6C02" w:rsidRPr="00F60A48" w:rsidRDefault="002E6C02" w:rsidP="00F60A48">
      <w:pPr>
        <w:pStyle w:val="Copyrights"/>
      </w:pPr>
    </w:p>
    <w:p w14:paraId="359D82D6" w14:textId="77777777" w:rsidR="002E6C02" w:rsidRPr="00F60A48" w:rsidRDefault="002E6C02" w:rsidP="00F60A48">
      <w:pPr>
        <w:pStyle w:val="Copyrights"/>
      </w:pPr>
      <w:r w:rsidRPr="00F60A48">
        <w:t>All queries on rights and licenses should be addressed to the Chairman’s Office, Khazanah Research Institute at the address stated above.</w:t>
      </w:r>
    </w:p>
    <w:p w14:paraId="76B11EFC" w14:textId="77777777" w:rsidR="002E6C02" w:rsidRPr="00F60A48" w:rsidRDefault="002E6C02" w:rsidP="00F60A48">
      <w:pPr>
        <w:pStyle w:val="Copyrights"/>
      </w:pPr>
    </w:p>
    <w:p w14:paraId="03FEA22F" w14:textId="77777777" w:rsidR="002E6C02" w:rsidRPr="00F60A48" w:rsidRDefault="002E6C02" w:rsidP="00F60A48">
      <w:pPr>
        <w:pStyle w:val="Copyrights"/>
      </w:pPr>
      <w:r w:rsidRPr="00F60A48">
        <w:t xml:space="preserve">Information on Khazanah Research Institute publications and digital products can be found at </w:t>
      </w:r>
      <w:hyperlink r:id="rId27" w:history="1">
        <w:r w:rsidRPr="00F60A48">
          <w:rPr>
            <w:rStyle w:val="Hyperlink"/>
            <w:color w:val="004876"/>
            <w:u w:val="none"/>
          </w:rPr>
          <w:t>www.KRInstitute.org</w:t>
        </w:r>
      </w:hyperlink>
    </w:p>
    <w:p w14:paraId="5AA0A97C" w14:textId="77777777" w:rsidR="002E6C02" w:rsidRPr="00F60A48" w:rsidRDefault="002E6C02" w:rsidP="00F60A48">
      <w:pPr>
        <w:pStyle w:val="Copyrights"/>
      </w:pPr>
    </w:p>
    <w:p w14:paraId="6092CDAA" w14:textId="77777777" w:rsidR="002E6C02" w:rsidRPr="00F60A48" w:rsidRDefault="002E6C02" w:rsidP="00F60A48">
      <w:pPr>
        <w:pStyle w:val="Copyrights"/>
      </w:pPr>
      <w:r w:rsidRPr="00F60A48">
        <w:t>Cover photo by (Name).</w:t>
      </w:r>
    </w:p>
    <w:p w14:paraId="44B27FA2" w14:textId="504EEE01" w:rsidR="00725332" w:rsidRPr="00F60A48" w:rsidRDefault="002E6C02" w:rsidP="00F60A48">
      <w:pPr>
        <w:pStyle w:val="Copyrights"/>
        <w:sectPr w:rsidR="00725332" w:rsidRPr="00F60A48" w:rsidSect="00725332">
          <w:footerReference w:type="even" r:id="rId28"/>
          <w:footerReference w:type="default" r:id="rId29"/>
          <w:footerReference w:type="first" r:id="rId30"/>
          <w:pgSz w:w="11907" w:h="16840" w:code="9"/>
          <w:pgMar w:top="873" w:right="1270" w:bottom="1270" w:left="1270" w:header="720" w:footer="720" w:gutter="0"/>
          <w:pgNumType w:fmt="lowerRoman"/>
          <w:cols w:space="720"/>
          <w:titlePg/>
          <w:docGrid w:linePitch="299"/>
        </w:sectPr>
      </w:pPr>
      <w:r w:rsidRPr="00F60A48">
        <w:t>The illustrations in the report have been designed using resources from freepik.com</w:t>
      </w:r>
    </w:p>
    <w:p w14:paraId="735F26ED" w14:textId="6D5DCF4A" w:rsidR="002E6C02" w:rsidRPr="002E6C02" w:rsidRDefault="002E6C02" w:rsidP="002E6C02">
      <w:pPr>
        <w:pStyle w:val="HeaderChapterHeading"/>
        <w:rPr>
          <w:color w:val="001933"/>
          <w:lang w:val="en-GB"/>
        </w:rPr>
      </w:pPr>
      <w:r w:rsidRPr="00C503C9">
        <w:rPr>
          <w:lang w:val="en-GB"/>
        </w:rPr>
        <w:lastRenderedPageBreak/>
        <w:t>Acknowledgements</w:t>
      </w:r>
    </w:p>
    <w:p w14:paraId="24653A53" w14:textId="77777777" w:rsidR="002E6C02" w:rsidRPr="004F676B" w:rsidRDefault="002E6C02" w:rsidP="00BC48F9">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 xml:space="preserve">. Mauris </w:t>
      </w:r>
      <w:proofErr w:type="spellStart"/>
      <w:r w:rsidRPr="004F676B">
        <w:t>vel</w:t>
      </w:r>
      <w:proofErr w:type="spellEnd"/>
      <w:r w:rsidRPr="004F676B">
        <w:t xml:space="preserve"> </w:t>
      </w:r>
      <w:proofErr w:type="spellStart"/>
      <w:r w:rsidRPr="004F676B">
        <w:t>leo</w:t>
      </w:r>
      <w:proofErr w:type="spellEnd"/>
      <w:r w:rsidRPr="004F676B">
        <w:t xml:space="preserve"> </w:t>
      </w:r>
      <w:proofErr w:type="spellStart"/>
      <w:r w:rsidRPr="004F676B">
        <w:t>porttitor</w:t>
      </w:r>
      <w:proofErr w:type="spellEnd"/>
      <w:r w:rsidRPr="004F676B">
        <w:t xml:space="preserve">, </w:t>
      </w:r>
      <w:proofErr w:type="spellStart"/>
      <w:r w:rsidRPr="004F676B">
        <w:t>facilisis</w:t>
      </w:r>
      <w:proofErr w:type="spellEnd"/>
      <w:r w:rsidRPr="004F676B">
        <w:t xml:space="preserve"> </w:t>
      </w:r>
      <w:proofErr w:type="spellStart"/>
      <w:r w:rsidRPr="004F676B">
        <w:t>lacus</w:t>
      </w:r>
      <w:proofErr w:type="spellEnd"/>
      <w:r w:rsidRPr="004F676B">
        <w:t xml:space="preserve"> a, </w:t>
      </w:r>
      <w:proofErr w:type="spellStart"/>
      <w:r w:rsidRPr="004F676B">
        <w:t>viverra</w:t>
      </w:r>
      <w:proofErr w:type="spellEnd"/>
      <w:r w:rsidRPr="004F676B">
        <w:t xml:space="preserve"> </w:t>
      </w:r>
      <w:proofErr w:type="spellStart"/>
      <w:r w:rsidRPr="004F676B">
        <w:t>quam</w:t>
      </w:r>
      <w:proofErr w:type="spellEnd"/>
      <w:r w:rsidRPr="004F676B">
        <w:t xml:space="preserve">. Cras </w:t>
      </w:r>
      <w:proofErr w:type="spellStart"/>
      <w:r w:rsidRPr="004F676B">
        <w:t>ut</w:t>
      </w:r>
      <w:proofErr w:type="spellEnd"/>
      <w:r w:rsidRPr="004F676B">
        <w:t xml:space="preserve"> </w:t>
      </w:r>
      <w:proofErr w:type="spellStart"/>
      <w:r w:rsidRPr="004F676B">
        <w:t>condimentum</w:t>
      </w:r>
      <w:proofErr w:type="spellEnd"/>
      <w:r w:rsidRPr="004F676B">
        <w:t xml:space="preserve"> mi, </w:t>
      </w:r>
      <w:proofErr w:type="spellStart"/>
      <w:r w:rsidRPr="004F676B">
        <w:t>vel</w:t>
      </w:r>
      <w:proofErr w:type="spellEnd"/>
      <w:r w:rsidRPr="004F676B">
        <w:t xml:space="preserve"> convallis </w:t>
      </w:r>
      <w:proofErr w:type="spellStart"/>
      <w:r w:rsidRPr="004F676B">
        <w:t>nunc</w:t>
      </w:r>
      <w:proofErr w:type="spellEnd"/>
      <w:r w:rsidRPr="004F676B">
        <w:t xml:space="preserve">. Aenean </w:t>
      </w:r>
      <w:proofErr w:type="spellStart"/>
      <w:r w:rsidRPr="004F676B">
        <w:t>tincidunt</w:t>
      </w:r>
      <w:proofErr w:type="spellEnd"/>
      <w:r w:rsidRPr="004F676B">
        <w:t xml:space="preserve"> </w:t>
      </w:r>
      <w:proofErr w:type="spellStart"/>
      <w:r w:rsidRPr="004F676B">
        <w:t>odio</w:t>
      </w:r>
      <w:proofErr w:type="spellEnd"/>
      <w:r w:rsidRPr="004F676B">
        <w:t xml:space="preserve"> </w:t>
      </w:r>
      <w:proofErr w:type="spellStart"/>
      <w:r w:rsidRPr="004F676B">
        <w:t>ut</w:t>
      </w:r>
      <w:proofErr w:type="spellEnd"/>
      <w:r w:rsidRPr="004F676B">
        <w:t xml:space="preserve"> </w:t>
      </w:r>
      <w:proofErr w:type="spellStart"/>
      <w:r w:rsidRPr="004F676B">
        <w:t>quam</w:t>
      </w:r>
      <w:proofErr w:type="spellEnd"/>
      <w:r w:rsidRPr="004F676B">
        <w:t xml:space="preserve"> </w:t>
      </w:r>
      <w:proofErr w:type="spellStart"/>
      <w:r w:rsidRPr="004F676B">
        <w:t>tincidunt</w:t>
      </w:r>
      <w:proofErr w:type="spellEnd"/>
      <w:r w:rsidRPr="004F676B">
        <w:t xml:space="preserve">, nec vestibulum </w:t>
      </w:r>
      <w:proofErr w:type="spellStart"/>
      <w:r w:rsidRPr="004F676B">
        <w:t>enim</w:t>
      </w:r>
      <w:proofErr w:type="spellEnd"/>
      <w:r w:rsidRPr="004F676B">
        <w:t xml:space="preserve"> cursus. Donec </w:t>
      </w:r>
      <w:proofErr w:type="spellStart"/>
      <w:r w:rsidRPr="004F676B">
        <w:t>fringilla</w:t>
      </w:r>
      <w:proofErr w:type="spellEnd"/>
      <w:r w:rsidRPr="004F676B">
        <w:t xml:space="preserve"> </w:t>
      </w:r>
      <w:proofErr w:type="spellStart"/>
      <w:r w:rsidRPr="004F676B">
        <w:t>felis</w:t>
      </w:r>
      <w:proofErr w:type="spellEnd"/>
      <w:r w:rsidRPr="004F676B">
        <w:t xml:space="preserve"> </w:t>
      </w:r>
      <w:proofErr w:type="spellStart"/>
      <w:r w:rsidRPr="004F676B">
        <w:t>ut</w:t>
      </w:r>
      <w:proofErr w:type="spellEnd"/>
      <w:r w:rsidRPr="004F676B">
        <w:t xml:space="preserve"> convallis </w:t>
      </w:r>
      <w:proofErr w:type="spellStart"/>
      <w:r w:rsidRPr="004F676B">
        <w:t>convallis</w:t>
      </w:r>
      <w:proofErr w:type="spellEnd"/>
      <w:r w:rsidRPr="004F676B">
        <w:t xml:space="preserve">. Duis </w:t>
      </w:r>
      <w:proofErr w:type="spellStart"/>
      <w:r w:rsidRPr="004F676B">
        <w:t>quis</w:t>
      </w:r>
      <w:proofErr w:type="spellEnd"/>
      <w:r w:rsidRPr="004F676B">
        <w:t xml:space="preserve"> libero sit </w:t>
      </w:r>
      <w:proofErr w:type="spellStart"/>
      <w:r w:rsidRPr="004F676B">
        <w:t>amet</w:t>
      </w:r>
      <w:proofErr w:type="spellEnd"/>
      <w:r w:rsidRPr="004F676B">
        <w:t xml:space="preserve"> </w:t>
      </w:r>
      <w:proofErr w:type="spellStart"/>
      <w:r w:rsidRPr="004F676B">
        <w:t>arcu</w:t>
      </w:r>
      <w:proofErr w:type="spellEnd"/>
      <w:r w:rsidRPr="004F676B">
        <w:t xml:space="preserve"> fermentum </w:t>
      </w:r>
      <w:proofErr w:type="spellStart"/>
      <w:r w:rsidRPr="004F676B">
        <w:t>aliquet</w:t>
      </w:r>
      <w:proofErr w:type="spellEnd"/>
      <w:r w:rsidRPr="004F676B">
        <w:t xml:space="preserve">. Maecenas </w:t>
      </w:r>
      <w:proofErr w:type="spellStart"/>
      <w:r w:rsidRPr="004F676B">
        <w:t>congue</w:t>
      </w:r>
      <w:proofErr w:type="spellEnd"/>
      <w:r w:rsidRPr="004F676B">
        <w:t xml:space="preserve"> </w:t>
      </w:r>
      <w:proofErr w:type="spellStart"/>
      <w:r w:rsidRPr="004F676B">
        <w:t>turpis</w:t>
      </w:r>
      <w:proofErr w:type="spellEnd"/>
      <w:r w:rsidRPr="004F676B">
        <w:t xml:space="preserve"> at </w:t>
      </w:r>
      <w:proofErr w:type="spellStart"/>
      <w:r w:rsidRPr="004F676B">
        <w:t>nulla</w:t>
      </w:r>
      <w:proofErr w:type="spellEnd"/>
      <w:r w:rsidRPr="004F676B">
        <w:t xml:space="preserve"> </w:t>
      </w:r>
      <w:proofErr w:type="spellStart"/>
      <w:r w:rsidRPr="004F676B">
        <w:t>posuere</w:t>
      </w:r>
      <w:proofErr w:type="spellEnd"/>
      <w:r w:rsidRPr="004F676B">
        <w:t xml:space="preserve"> </w:t>
      </w:r>
      <w:proofErr w:type="spellStart"/>
      <w:r w:rsidRPr="004F676B">
        <w:t>accumsan</w:t>
      </w:r>
      <w:proofErr w:type="spellEnd"/>
      <w:r w:rsidRPr="004F676B">
        <w:t xml:space="preserve">. Proin at </w:t>
      </w:r>
      <w:proofErr w:type="spellStart"/>
      <w:r w:rsidRPr="004F676B">
        <w:t>sapien</w:t>
      </w:r>
      <w:proofErr w:type="spellEnd"/>
      <w:r w:rsidRPr="004F676B">
        <w:t xml:space="preserve"> </w:t>
      </w:r>
      <w:proofErr w:type="spellStart"/>
      <w:r w:rsidRPr="004F676B">
        <w:t>ut</w:t>
      </w:r>
      <w:proofErr w:type="spellEnd"/>
      <w:r w:rsidRPr="004F676B">
        <w:t xml:space="preserve"> </w:t>
      </w:r>
      <w:proofErr w:type="spellStart"/>
      <w:r w:rsidRPr="004F676B">
        <w:t>sapien</w:t>
      </w:r>
      <w:proofErr w:type="spellEnd"/>
      <w:r w:rsidRPr="004F676B">
        <w:t xml:space="preserve"> </w:t>
      </w:r>
      <w:proofErr w:type="spellStart"/>
      <w:r w:rsidRPr="004F676B">
        <w:t>viverra</w:t>
      </w:r>
      <w:proofErr w:type="spellEnd"/>
      <w:r w:rsidRPr="004F676B">
        <w:t xml:space="preserve"> </w:t>
      </w:r>
      <w:proofErr w:type="spellStart"/>
      <w:r w:rsidRPr="004F676B">
        <w:t>mattis</w:t>
      </w:r>
      <w:proofErr w:type="spellEnd"/>
      <w:r w:rsidRPr="004F676B">
        <w:t xml:space="preserve">. </w:t>
      </w:r>
      <w:proofErr w:type="spellStart"/>
      <w:r w:rsidRPr="004F676B">
        <w:t>Phasellus</w:t>
      </w:r>
      <w:proofErr w:type="spellEnd"/>
      <w:r w:rsidRPr="004F676B">
        <w:t xml:space="preserve"> nec </w:t>
      </w:r>
      <w:proofErr w:type="spellStart"/>
      <w:r w:rsidRPr="004F676B">
        <w:t>commodo</w:t>
      </w:r>
      <w:proofErr w:type="spellEnd"/>
      <w:r w:rsidRPr="004F676B">
        <w:t xml:space="preserve"> </w:t>
      </w:r>
      <w:proofErr w:type="spellStart"/>
      <w:r w:rsidRPr="004F676B">
        <w:t>nunc</w:t>
      </w:r>
      <w:proofErr w:type="spellEnd"/>
      <w:r w:rsidRPr="004F676B">
        <w:t xml:space="preserve">. </w:t>
      </w:r>
      <w:proofErr w:type="spellStart"/>
      <w:r w:rsidRPr="004F676B">
        <w:t>Fusce</w:t>
      </w:r>
      <w:proofErr w:type="spellEnd"/>
      <w:r w:rsidRPr="004F676B">
        <w:t xml:space="preserve"> </w:t>
      </w:r>
      <w:proofErr w:type="spellStart"/>
      <w:r w:rsidRPr="004F676B">
        <w:t>vulputate</w:t>
      </w:r>
      <w:proofErr w:type="spellEnd"/>
      <w:r w:rsidRPr="004F676B">
        <w:t xml:space="preserve"> ipsum </w:t>
      </w:r>
      <w:proofErr w:type="spellStart"/>
      <w:r w:rsidRPr="004F676B">
        <w:t>vel</w:t>
      </w:r>
      <w:proofErr w:type="spellEnd"/>
      <w:r w:rsidRPr="004F676B">
        <w:t xml:space="preserve"> convallis </w:t>
      </w:r>
      <w:proofErr w:type="spellStart"/>
      <w:r w:rsidRPr="004F676B">
        <w:t>egestas</w:t>
      </w:r>
      <w:proofErr w:type="spellEnd"/>
      <w:r w:rsidRPr="004F676B">
        <w:t>.</w:t>
      </w:r>
    </w:p>
    <w:p w14:paraId="5A7B4F1A" w14:textId="77777777" w:rsidR="002E6C02" w:rsidRPr="004F676B" w:rsidRDefault="002E6C02" w:rsidP="00BC48F9">
      <w:proofErr w:type="spellStart"/>
      <w:r w:rsidRPr="004F676B">
        <w:t>Pellentesque</w:t>
      </w:r>
      <w:proofErr w:type="spellEnd"/>
      <w:r w:rsidRPr="004F676B">
        <w:t xml:space="preserve"> </w:t>
      </w:r>
      <w:proofErr w:type="spellStart"/>
      <w:r w:rsidRPr="004F676B">
        <w:t>vel</w:t>
      </w:r>
      <w:proofErr w:type="spellEnd"/>
      <w:r w:rsidRPr="004F676B">
        <w:t xml:space="preserve"> </w:t>
      </w:r>
      <w:proofErr w:type="spellStart"/>
      <w:r w:rsidRPr="004F676B">
        <w:t>condimentum</w:t>
      </w:r>
      <w:proofErr w:type="spellEnd"/>
      <w:r w:rsidRPr="004F676B">
        <w:t xml:space="preserve"> libero, nec lacinia eros. Maecenas </w:t>
      </w:r>
      <w:proofErr w:type="spellStart"/>
      <w:r w:rsidRPr="004F676B">
        <w:t>eu</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ligula </w:t>
      </w:r>
      <w:proofErr w:type="spellStart"/>
      <w:r w:rsidRPr="004F676B">
        <w:t>ullamcorper</w:t>
      </w:r>
      <w:proofErr w:type="spellEnd"/>
      <w:r w:rsidRPr="004F676B">
        <w:t xml:space="preserve"> </w:t>
      </w:r>
      <w:proofErr w:type="spellStart"/>
      <w:r w:rsidRPr="004F676B">
        <w:t>aliquam</w:t>
      </w:r>
      <w:proofErr w:type="spellEnd"/>
      <w:r w:rsidRPr="004F676B">
        <w:t xml:space="preserve">. Integer </w:t>
      </w:r>
      <w:proofErr w:type="spellStart"/>
      <w:r w:rsidRPr="004F676B">
        <w:t>mattis</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w:t>
      </w:r>
      <w:proofErr w:type="spellStart"/>
      <w:r w:rsidRPr="004F676B">
        <w:t>efficitur</w:t>
      </w:r>
      <w:proofErr w:type="spellEnd"/>
      <w:r w:rsidRPr="004F676B">
        <w:t xml:space="preserve"> </w:t>
      </w:r>
      <w:proofErr w:type="spellStart"/>
      <w:r w:rsidRPr="004F676B">
        <w:t>luctus</w:t>
      </w:r>
      <w:proofErr w:type="spellEnd"/>
      <w:r w:rsidRPr="004F676B">
        <w:t xml:space="preserve">, eros </w:t>
      </w:r>
      <w:proofErr w:type="spellStart"/>
      <w:r w:rsidRPr="004F676B">
        <w:t>odio</w:t>
      </w:r>
      <w:proofErr w:type="spellEnd"/>
      <w:r w:rsidRPr="004F676B">
        <w:t xml:space="preserve"> </w:t>
      </w:r>
      <w:proofErr w:type="spellStart"/>
      <w:r w:rsidRPr="004F676B">
        <w:t>dignissim</w:t>
      </w:r>
      <w:proofErr w:type="spellEnd"/>
      <w:r w:rsidRPr="004F676B">
        <w:t xml:space="preserve"> </w:t>
      </w:r>
      <w:proofErr w:type="spellStart"/>
      <w:r w:rsidRPr="004F676B">
        <w:t>enim</w:t>
      </w:r>
      <w:proofErr w:type="spellEnd"/>
      <w:r w:rsidRPr="004F676B">
        <w:t xml:space="preserve">, nec </w:t>
      </w:r>
      <w:proofErr w:type="spellStart"/>
      <w:r w:rsidRPr="004F676B">
        <w:t>feugiat</w:t>
      </w:r>
      <w:proofErr w:type="spellEnd"/>
      <w:r w:rsidRPr="004F676B">
        <w:t xml:space="preserve"> </w:t>
      </w:r>
      <w:proofErr w:type="spellStart"/>
      <w:r w:rsidRPr="004F676B">
        <w:t>felis</w:t>
      </w:r>
      <w:proofErr w:type="spellEnd"/>
      <w:r w:rsidRPr="004F676B">
        <w:t xml:space="preserve"> </w:t>
      </w:r>
      <w:proofErr w:type="spellStart"/>
      <w:r w:rsidRPr="004F676B">
        <w:t>justo</w:t>
      </w:r>
      <w:proofErr w:type="spellEnd"/>
      <w:r w:rsidRPr="004F676B">
        <w:t xml:space="preserve"> et </w:t>
      </w:r>
      <w:proofErr w:type="spellStart"/>
      <w:r w:rsidRPr="004F676B">
        <w:t>mauris</w:t>
      </w:r>
      <w:proofErr w:type="spellEnd"/>
      <w:r w:rsidRPr="004F676B">
        <w:t xml:space="preserve">. Ut </w:t>
      </w:r>
      <w:proofErr w:type="spellStart"/>
      <w:r w:rsidRPr="004F676B">
        <w:t>pretium</w:t>
      </w:r>
      <w:proofErr w:type="spellEnd"/>
      <w:r w:rsidRPr="004F676B">
        <w:t xml:space="preserve">, lorem at </w:t>
      </w:r>
      <w:proofErr w:type="spellStart"/>
      <w:r w:rsidRPr="004F676B">
        <w:t>pretium</w:t>
      </w:r>
      <w:proofErr w:type="spellEnd"/>
      <w:r w:rsidRPr="004F676B">
        <w:t xml:space="preserve"> </w:t>
      </w:r>
      <w:proofErr w:type="spellStart"/>
      <w:r w:rsidRPr="004F676B">
        <w:t>imperdiet</w:t>
      </w:r>
      <w:proofErr w:type="spellEnd"/>
      <w:r w:rsidRPr="004F676B">
        <w:t xml:space="preserve">, </w:t>
      </w:r>
      <w:proofErr w:type="spellStart"/>
      <w:r w:rsidRPr="004F676B">
        <w:t>justo</w:t>
      </w:r>
      <w:proofErr w:type="spellEnd"/>
      <w:r w:rsidRPr="004F676B">
        <w:t xml:space="preserve"> ex </w:t>
      </w:r>
      <w:proofErr w:type="spellStart"/>
      <w:r w:rsidRPr="004F676B">
        <w:t>sagittis</w:t>
      </w:r>
      <w:proofErr w:type="spellEnd"/>
      <w:r w:rsidRPr="004F676B">
        <w:t xml:space="preserve"> </w:t>
      </w:r>
      <w:proofErr w:type="spellStart"/>
      <w:r w:rsidRPr="004F676B">
        <w:t>risus</w:t>
      </w:r>
      <w:proofErr w:type="spellEnd"/>
      <w:r w:rsidRPr="004F676B">
        <w:t xml:space="preserve">, id </w:t>
      </w:r>
      <w:proofErr w:type="spellStart"/>
      <w:r w:rsidRPr="004F676B">
        <w:t>ultricies</w:t>
      </w:r>
      <w:proofErr w:type="spellEnd"/>
      <w:r w:rsidRPr="004F676B">
        <w:t xml:space="preserve"> </w:t>
      </w:r>
      <w:proofErr w:type="spellStart"/>
      <w:r w:rsidRPr="004F676B">
        <w:t>leo</w:t>
      </w:r>
      <w:proofErr w:type="spellEnd"/>
      <w:r w:rsidRPr="004F676B">
        <w:t xml:space="preserve"> </w:t>
      </w:r>
      <w:proofErr w:type="spellStart"/>
      <w:r w:rsidRPr="004F676B">
        <w:t>tellus</w:t>
      </w:r>
      <w:proofErr w:type="spellEnd"/>
      <w:r w:rsidRPr="004F676B">
        <w:t xml:space="preserve"> at </w:t>
      </w:r>
      <w:proofErr w:type="spellStart"/>
      <w:r w:rsidRPr="004F676B">
        <w:t>justo</w:t>
      </w:r>
      <w:proofErr w:type="spellEnd"/>
      <w:r w:rsidRPr="004F676B">
        <w:t xml:space="preserve">. Nam dictum </w:t>
      </w:r>
      <w:proofErr w:type="spellStart"/>
      <w:r w:rsidRPr="004F676B">
        <w:t>malesuada</w:t>
      </w:r>
      <w:proofErr w:type="spellEnd"/>
      <w:r w:rsidRPr="004F676B">
        <w:t xml:space="preserve"> </w:t>
      </w:r>
      <w:proofErr w:type="spellStart"/>
      <w:r w:rsidRPr="004F676B">
        <w:t>turpis</w:t>
      </w:r>
      <w:proofErr w:type="spellEnd"/>
      <w:r w:rsidRPr="004F676B">
        <w:t xml:space="preserve">, in </w:t>
      </w:r>
      <w:proofErr w:type="spellStart"/>
      <w:r w:rsidRPr="004F676B">
        <w:t>hendrerit</w:t>
      </w:r>
      <w:proofErr w:type="spellEnd"/>
      <w:r w:rsidRPr="004F676B">
        <w:t xml:space="preserve"> </w:t>
      </w:r>
      <w:proofErr w:type="spellStart"/>
      <w:r w:rsidRPr="004F676B">
        <w:t>mauris</w:t>
      </w:r>
      <w:proofErr w:type="spellEnd"/>
      <w:r w:rsidRPr="004F676B">
        <w:t xml:space="preserve"> </w:t>
      </w:r>
      <w:proofErr w:type="spellStart"/>
      <w:r w:rsidRPr="004F676B">
        <w:t>facilisis</w:t>
      </w:r>
      <w:proofErr w:type="spellEnd"/>
      <w:r w:rsidRPr="004F676B">
        <w:t xml:space="preserve"> </w:t>
      </w:r>
      <w:proofErr w:type="spellStart"/>
      <w:r w:rsidRPr="004F676B">
        <w:t>ut.</w:t>
      </w:r>
      <w:proofErr w:type="spellEnd"/>
      <w:r w:rsidRPr="004F676B">
        <w:t xml:space="preserve"> Vestibulum </w:t>
      </w:r>
      <w:proofErr w:type="spellStart"/>
      <w:r w:rsidRPr="004F676B">
        <w:t>feugiat</w:t>
      </w:r>
      <w:proofErr w:type="spellEnd"/>
      <w:r w:rsidRPr="004F676B">
        <w:t xml:space="preserve">, lorem id </w:t>
      </w:r>
      <w:proofErr w:type="spellStart"/>
      <w:r w:rsidRPr="004F676B">
        <w:t>congue</w:t>
      </w:r>
      <w:proofErr w:type="spellEnd"/>
      <w:r w:rsidRPr="004F676B">
        <w:t xml:space="preserve"> </w:t>
      </w:r>
      <w:proofErr w:type="spellStart"/>
      <w:r w:rsidRPr="004F676B">
        <w:t>efficitur</w:t>
      </w:r>
      <w:proofErr w:type="spellEnd"/>
      <w:r w:rsidRPr="004F676B">
        <w:t xml:space="preserve">, </w:t>
      </w:r>
      <w:proofErr w:type="spellStart"/>
      <w:r w:rsidRPr="004F676B">
        <w:t>est</w:t>
      </w:r>
      <w:proofErr w:type="spellEnd"/>
      <w:r w:rsidRPr="004F676B">
        <w:t xml:space="preserve"> </w:t>
      </w:r>
      <w:proofErr w:type="spellStart"/>
      <w:r w:rsidRPr="004F676B">
        <w:t>justo</w:t>
      </w:r>
      <w:proofErr w:type="spellEnd"/>
      <w:r w:rsidRPr="004F676B">
        <w:t xml:space="preserve"> pulvinar </w:t>
      </w:r>
      <w:proofErr w:type="spellStart"/>
      <w:r w:rsidRPr="004F676B">
        <w:t>metus</w:t>
      </w:r>
      <w:proofErr w:type="spellEnd"/>
      <w:r w:rsidRPr="004F676B">
        <w:t xml:space="preserve">, nec cursus </w:t>
      </w:r>
      <w:proofErr w:type="spellStart"/>
      <w:r w:rsidRPr="004F676B">
        <w:t>orci</w:t>
      </w:r>
      <w:proofErr w:type="spellEnd"/>
      <w:r w:rsidRPr="004F676B">
        <w:t xml:space="preserve"> </w:t>
      </w:r>
      <w:proofErr w:type="spellStart"/>
      <w:r w:rsidRPr="004F676B">
        <w:t>nibh</w:t>
      </w:r>
      <w:proofErr w:type="spellEnd"/>
      <w:r w:rsidRPr="004F676B">
        <w:t xml:space="preserve"> </w:t>
      </w:r>
      <w:proofErr w:type="spellStart"/>
      <w:r w:rsidRPr="004F676B">
        <w:t>ut</w:t>
      </w:r>
      <w:proofErr w:type="spellEnd"/>
      <w:r w:rsidRPr="004F676B">
        <w:t xml:space="preserve"> </w:t>
      </w:r>
      <w:proofErr w:type="spellStart"/>
      <w:r w:rsidRPr="004F676B">
        <w:t>justo</w:t>
      </w:r>
      <w:proofErr w:type="spellEnd"/>
      <w:r w:rsidRPr="004F676B">
        <w:t xml:space="preserve">. Morbi non </w:t>
      </w:r>
      <w:proofErr w:type="spellStart"/>
      <w:r w:rsidRPr="004F676B">
        <w:t>nunc</w:t>
      </w:r>
      <w:proofErr w:type="spellEnd"/>
      <w:r w:rsidRPr="004F676B">
        <w:t xml:space="preserve"> ac </w:t>
      </w:r>
      <w:proofErr w:type="spellStart"/>
      <w:r w:rsidRPr="004F676B">
        <w:t>sem</w:t>
      </w:r>
      <w:proofErr w:type="spellEnd"/>
      <w:r w:rsidRPr="004F676B">
        <w:t xml:space="preserve"> </w:t>
      </w:r>
      <w:proofErr w:type="spellStart"/>
      <w:r w:rsidRPr="004F676B">
        <w:t>dignissim</w:t>
      </w:r>
      <w:proofErr w:type="spellEnd"/>
      <w:r w:rsidRPr="004F676B">
        <w:t xml:space="preserve"> </w:t>
      </w:r>
      <w:proofErr w:type="spellStart"/>
      <w:r w:rsidRPr="004F676B">
        <w:t>placerat</w:t>
      </w:r>
      <w:proofErr w:type="spellEnd"/>
      <w:r w:rsidRPr="004F676B">
        <w:t xml:space="preserve">. Duis convallis </w:t>
      </w:r>
      <w:proofErr w:type="spellStart"/>
      <w:r w:rsidRPr="004F676B">
        <w:t>metus</w:t>
      </w:r>
      <w:proofErr w:type="spellEnd"/>
      <w:r w:rsidRPr="004F676B">
        <w:t xml:space="preserve"> in </w:t>
      </w:r>
      <w:proofErr w:type="spellStart"/>
      <w:r w:rsidRPr="004F676B">
        <w:t>tellus</w:t>
      </w:r>
      <w:proofErr w:type="spellEnd"/>
      <w:r w:rsidRPr="004F676B">
        <w:t xml:space="preserve"> </w:t>
      </w:r>
      <w:proofErr w:type="spellStart"/>
      <w:r w:rsidRPr="004F676B">
        <w:t>vulputate</w:t>
      </w:r>
      <w:proofErr w:type="spellEnd"/>
      <w:r w:rsidRPr="004F676B">
        <w:t xml:space="preserve">, sit </w:t>
      </w:r>
      <w:proofErr w:type="spellStart"/>
      <w:r w:rsidRPr="004F676B">
        <w:t>amet</w:t>
      </w:r>
      <w:proofErr w:type="spellEnd"/>
      <w:r w:rsidRPr="004F676B">
        <w:t xml:space="preserve"> </w:t>
      </w:r>
      <w:proofErr w:type="spellStart"/>
      <w:r w:rsidRPr="004F676B">
        <w:t>condimentum</w:t>
      </w:r>
      <w:proofErr w:type="spellEnd"/>
      <w:r w:rsidRPr="004F676B">
        <w:t xml:space="preserve"> </w:t>
      </w:r>
      <w:proofErr w:type="spellStart"/>
      <w:r w:rsidRPr="004F676B">
        <w:t>orci</w:t>
      </w:r>
      <w:proofErr w:type="spellEnd"/>
      <w:r w:rsidRPr="004F676B">
        <w:t xml:space="preserve"> pharetra. Sed </w:t>
      </w:r>
      <w:proofErr w:type="spellStart"/>
      <w:r w:rsidRPr="004F676B">
        <w:t>tincidunt</w:t>
      </w:r>
      <w:proofErr w:type="spellEnd"/>
      <w:r w:rsidRPr="004F676B">
        <w:t xml:space="preserve"> </w:t>
      </w:r>
      <w:proofErr w:type="spellStart"/>
      <w:r w:rsidRPr="004F676B">
        <w:t>felis</w:t>
      </w:r>
      <w:proofErr w:type="spellEnd"/>
      <w:r w:rsidRPr="004F676B">
        <w:t xml:space="preserve"> </w:t>
      </w:r>
      <w:proofErr w:type="spellStart"/>
      <w:r w:rsidRPr="004F676B">
        <w:t>vel</w:t>
      </w:r>
      <w:proofErr w:type="spellEnd"/>
      <w:r w:rsidRPr="004F676B">
        <w:t xml:space="preserve"> </w:t>
      </w:r>
      <w:proofErr w:type="spellStart"/>
      <w:r w:rsidRPr="004F676B">
        <w:t>sem</w:t>
      </w:r>
      <w:proofErr w:type="spellEnd"/>
      <w:r w:rsidRPr="004F676B">
        <w:t xml:space="preserve"> vestibulum, in </w:t>
      </w:r>
      <w:proofErr w:type="spellStart"/>
      <w:r w:rsidRPr="004F676B">
        <w:t>condimentum</w:t>
      </w:r>
      <w:proofErr w:type="spellEnd"/>
      <w:r w:rsidRPr="004F676B">
        <w:t xml:space="preserve"> </w:t>
      </w:r>
      <w:proofErr w:type="spellStart"/>
      <w:r w:rsidRPr="004F676B">
        <w:t>erat</w:t>
      </w:r>
      <w:proofErr w:type="spellEnd"/>
      <w:r w:rsidRPr="004F676B">
        <w:t xml:space="preserve"> </w:t>
      </w:r>
      <w:proofErr w:type="spellStart"/>
      <w:r w:rsidRPr="004F676B">
        <w:t>mattis</w:t>
      </w:r>
      <w:proofErr w:type="spellEnd"/>
      <w:r w:rsidRPr="004F676B">
        <w:t xml:space="preserve">. </w:t>
      </w:r>
      <w:proofErr w:type="spellStart"/>
      <w:r w:rsidRPr="004F676B">
        <w:t>Aliquam</w:t>
      </w:r>
      <w:proofErr w:type="spellEnd"/>
      <w:r w:rsidRPr="004F676B">
        <w:t xml:space="preserve"> lacinia </w:t>
      </w:r>
      <w:proofErr w:type="spellStart"/>
      <w:r w:rsidRPr="004F676B">
        <w:t>metus</w:t>
      </w:r>
      <w:proofErr w:type="spellEnd"/>
      <w:r w:rsidRPr="004F676B">
        <w:t xml:space="preserve"> id gravida </w:t>
      </w:r>
      <w:proofErr w:type="spellStart"/>
      <w:r w:rsidRPr="004F676B">
        <w:t>euismod</w:t>
      </w:r>
      <w:proofErr w:type="spellEnd"/>
      <w:r w:rsidRPr="004F676B">
        <w:t xml:space="preserve">. Proin </w:t>
      </w:r>
      <w:proofErr w:type="spellStart"/>
      <w:r w:rsidRPr="004F676B">
        <w:t>interdum</w:t>
      </w:r>
      <w:proofErr w:type="spellEnd"/>
      <w:r w:rsidRPr="004F676B">
        <w:t xml:space="preserve">, </w:t>
      </w:r>
      <w:proofErr w:type="spellStart"/>
      <w:r w:rsidRPr="004F676B">
        <w:t>erat</w:t>
      </w:r>
      <w:proofErr w:type="spellEnd"/>
      <w:r w:rsidRPr="004F676B">
        <w:t xml:space="preserve"> in </w:t>
      </w:r>
      <w:proofErr w:type="spellStart"/>
      <w:r w:rsidRPr="004F676B">
        <w:t>placerat</w:t>
      </w:r>
      <w:proofErr w:type="spellEnd"/>
      <w:r w:rsidRPr="004F676B">
        <w:t xml:space="preserve"> </w:t>
      </w:r>
      <w:proofErr w:type="spellStart"/>
      <w:r w:rsidRPr="004F676B">
        <w:t>ullamcorper</w:t>
      </w:r>
      <w:proofErr w:type="spellEnd"/>
      <w:r w:rsidRPr="004F676B">
        <w:t xml:space="preserve">, </w:t>
      </w:r>
      <w:proofErr w:type="spellStart"/>
      <w:r w:rsidRPr="004F676B">
        <w:t>risus</w:t>
      </w:r>
      <w:proofErr w:type="spellEnd"/>
      <w:r w:rsidRPr="004F676B">
        <w:t xml:space="preserve"> ligula convallis </w:t>
      </w:r>
      <w:proofErr w:type="spellStart"/>
      <w:r w:rsidRPr="004F676B">
        <w:t>lacus</w:t>
      </w:r>
      <w:proofErr w:type="spellEnd"/>
      <w:r w:rsidRPr="004F676B">
        <w:t xml:space="preserve">, id vestibulum </w:t>
      </w:r>
      <w:proofErr w:type="spellStart"/>
      <w:r w:rsidRPr="004F676B">
        <w:t>nulla</w:t>
      </w:r>
      <w:proofErr w:type="spellEnd"/>
      <w:r w:rsidRPr="004F676B">
        <w:t xml:space="preserve"> </w:t>
      </w:r>
      <w:proofErr w:type="spellStart"/>
      <w:r w:rsidRPr="004F676B">
        <w:t>erat</w:t>
      </w:r>
      <w:proofErr w:type="spellEnd"/>
      <w:r w:rsidRPr="004F676B">
        <w:t xml:space="preserve"> </w:t>
      </w:r>
      <w:proofErr w:type="spellStart"/>
      <w:r w:rsidRPr="004F676B">
        <w:t>eget</w:t>
      </w:r>
      <w:proofErr w:type="spellEnd"/>
      <w:r w:rsidRPr="004F676B">
        <w:t xml:space="preserve"> lorem.</w:t>
      </w:r>
    </w:p>
    <w:p w14:paraId="47968730" w14:textId="77777777" w:rsidR="002E6C02" w:rsidRPr="004F676B" w:rsidRDefault="002E6C02" w:rsidP="00BC48F9">
      <w:r w:rsidRPr="004F676B">
        <w:t xml:space="preserve">Donec </w:t>
      </w:r>
      <w:proofErr w:type="spellStart"/>
      <w:r w:rsidRPr="004F676B">
        <w:t>sodales</w:t>
      </w:r>
      <w:proofErr w:type="spellEnd"/>
      <w:r w:rsidRPr="004F676B">
        <w:t xml:space="preserve"> </w:t>
      </w:r>
      <w:proofErr w:type="spellStart"/>
      <w:r w:rsidRPr="004F676B">
        <w:t>nulla</w:t>
      </w:r>
      <w:proofErr w:type="spellEnd"/>
      <w:r w:rsidRPr="004F676B">
        <w:t xml:space="preserve"> et </w:t>
      </w:r>
      <w:proofErr w:type="spellStart"/>
      <w:r w:rsidRPr="004F676B">
        <w:t>purus</w:t>
      </w:r>
      <w:proofErr w:type="spellEnd"/>
      <w:r w:rsidRPr="004F676B">
        <w:t xml:space="preserve"> </w:t>
      </w:r>
      <w:proofErr w:type="spellStart"/>
      <w:r w:rsidRPr="004F676B">
        <w:t>ornare</w:t>
      </w:r>
      <w:proofErr w:type="spellEnd"/>
      <w:r w:rsidRPr="004F676B">
        <w:t xml:space="preserve">, </w:t>
      </w:r>
      <w:proofErr w:type="spellStart"/>
      <w:r w:rsidRPr="004F676B">
        <w:t>ut</w:t>
      </w:r>
      <w:proofErr w:type="spellEnd"/>
      <w:r w:rsidRPr="004F676B">
        <w:t xml:space="preserve"> </w:t>
      </w:r>
      <w:proofErr w:type="spellStart"/>
      <w:r w:rsidRPr="004F676B">
        <w:t>imperdiet</w:t>
      </w:r>
      <w:proofErr w:type="spellEnd"/>
      <w:r w:rsidRPr="004F676B">
        <w:t xml:space="preserve"> nisi </w:t>
      </w:r>
      <w:proofErr w:type="spellStart"/>
      <w:r w:rsidRPr="004F676B">
        <w:t>volutpat</w:t>
      </w:r>
      <w:proofErr w:type="spellEnd"/>
      <w:r w:rsidRPr="004F676B">
        <w:t xml:space="preserve">. </w:t>
      </w:r>
      <w:proofErr w:type="spellStart"/>
      <w:r w:rsidRPr="004F676B">
        <w:t>Vivamus</w:t>
      </w:r>
      <w:proofErr w:type="spellEnd"/>
      <w:r w:rsidRPr="004F676B">
        <w:t xml:space="preserve"> </w:t>
      </w:r>
      <w:proofErr w:type="spellStart"/>
      <w:r w:rsidRPr="004F676B">
        <w:t>sodales</w:t>
      </w:r>
      <w:proofErr w:type="spellEnd"/>
      <w:r w:rsidRPr="004F676B">
        <w:t xml:space="preserve"> cursus mi non </w:t>
      </w:r>
      <w:proofErr w:type="spellStart"/>
      <w:r w:rsidRPr="004F676B">
        <w:t>accumsan</w:t>
      </w:r>
      <w:proofErr w:type="spellEnd"/>
      <w:r w:rsidRPr="004F676B">
        <w:t xml:space="preserve">. In at </w:t>
      </w:r>
      <w:proofErr w:type="spellStart"/>
      <w:r w:rsidRPr="004F676B">
        <w:t>quam</w:t>
      </w:r>
      <w:proofErr w:type="spellEnd"/>
      <w:r w:rsidRPr="004F676B">
        <w:t xml:space="preserve"> id </w:t>
      </w:r>
      <w:proofErr w:type="spellStart"/>
      <w:r w:rsidRPr="004F676B">
        <w:t>metus</w:t>
      </w:r>
      <w:proofErr w:type="spellEnd"/>
      <w:r w:rsidRPr="004F676B">
        <w:t xml:space="preserve"> </w:t>
      </w:r>
      <w:proofErr w:type="spellStart"/>
      <w:r w:rsidRPr="004F676B">
        <w:t>viverra</w:t>
      </w:r>
      <w:proofErr w:type="spellEnd"/>
      <w:r w:rsidRPr="004F676B">
        <w:t xml:space="preserve"> </w:t>
      </w:r>
      <w:proofErr w:type="spellStart"/>
      <w:r w:rsidRPr="004F676B">
        <w:t>mattis</w:t>
      </w:r>
      <w:proofErr w:type="spellEnd"/>
      <w:r w:rsidRPr="004F676B">
        <w:t xml:space="preserve">. </w:t>
      </w:r>
      <w:proofErr w:type="spellStart"/>
      <w:r w:rsidRPr="004F676B">
        <w:t>Suspendisse</w:t>
      </w:r>
      <w:proofErr w:type="spellEnd"/>
      <w:r w:rsidRPr="004F676B">
        <w:t xml:space="preserve"> at ante et </w:t>
      </w:r>
      <w:proofErr w:type="spellStart"/>
      <w:r w:rsidRPr="004F676B">
        <w:t>felis</w:t>
      </w:r>
      <w:proofErr w:type="spellEnd"/>
      <w:r w:rsidRPr="004F676B">
        <w:t xml:space="preserve"> </w:t>
      </w:r>
      <w:proofErr w:type="spellStart"/>
      <w:r w:rsidRPr="004F676B">
        <w:t>tincidunt</w:t>
      </w:r>
      <w:proofErr w:type="spellEnd"/>
      <w:r w:rsidRPr="004F676B">
        <w:t xml:space="preserve"> </w:t>
      </w:r>
      <w:proofErr w:type="spellStart"/>
      <w:r w:rsidRPr="004F676B">
        <w:t>sodales</w:t>
      </w:r>
      <w:proofErr w:type="spellEnd"/>
      <w:r w:rsidRPr="004F676B">
        <w:t xml:space="preserve">. Vestibulum </w:t>
      </w:r>
      <w:proofErr w:type="spellStart"/>
      <w:r w:rsidRPr="004F676B">
        <w:t>vel</w:t>
      </w:r>
      <w:proofErr w:type="spellEnd"/>
      <w:r w:rsidRPr="004F676B">
        <w:t xml:space="preserve"> </w:t>
      </w:r>
      <w:proofErr w:type="spellStart"/>
      <w:r w:rsidRPr="004F676B">
        <w:t>viverra</w:t>
      </w:r>
      <w:proofErr w:type="spellEnd"/>
      <w:r w:rsidRPr="004F676B">
        <w:t xml:space="preserve"> </w:t>
      </w:r>
      <w:proofErr w:type="spellStart"/>
      <w:r w:rsidRPr="004F676B">
        <w:t>tellus</w:t>
      </w:r>
      <w:proofErr w:type="spellEnd"/>
      <w:r w:rsidRPr="004F676B">
        <w:t xml:space="preserve">, </w:t>
      </w:r>
      <w:proofErr w:type="spellStart"/>
      <w:r w:rsidRPr="004F676B">
        <w:t>eu</w:t>
      </w:r>
      <w:proofErr w:type="spellEnd"/>
      <w:r w:rsidRPr="004F676B">
        <w:t xml:space="preserve"> </w:t>
      </w:r>
      <w:proofErr w:type="spellStart"/>
      <w:r w:rsidRPr="004F676B">
        <w:t>pretium</w:t>
      </w:r>
      <w:proofErr w:type="spellEnd"/>
      <w:r w:rsidRPr="004F676B">
        <w:t xml:space="preserve"> </w:t>
      </w:r>
      <w:proofErr w:type="spellStart"/>
      <w:r w:rsidRPr="004F676B">
        <w:t>justo</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 xml:space="preserve">. Integer nec </w:t>
      </w:r>
      <w:proofErr w:type="spellStart"/>
      <w:r w:rsidRPr="004F676B">
        <w:t>sapien</w:t>
      </w:r>
      <w:proofErr w:type="spellEnd"/>
      <w:r w:rsidRPr="004F676B">
        <w:t xml:space="preserve"> non </w:t>
      </w:r>
      <w:proofErr w:type="spellStart"/>
      <w:r w:rsidRPr="004F676B">
        <w:t>augue</w:t>
      </w:r>
      <w:proofErr w:type="spellEnd"/>
      <w:r w:rsidRPr="004F676B">
        <w:t xml:space="preserve"> </w:t>
      </w:r>
      <w:proofErr w:type="spellStart"/>
      <w:r w:rsidRPr="004F676B">
        <w:t>varius</w:t>
      </w:r>
      <w:proofErr w:type="spellEnd"/>
      <w:r w:rsidRPr="004F676B">
        <w:t xml:space="preserve"> cursus. Vestibulum nec </w:t>
      </w:r>
      <w:proofErr w:type="spellStart"/>
      <w:r w:rsidRPr="004F676B">
        <w:t>feugiat</w:t>
      </w:r>
      <w:proofErr w:type="spellEnd"/>
      <w:r w:rsidRPr="004F676B">
        <w:t xml:space="preserve"> mi. </w:t>
      </w:r>
      <w:proofErr w:type="spellStart"/>
      <w:r w:rsidRPr="004F676B">
        <w:t>Quisque</w:t>
      </w:r>
      <w:proofErr w:type="spellEnd"/>
      <w:r w:rsidRPr="004F676B">
        <w:t xml:space="preserve"> </w:t>
      </w:r>
      <w:proofErr w:type="spellStart"/>
      <w:r w:rsidRPr="004F676B">
        <w:t>euismod</w:t>
      </w:r>
      <w:proofErr w:type="spellEnd"/>
      <w:r w:rsidRPr="004F676B">
        <w:t xml:space="preserve"> </w:t>
      </w:r>
      <w:proofErr w:type="spellStart"/>
      <w:r w:rsidRPr="004F676B">
        <w:t>facilisis</w:t>
      </w:r>
      <w:proofErr w:type="spellEnd"/>
      <w:r w:rsidRPr="004F676B">
        <w:t xml:space="preserve"> ligula, </w:t>
      </w:r>
      <w:proofErr w:type="spellStart"/>
      <w:r w:rsidRPr="004F676B">
        <w:t>sed</w:t>
      </w:r>
      <w:proofErr w:type="spellEnd"/>
      <w:r w:rsidRPr="004F676B">
        <w:t xml:space="preserve"> </w:t>
      </w:r>
      <w:proofErr w:type="spellStart"/>
      <w:r w:rsidRPr="004F676B">
        <w:t>condimentum</w:t>
      </w:r>
      <w:proofErr w:type="spellEnd"/>
      <w:r w:rsidRPr="004F676B">
        <w:t xml:space="preserve"> </w:t>
      </w:r>
      <w:proofErr w:type="spellStart"/>
      <w:r w:rsidRPr="004F676B">
        <w:t>nibh</w:t>
      </w:r>
      <w:proofErr w:type="spellEnd"/>
      <w:r w:rsidRPr="004F676B">
        <w:t xml:space="preserve"> </w:t>
      </w:r>
      <w:proofErr w:type="spellStart"/>
      <w:r w:rsidRPr="004F676B">
        <w:t>tincidunt</w:t>
      </w:r>
      <w:proofErr w:type="spellEnd"/>
      <w:r w:rsidRPr="004F676B">
        <w:t xml:space="preserve"> nec. Sed id </w:t>
      </w:r>
      <w:proofErr w:type="spellStart"/>
      <w:r w:rsidRPr="004F676B">
        <w:t>varius</w:t>
      </w:r>
      <w:proofErr w:type="spellEnd"/>
      <w:r w:rsidRPr="004F676B">
        <w:t xml:space="preserve"> </w:t>
      </w:r>
      <w:proofErr w:type="spellStart"/>
      <w:r w:rsidRPr="004F676B">
        <w:t>augue</w:t>
      </w:r>
      <w:proofErr w:type="spellEnd"/>
      <w:r w:rsidRPr="004F676B">
        <w:t xml:space="preserve">. </w:t>
      </w:r>
      <w:proofErr w:type="spellStart"/>
      <w:r w:rsidRPr="004F676B">
        <w:t>Curabitur</w:t>
      </w:r>
      <w:proofErr w:type="spellEnd"/>
      <w:r w:rsidRPr="004F676B">
        <w:t xml:space="preserve"> </w:t>
      </w:r>
      <w:proofErr w:type="spellStart"/>
      <w:r w:rsidRPr="004F676B">
        <w:t>ut</w:t>
      </w:r>
      <w:proofErr w:type="spellEnd"/>
      <w:r w:rsidRPr="004F676B">
        <w:t xml:space="preserve"> </w:t>
      </w:r>
      <w:proofErr w:type="spellStart"/>
      <w:r w:rsidRPr="004F676B">
        <w:t>vulputate</w:t>
      </w:r>
      <w:proofErr w:type="spellEnd"/>
      <w:r w:rsidRPr="004F676B">
        <w:t xml:space="preserve"> </w:t>
      </w:r>
      <w:proofErr w:type="spellStart"/>
      <w:r w:rsidRPr="004F676B">
        <w:t>velit</w:t>
      </w:r>
      <w:proofErr w:type="spellEnd"/>
      <w:r w:rsidRPr="004F676B">
        <w:t xml:space="preserve">. Integer </w:t>
      </w:r>
      <w:proofErr w:type="spellStart"/>
      <w:r w:rsidRPr="004F676B">
        <w:t>tristique</w:t>
      </w:r>
      <w:proofErr w:type="spellEnd"/>
      <w:r w:rsidRPr="004F676B">
        <w:t xml:space="preserve"> </w:t>
      </w:r>
      <w:proofErr w:type="spellStart"/>
      <w:r w:rsidRPr="004F676B">
        <w:t>vel</w:t>
      </w:r>
      <w:proofErr w:type="spellEnd"/>
      <w:r w:rsidRPr="004F676B">
        <w:t xml:space="preserve"> </w:t>
      </w:r>
      <w:proofErr w:type="spellStart"/>
      <w:r w:rsidRPr="004F676B">
        <w:t>nunc</w:t>
      </w:r>
      <w:proofErr w:type="spellEnd"/>
      <w:r w:rsidRPr="004F676B">
        <w:t xml:space="preserve"> a </w:t>
      </w:r>
      <w:proofErr w:type="spellStart"/>
      <w:r w:rsidRPr="004F676B">
        <w:t>sodales</w:t>
      </w:r>
      <w:proofErr w:type="spellEnd"/>
      <w:r w:rsidRPr="004F676B">
        <w:t xml:space="preserve">. Sed vitae </w:t>
      </w:r>
      <w:proofErr w:type="spellStart"/>
      <w:r w:rsidRPr="004F676B">
        <w:t>purus</w:t>
      </w:r>
      <w:proofErr w:type="spellEnd"/>
      <w:r w:rsidRPr="004F676B">
        <w:t xml:space="preserve"> et </w:t>
      </w:r>
      <w:proofErr w:type="spellStart"/>
      <w:r w:rsidRPr="004F676B">
        <w:t>nisl</w:t>
      </w:r>
      <w:proofErr w:type="spellEnd"/>
      <w:r w:rsidRPr="004F676B">
        <w:t xml:space="preserve"> </w:t>
      </w:r>
      <w:proofErr w:type="spellStart"/>
      <w:r w:rsidRPr="004F676B">
        <w:t>tristique</w:t>
      </w:r>
      <w:proofErr w:type="spellEnd"/>
      <w:r w:rsidRPr="004F676B">
        <w:t xml:space="preserve"> </w:t>
      </w:r>
      <w:proofErr w:type="spellStart"/>
      <w:r w:rsidRPr="004F676B">
        <w:t>rhoncus</w:t>
      </w:r>
      <w:proofErr w:type="spellEnd"/>
      <w:r w:rsidRPr="004F676B">
        <w:t xml:space="preserve"> sit </w:t>
      </w:r>
      <w:proofErr w:type="spellStart"/>
      <w:r w:rsidRPr="004F676B">
        <w:t>amet</w:t>
      </w:r>
      <w:proofErr w:type="spellEnd"/>
      <w:r w:rsidRPr="004F676B">
        <w:t xml:space="preserve"> sit </w:t>
      </w:r>
      <w:proofErr w:type="spellStart"/>
      <w:r w:rsidRPr="004F676B">
        <w:t>amet</w:t>
      </w:r>
      <w:proofErr w:type="spellEnd"/>
      <w:r w:rsidRPr="004F676B">
        <w:t xml:space="preserve"> ante.</w:t>
      </w:r>
    </w:p>
    <w:p w14:paraId="74CD281B" w14:textId="77777777" w:rsidR="002E6C02" w:rsidRPr="004F676B" w:rsidRDefault="002E6C02" w:rsidP="00BC48F9">
      <w:proofErr w:type="spellStart"/>
      <w:r w:rsidRPr="004F676B">
        <w:t>Phasellus</w:t>
      </w:r>
      <w:proofErr w:type="spellEnd"/>
      <w:r w:rsidRPr="004F676B">
        <w:t xml:space="preserve"> </w:t>
      </w:r>
      <w:proofErr w:type="spellStart"/>
      <w:r w:rsidRPr="004F676B">
        <w:t>luctus</w:t>
      </w:r>
      <w:proofErr w:type="spellEnd"/>
      <w:r w:rsidRPr="004F676B">
        <w:t xml:space="preserve">, </w:t>
      </w:r>
      <w:proofErr w:type="spellStart"/>
      <w:r w:rsidRPr="004F676B">
        <w:t>augue</w:t>
      </w:r>
      <w:proofErr w:type="spellEnd"/>
      <w:r w:rsidRPr="004F676B">
        <w:t xml:space="preserve"> a </w:t>
      </w:r>
      <w:proofErr w:type="spellStart"/>
      <w:r w:rsidRPr="004F676B">
        <w:t>luctus</w:t>
      </w:r>
      <w:proofErr w:type="spellEnd"/>
      <w:r w:rsidRPr="004F676B">
        <w:t xml:space="preserve"> </w:t>
      </w:r>
      <w:proofErr w:type="spellStart"/>
      <w:r w:rsidRPr="004F676B">
        <w:t>consectetur</w:t>
      </w:r>
      <w:proofErr w:type="spellEnd"/>
      <w:r w:rsidRPr="004F676B">
        <w:t xml:space="preserve">, nisi </w:t>
      </w:r>
      <w:proofErr w:type="spellStart"/>
      <w:r w:rsidRPr="004F676B">
        <w:t>neque</w:t>
      </w:r>
      <w:proofErr w:type="spellEnd"/>
      <w:r w:rsidRPr="004F676B">
        <w:t xml:space="preserve"> </w:t>
      </w:r>
      <w:proofErr w:type="spellStart"/>
      <w:r w:rsidRPr="004F676B">
        <w:t>laoreet</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convallis </w:t>
      </w:r>
      <w:proofErr w:type="spellStart"/>
      <w:r w:rsidRPr="004F676B">
        <w:t>sem</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w:t>
      </w:r>
      <w:proofErr w:type="spellStart"/>
      <w:r w:rsidRPr="004F676B">
        <w:t>arcu</w:t>
      </w:r>
      <w:proofErr w:type="spellEnd"/>
      <w:r w:rsidRPr="004F676B">
        <w:t xml:space="preserve">. Vestibulum ac </w:t>
      </w:r>
      <w:proofErr w:type="spellStart"/>
      <w:r w:rsidRPr="004F676B">
        <w:t>diam</w:t>
      </w:r>
      <w:proofErr w:type="spellEnd"/>
      <w:r w:rsidRPr="004F676B">
        <w:t xml:space="preserve"> a </w:t>
      </w:r>
      <w:proofErr w:type="spellStart"/>
      <w:r w:rsidRPr="004F676B">
        <w:t>nisl</w:t>
      </w:r>
      <w:proofErr w:type="spellEnd"/>
      <w:r w:rsidRPr="004F676B">
        <w:t xml:space="preserve"> dictum </w:t>
      </w:r>
      <w:proofErr w:type="spellStart"/>
      <w:r w:rsidRPr="004F676B">
        <w:t>consequat</w:t>
      </w:r>
      <w:proofErr w:type="spellEnd"/>
      <w:r w:rsidRPr="004F676B">
        <w:t xml:space="preserve">. Sed dictum, </w:t>
      </w:r>
      <w:proofErr w:type="spellStart"/>
      <w:r w:rsidRPr="004F676B">
        <w:t>sem</w:t>
      </w:r>
      <w:proofErr w:type="spellEnd"/>
      <w:r w:rsidRPr="004F676B">
        <w:t xml:space="preserve"> </w:t>
      </w:r>
      <w:proofErr w:type="spellStart"/>
      <w:r w:rsidRPr="004F676B">
        <w:t>vel</w:t>
      </w:r>
      <w:proofErr w:type="spellEnd"/>
      <w:r w:rsidRPr="004F676B">
        <w:t xml:space="preserve"> </w:t>
      </w:r>
      <w:proofErr w:type="spellStart"/>
      <w:r w:rsidRPr="004F676B">
        <w:t>pretium</w:t>
      </w:r>
      <w:proofErr w:type="spellEnd"/>
      <w:r w:rsidRPr="004F676B">
        <w:t xml:space="preserve"> gravida, </w:t>
      </w:r>
      <w:proofErr w:type="spellStart"/>
      <w:r w:rsidRPr="004F676B">
        <w:t>purus</w:t>
      </w:r>
      <w:proofErr w:type="spellEnd"/>
      <w:r w:rsidRPr="004F676B">
        <w:t xml:space="preserve"> </w:t>
      </w:r>
      <w:proofErr w:type="spellStart"/>
      <w:r w:rsidRPr="004F676B">
        <w:t>augue</w:t>
      </w:r>
      <w:proofErr w:type="spellEnd"/>
      <w:r w:rsidRPr="004F676B">
        <w:t xml:space="preserve"> </w:t>
      </w:r>
      <w:proofErr w:type="spellStart"/>
      <w:r w:rsidRPr="004F676B">
        <w:t>iaculis</w:t>
      </w:r>
      <w:proofErr w:type="spellEnd"/>
      <w:r w:rsidRPr="004F676B">
        <w:t xml:space="preserve"> </w:t>
      </w:r>
      <w:proofErr w:type="spellStart"/>
      <w:r w:rsidRPr="004F676B">
        <w:t>orci</w:t>
      </w:r>
      <w:proofErr w:type="spellEnd"/>
      <w:r w:rsidRPr="004F676B">
        <w:t xml:space="preserve">, sit </w:t>
      </w:r>
      <w:proofErr w:type="spellStart"/>
      <w:r w:rsidRPr="004F676B">
        <w:t>amet</w:t>
      </w:r>
      <w:proofErr w:type="spellEnd"/>
      <w:r w:rsidRPr="004F676B">
        <w:t xml:space="preserve"> </w:t>
      </w:r>
      <w:proofErr w:type="spellStart"/>
      <w:r w:rsidRPr="004F676B">
        <w:t>tincidunt</w:t>
      </w:r>
      <w:proofErr w:type="spellEnd"/>
      <w:r w:rsidRPr="004F676B">
        <w:t xml:space="preserve"> </w:t>
      </w:r>
      <w:proofErr w:type="spellStart"/>
      <w:r w:rsidRPr="004F676B">
        <w:t>metus</w:t>
      </w:r>
      <w:proofErr w:type="spellEnd"/>
      <w:r w:rsidRPr="004F676B">
        <w:t xml:space="preserve"> </w:t>
      </w:r>
      <w:proofErr w:type="spellStart"/>
      <w:r w:rsidRPr="004F676B">
        <w:t>elit</w:t>
      </w:r>
      <w:proofErr w:type="spellEnd"/>
      <w:r w:rsidRPr="004F676B">
        <w:t xml:space="preserve"> </w:t>
      </w:r>
      <w:proofErr w:type="spellStart"/>
      <w:r w:rsidRPr="004F676B">
        <w:t>ut</w:t>
      </w:r>
      <w:proofErr w:type="spellEnd"/>
      <w:r w:rsidRPr="004F676B">
        <w:t xml:space="preserve"> </w:t>
      </w:r>
      <w:proofErr w:type="spellStart"/>
      <w:r w:rsidRPr="004F676B">
        <w:t>odio</w:t>
      </w:r>
      <w:proofErr w:type="spellEnd"/>
      <w:r w:rsidRPr="004F676B">
        <w:t xml:space="preserve">. Aenean </w:t>
      </w:r>
      <w:proofErr w:type="spellStart"/>
      <w:r w:rsidRPr="004F676B">
        <w:t>imperdiet</w:t>
      </w:r>
      <w:proofErr w:type="spellEnd"/>
      <w:r w:rsidRPr="004F676B">
        <w:t xml:space="preserve"> </w:t>
      </w:r>
      <w:proofErr w:type="spellStart"/>
      <w:r w:rsidRPr="004F676B">
        <w:t>dapibus</w:t>
      </w:r>
      <w:proofErr w:type="spellEnd"/>
      <w:r w:rsidRPr="004F676B">
        <w:t xml:space="preserve"> ex, </w:t>
      </w:r>
      <w:proofErr w:type="spellStart"/>
      <w:r w:rsidRPr="004F676B">
        <w:t>ut</w:t>
      </w:r>
      <w:proofErr w:type="spellEnd"/>
      <w:r w:rsidRPr="004F676B">
        <w:t xml:space="preserve"> </w:t>
      </w:r>
      <w:proofErr w:type="spellStart"/>
      <w:r w:rsidRPr="004F676B">
        <w:t>consequat</w:t>
      </w:r>
      <w:proofErr w:type="spellEnd"/>
      <w:r w:rsidRPr="004F676B">
        <w:t xml:space="preserve"> </w:t>
      </w:r>
      <w:proofErr w:type="spellStart"/>
      <w:r w:rsidRPr="004F676B">
        <w:t>odio</w:t>
      </w:r>
      <w:proofErr w:type="spellEnd"/>
      <w:r w:rsidRPr="004F676B">
        <w:t xml:space="preserve"> </w:t>
      </w:r>
      <w:proofErr w:type="spellStart"/>
      <w:r w:rsidRPr="004F676B">
        <w:t>pretium</w:t>
      </w:r>
      <w:proofErr w:type="spellEnd"/>
      <w:r w:rsidRPr="004F676B">
        <w:t xml:space="preserve"> sit </w:t>
      </w:r>
      <w:proofErr w:type="spellStart"/>
      <w:r w:rsidRPr="004F676B">
        <w:t>amet</w:t>
      </w:r>
      <w:proofErr w:type="spellEnd"/>
      <w:r w:rsidRPr="004F676B">
        <w:t xml:space="preserve">. </w:t>
      </w:r>
      <w:proofErr w:type="spellStart"/>
      <w:r w:rsidRPr="004F676B">
        <w:t>Suspendisse</w:t>
      </w:r>
      <w:proofErr w:type="spellEnd"/>
      <w:r w:rsidRPr="004F676B">
        <w:t xml:space="preserve"> </w:t>
      </w:r>
      <w:proofErr w:type="spellStart"/>
      <w:r w:rsidRPr="004F676B">
        <w:t>potenti</w:t>
      </w:r>
      <w:proofErr w:type="spellEnd"/>
      <w:r w:rsidRPr="004F676B">
        <w:t xml:space="preserve">. </w:t>
      </w:r>
      <w:proofErr w:type="spellStart"/>
      <w:r w:rsidRPr="004F676B">
        <w:t>Nullam</w:t>
      </w:r>
      <w:proofErr w:type="spellEnd"/>
      <w:r w:rsidRPr="004F676B">
        <w:t xml:space="preserve"> </w:t>
      </w:r>
      <w:proofErr w:type="spellStart"/>
      <w:r w:rsidRPr="004F676B">
        <w:t>suscipit</w:t>
      </w:r>
      <w:proofErr w:type="spellEnd"/>
      <w:r w:rsidRPr="004F676B">
        <w:t xml:space="preserve">, lorem </w:t>
      </w:r>
      <w:proofErr w:type="spellStart"/>
      <w:r w:rsidRPr="004F676B">
        <w:t>sed</w:t>
      </w:r>
      <w:proofErr w:type="spellEnd"/>
      <w:r w:rsidRPr="004F676B">
        <w:t xml:space="preserve"> </w:t>
      </w:r>
      <w:proofErr w:type="spellStart"/>
      <w:r w:rsidRPr="004F676B">
        <w:t>eleifend</w:t>
      </w:r>
      <w:proofErr w:type="spellEnd"/>
      <w:r w:rsidRPr="004F676B">
        <w:t xml:space="preserve"> </w:t>
      </w:r>
      <w:proofErr w:type="spellStart"/>
      <w:r w:rsidRPr="004F676B">
        <w:t>placerat</w:t>
      </w:r>
      <w:proofErr w:type="spellEnd"/>
      <w:r w:rsidRPr="004F676B">
        <w:t xml:space="preserve">, </w:t>
      </w:r>
      <w:proofErr w:type="spellStart"/>
      <w:r w:rsidRPr="004F676B">
        <w:t>sem</w:t>
      </w:r>
      <w:proofErr w:type="spellEnd"/>
      <w:r w:rsidRPr="004F676B">
        <w:t xml:space="preserve"> </w:t>
      </w:r>
      <w:proofErr w:type="spellStart"/>
      <w:r w:rsidRPr="004F676B">
        <w:t>lacus</w:t>
      </w:r>
      <w:proofErr w:type="spellEnd"/>
      <w:r w:rsidRPr="004F676B">
        <w:t xml:space="preserve"> </w:t>
      </w:r>
      <w:proofErr w:type="spellStart"/>
      <w:r w:rsidRPr="004F676B">
        <w:t>congue</w:t>
      </w:r>
      <w:proofErr w:type="spellEnd"/>
      <w:r w:rsidRPr="004F676B">
        <w:t xml:space="preserve"> libero, sit </w:t>
      </w:r>
      <w:proofErr w:type="spellStart"/>
      <w:r w:rsidRPr="004F676B">
        <w:t>amet</w:t>
      </w:r>
      <w:proofErr w:type="spellEnd"/>
      <w:r w:rsidRPr="004F676B">
        <w:t xml:space="preserve"> </w:t>
      </w:r>
      <w:proofErr w:type="spellStart"/>
      <w:r w:rsidRPr="004F676B">
        <w:t>dapibus</w:t>
      </w:r>
      <w:proofErr w:type="spellEnd"/>
      <w:r w:rsidRPr="004F676B">
        <w:t xml:space="preserve"> mi </w:t>
      </w:r>
      <w:proofErr w:type="spellStart"/>
      <w:r w:rsidRPr="004F676B">
        <w:t>sapien</w:t>
      </w:r>
      <w:proofErr w:type="spellEnd"/>
      <w:r w:rsidRPr="004F676B">
        <w:t xml:space="preserve"> id </w:t>
      </w:r>
      <w:proofErr w:type="spellStart"/>
      <w:r w:rsidRPr="004F676B">
        <w:t>tortor</w:t>
      </w:r>
      <w:proofErr w:type="spellEnd"/>
      <w:r w:rsidRPr="004F676B">
        <w:t xml:space="preserve">. </w:t>
      </w:r>
      <w:proofErr w:type="spellStart"/>
      <w:r w:rsidRPr="004F676B">
        <w:t>Vivamus</w:t>
      </w:r>
      <w:proofErr w:type="spellEnd"/>
      <w:r w:rsidRPr="004F676B">
        <w:t xml:space="preserve"> id </w:t>
      </w:r>
      <w:proofErr w:type="spellStart"/>
      <w:r w:rsidRPr="004F676B">
        <w:t>nibh</w:t>
      </w:r>
      <w:proofErr w:type="spellEnd"/>
      <w:r w:rsidRPr="004F676B">
        <w:t xml:space="preserve"> </w:t>
      </w:r>
      <w:proofErr w:type="spellStart"/>
      <w:r w:rsidRPr="004F676B">
        <w:t>vel</w:t>
      </w:r>
      <w:proofErr w:type="spellEnd"/>
      <w:r w:rsidRPr="004F676B">
        <w:t xml:space="preserve"> magna </w:t>
      </w:r>
      <w:proofErr w:type="spellStart"/>
      <w:r w:rsidRPr="004F676B">
        <w:t>sodales</w:t>
      </w:r>
      <w:proofErr w:type="spellEnd"/>
      <w:r w:rsidRPr="004F676B">
        <w:t xml:space="preserve"> porta sit </w:t>
      </w:r>
      <w:proofErr w:type="spellStart"/>
      <w:r w:rsidRPr="004F676B">
        <w:t>amet</w:t>
      </w:r>
      <w:proofErr w:type="spellEnd"/>
      <w:r w:rsidRPr="004F676B">
        <w:t xml:space="preserve"> id </w:t>
      </w:r>
      <w:proofErr w:type="spellStart"/>
      <w:r w:rsidRPr="004F676B">
        <w:t>lectus</w:t>
      </w:r>
      <w:proofErr w:type="spellEnd"/>
      <w:r w:rsidRPr="004F676B">
        <w:t xml:space="preserve">. </w:t>
      </w:r>
      <w:proofErr w:type="spellStart"/>
      <w:r w:rsidRPr="004F676B">
        <w:t>Nulla</w:t>
      </w:r>
      <w:proofErr w:type="spellEnd"/>
      <w:r w:rsidRPr="004F676B">
        <w:t xml:space="preserve"> </w:t>
      </w:r>
      <w:proofErr w:type="spellStart"/>
      <w:r w:rsidRPr="004F676B">
        <w:t>facilisi</w:t>
      </w:r>
      <w:proofErr w:type="spellEnd"/>
      <w:r w:rsidRPr="004F676B">
        <w:t xml:space="preserve">. </w:t>
      </w:r>
      <w:proofErr w:type="spellStart"/>
      <w:r w:rsidRPr="004F676B">
        <w:t>Etiam</w:t>
      </w:r>
      <w:proofErr w:type="spellEnd"/>
      <w:r w:rsidRPr="004F676B">
        <w:t xml:space="preserve"> ac semper </w:t>
      </w:r>
      <w:proofErr w:type="spellStart"/>
      <w:r w:rsidRPr="004F676B">
        <w:t>tortor</w:t>
      </w:r>
      <w:proofErr w:type="spellEnd"/>
      <w:r w:rsidRPr="004F676B">
        <w:t xml:space="preserve">. </w:t>
      </w:r>
      <w:proofErr w:type="spellStart"/>
      <w:r w:rsidRPr="004F676B">
        <w:t>Pellentesque</w:t>
      </w:r>
      <w:proofErr w:type="spellEnd"/>
      <w:r w:rsidRPr="004F676B">
        <w:t xml:space="preserve"> convallis </w:t>
      </w:r>
      <w:proofErr w:type="spellStart"/>
      <w:r w:rsidRPr="004F676B">
        <w:t>nunc</w:t>
      </w:r>
      <w:proofErr w:type="spellEnd"/>
      <w:r w:rsidRPr="004F676B">
        <w:t xml:space="preserve"> at </w:t>
      </w:r>
      <w:proofErr w:type="spellStart"/>
      <w:r w:rsidRPr="004F676B">
        <w:t>metus</w:t>
      </w:r>
      <w:proofErr w:type="spellEnd"/>
      <w:r w:rsidRPr="004F676B">
        <w:t xml:space="preserve"> </w:t>
      </w:r>
      <w:proofErr w:type="spellStart"/>
      <w:r w:rsidRPr="004F676B">
        <w:t>euismod</w:t>
      </w:r>
      <w:proofErr w:type="spellEnd"/>
      <w:r w:rsidRPr="004F676B">
        <w:t xml:space="preserve">, a </w:t>
      </w:r>
      <w:proofErr w:type="spellStart"/>
      <w:r w:rsidRPr="004F676B">
        <w:t>bibendum</w:t>
      </w:r>
      <w:proofErr w:type="spellEnd"/>
      <w:r w:rsidRPr="004F676B">
        <w:t xml:space="preserve"> ante porta. Sed sit </w:t>
      </w:r>
      <w:proofErr w:type="spellStart"/>
      <w:r w:rsidRPr="004F676B">
        <w:t>amet</w:t>
      </w:r>
      <w:proofErr w:type="spellEnd"/>
      <w:r w:rsidRPr="004F676B">
        <w:t xml:space="preserve"> </w:t>
      </w:r>
      <w:proofErr w:type="spellStart"/>
      <w:r w:rsidRPr="004F676B">
        <w:t>quam</w:t>
      </w:r>
      <w:proofErr w:type="spellEnd"/>
      <w:r w:rsidRPr="004F676B">
        <w:t xml:space="preserve"> </w:t>
      </w:r>
      <w:proofErr w:type="spellStart"/>
      <w:r w:rsidRPr="004F676B">
        <w:t>lectus</w:t>
      </w:r>
      <w:proofErr w:type="spellEnd"/>
      <w:r w:rsidRPr="004F676B">
        <w:t xml:space="preserve">. </w:t>
      </w:r>
      <w:proofErr w:type="spellStart"/>
      <w:r w:rsidRPr="004F676B">
        <w:t>Curabitur</w:t>
      </w:r>
      <w:proofErr w:type="spellEnd"/>
      <w:r w:rsidRPr="004F676B">
        <w:t xml:space="preserve"> </w:t>
      </w:r>
      <w:proofErr w:type="spellStart"/>
      <w:r w:rsidRPr="004F676B">
        <w:t>consequat</w:t>
      </w:r>
      <w:proofErr w:type="spellEnd"/>
      <w:r w:rsidRPr="004F676B">
        <w:t xml:space="preserve"> </w:t>
      </w:r>
      <w:proofErr w:type="spellStart"/>
      <w:r w:rsidRPr="004F676B">
        <w:t>metus</w:t>
      </w:r>
      <w:proofErr w:type="spellEnd"/>
      <w:r w:rsidRPr="004F676B">
        <w:t xml:space="preserve"> sit </w:t>
      </w:r>
      <w:proofErr w:type="spellStart"/>
      <w:r w:rsidRPr="004F676B">
        <w:t>amet</w:t>
      </w:r>
      <w:proofErr w:type="spellEnd"/>
      <w:r w:rsidRPr="004F676B">
        <w:t xml:space="preserve"> </w:t>
      </w:r>
      <w:proofErr w:type="spellStart"/>
      <w:r w:rsidRPr="004F676B">
        <w:t>dolor</w:t>
      </w:r>
      <w:proofErr w:type="spellEnd"/>
      <w:r w:rsidRPr="004F676B">
        <w:t xml:space="preserve"> </w:t>
      </w:r>
      <w:proofErr w:type="spellStart"/>
      <w:r w:rsidRPr="004F676B">
        <w:t>hendrerit</w:t>
      </w:r>
      <w:proofErr w:type="spellEnd"/>
      <w:r w:rsidRPr="004F676B">
        <w:t xml:space="preserve">, sit </w:t>
      </w:r>
      <w:proofErr w:type="spellStart"/>
      <w:r w:rsidRPr="004F676B">
        <w:t>amet</w:t>
      </w:r>
      <w:proofErr w:type="spellEnd"/>
      <w:r w:rsidRPr="004F676B">
        <w:t xml:space="preserve"> gravida </w:t>
      </w:r>
      <w:proofErr w:type="spellStart"/>
      <w:r w:rsidRPr="004F676B">
        <w:t>lacus</w:t>
      </w:r>
      <w:proofErr w:type="spellEnd"/>
      <w:r w:rsidRPr="004F676B">
        <w:t xml:space="preserve"> </w:t>
      </w:r>
      <w:proofErr w:type="spellStart"/>
      <w:r w:rsidRPr="004F676B">
        <w:t>rhoncus</w:t>
      </w:r>
      <w:proofErr w:type="spellEnd"/>
      <w:r w:rsidRPr="004F676B">
        <w:t>.</w:t>
      </w:r>
    </w:p>
    <w:p w14:paraId="7D8894AF" w14:textId="77777777" w:rsidR="002E6C02" w:rsidRDefault="002E6C02" w:rsidP="00BC48F9">
      <w:pPr>
        <w:rPr>
          <w:lang w:val="en-GB"/>
        </w:rPr>
      </w:pPr>
      <w:r>
        <w:rPr>
          <w:lang w:val="en-GB"/>
        </w:rPr>
        <w:br w:type="page"/>
      </w:r>
    </w:p>
    <w:p w14:paraId="0433363C" w14:textId="63EB4381" w:rsidR="002E6C02" w:rsidRPr="002C6B43" w:rsidRDefault="002E6C02" w:rsidP="002C6B43">
      <w:pPr>
        <w:pStyle w:val="HeaderChapterHeading"/>
        <w:rPr>
          <w:b/>
          <w:lang w:val="en-GB"/>
        </w:rPr>
      </w:pPr>
      <w:r w:rsidRPr="00C503C9">
        <w:rPr>
          <w:lang w:val="en-GB"/>
        </w:rPr>
        <w:lastRenderedPageBreak/>
        <w:t xml:space="preserve">Table of </w:t>
      </w:r>
      <w:r w:rsidRPr="005D08C5">
        <w:t>Contents</w:t>
      </w:r>
    </w:p>
    <w:p w14:paraId="3BB44409" w14:textId="77777777" w:rsidR="002E6C02" w:rsidRPr="00471C8C" w:rsidRDefault="002E6C02" w:rsidP="00BC48F9">
      <w:pPr>
        <w:rPr>
          <w:lang w:val="en-GB"/>
        </w:rPr>
      </w:pPr>
    </w:p>
    <w:p w14:paraId="0DA2D581" w14:textId="77777777" w:rsidR="002E6C02" w:rsidRPr="005B3604" w:rsidRDefault="002E6C02" w:rsidP="002E6C02">
      <w:pPr>
        <w:pStyle w:val="NoSpacing"/>
        <w:tabs>
          <w:tab w:val="left" w:pos="7088"/>
        </w:tabs>
        <w:ind w:right="153"/>
        <w:rPr>
          <w:rFonts w:ascii="Crimson Pro" w:hAnsi="Crimson Pro"/>
          <w:color w:val="001933"/>
        </w:rPr>
      </w:pPr>
    </w:p>
    <w:p w14:paraId="3AE56D3C" w14:textId="77777777" w:rsidR="002E6C02" w:rsidRPr="005B3604" w:rsidRDefault="002E6C02" w:rsidP="002E6C02">
      <w:pPr>
        <w:pStyle w:val="NoSpacing"/>
        <w:tabs>
          <w:tab w:val="left" w:pos="7088"/>
        </w:tabs>
        <w:ind w:right="153"/>
        <w:rPr>
          <w:rFonts w:ascii="Crimson Pro" w:hAnsi="Crimson Pro"/>
          <w:color w:val="001933"/>
        </w:rPr>
      </w:pPr>
    </w:p>
    <w:tbl>
      <w:tblPr>
        <w:tblStyle w:val="KRITableB"/>
        <w:tblpPr w:leftFromText="180" w:rightFromText="180" w:vertAnchor="page" w:horzAnchor="margin" w:tblpY="3115"/>
        <w:tblW w:w="8945" w:type="dxa"/>
        <w:tblBorders>
          <w:bottom w:val="none" w:sz="0" w:space="0" w:color="auto"/>
          <w:insideH w:val="none" w:sz="0" w:space="0" w:color="auto"/>
        </w:tblBorders>
        <w:tblLook w:val="0440" w:firstRow="0" w:lastRow="1" w:firstColumn="0" w:lastColumn="0" w:noHBand="0" w:noVBand="1"/>
      </w:tblPr>
      <w:tblGrid>
        <w:gridCol w:w="1029"/>
        <w:gridCol w:w="2586"/>
        <w:gridCol w:w="2076"/>
        <w:gridCol w:w="3254"/>
      </w:tblGrid>
      <w:tr w:rsidR="002C6B43" w:rsidRPr="00381A48" w14:paraId="421F6F5B" w14:textId="77777777" w:rsidTr="002C6B43">
        <w:trPr>
          <w:trHeight w:val="210"/>
        </w:trPr>
        <w:tc>
          <w:tcPr>
            <w:tcW w:w="3615" w:type="dxa"/>
            <w:gridSpan w:val="2"/>
          </w:tcPr>
          <w:p w14:paraId="13BA3F56" w14:textId="77777777" w:rsidR="002C6B43" w:rsidRPr="00381A48" w:rsidRDefault="002C6B43" w:rsidP="002C6B43">
            <w:pPr>
              <w:pStyle w:val="Heading9"/>
              <w:rPr>
                <w:b/>
                <w:bCs/>
              </w:rPr>
            </w:pPr>
            <w:r w:rsidRPr="00381A48">
              <w:rPr>
                <w:b/>
                <w:bCs/>
              </w:rPr>
              <w:t>Abbreviations</w:t>
            </w:r>
          </w:p>
        </w:tc>
        <w:tc>
          <w:tcPr>
            <w:tcW w:w="5330" w:type="dxa"/>
            <w:gridSpan w:val="2"/>
          </w:tcPr>
          <w:p w14:paraId="6B1C9224" w14:textId="77777777" w:rsidR="002C6B43" w:rsidRPr="00381A48" w:rsidRDefault="002C6B43" w:rsidP="002C6B43">
            <w:pPr>
              <w:pStyle w:val="Heading9"/>
              <w:jc w:val="right"/>
            </w:pPr>
            <w:r w:rsidRPr="00381A48">
              <w:t>1</w:t>
            </w:r>
          </w:p>
        </w:tc>
      </w:tr>
      <w:tr w:rsidR="002C6B43" w:rsidRPr="00381A48" w14:paraId="4B5EF835" w14:textId="77777777" w:rsidTr="002C6B43">
        <w:trPr>
          <w:trHeight w:val="210"/>
        </w:trPr>
        <w:tc>
          <w:tcPr>
            <w:tcW w:w="3615" w:type="dxa"/>
            <w:gridSpan w:val="2"/>
          </w:tcPr>
          <w:p w14:paraId="4AFFCEB3" w14:textId="77777777" w:rsidR="002C6B43" w:rsidRPr="00381A48" w:rsidRDefault="002C6B43" w:rsidP="002C6B43">
            <w:pPr>
              <w:pStyle w:val="Heading9"/>
              <w:rPr>
                <w:b/>
                <w:bCs/>
              </w:rPr>
            </w:pPr>
            <w:r w:rsidRPr="00381A48">
              <w:rPr>
                <w:b/>
                <w:bCs/>
              </w:rPr>
              <w:t>Glossary</w:t>
            </w:r>
          </w:p>
        </w:tc>
        <w:tc>
          <w:tcPr>
            <w:tcW w:w="5330" w:type="dxa"/>
            <w:gridSpan w:val="2"/>
          </w:tcPr>
          <w:p w14:paraId="52A97E4C" w14:textId="77777777" w:rsidR="002C6B43" w:rsidRPr="00381A48" w:rsidRDefault="002C6B43" w:rsidP="002C6B43">
            <w:pPr>
              <w:pStyle w:val="Heading9"/>
              <w:jc w:val="right"/>
            </w:pPr>
            <w:r w:rsidRPr="00381A48">
              <w:t>3</w:t>
            </w:r>
          </w:p>
        </w:tc>
      </w:tr>
      <w:tr w:rsidR="002C6B43" w:rsidRPr="00381A48" w14:paraId="56CC266E" w14:textId="77777777" w:rsidTr="002C6B43">
        <w:trPr>
          <w:trHeight w:val="210"/>
        </w:trPr>
        <w:tc>
          <w:tcPr>
            <w:tcW w:w="3615" w:type="dxa"/>
            <w:gridSpan w:val="2"/>
          </w:tcPr>
          <w:p w14:paraId="1564F7DA" w14:textId="77777777" w:rsidR="002C6B43" w:rsidRPr="00381A48" w:rsidRDefault="002C6B43" w:rsidP="002C6B43">
            <w:pPr>
              <w:pStyle w:val="Heading9"/>
              <w:rPr>
                <w:b/>
                <w:bCs/>
              </w:rPr>
            </w:pPr>
            <w:r w:rsidRPr="00381A48">
              <w:rPr>
                <w:b/>
                <w:bCs/>
              </w:rPr>
              <w:t>Executive Summary</w:t>
            </w:r>
          </w:p>
        </w:tc>
        <w:tc>
          <w:tcPr>
            <w:tcW w:w="5330" w:type="dxa"/>
            <w:gridSpan w:val="2"/>
          </w:tcPr>
          <w:p w14:paraId="5D851D91" w14:textId="77777777" w:rsidR="002C6B43" w:rsidRPr="00381A48" w:rsidRDefault="002C6B43" w:rsidP="002C6B43">
            <w:pPr>
              <w:pStyle w:val="Heading9"/>
              <w:jc w:val="right"/>
            </w:pPr>
            <w:r w:rsidRPr="00381A48">
              <w:t>4</w:t>
            </w:r>
          </w:p>
        </w:tc>
      </w:tr>
      <w:tr w:rsidR="002C6B43" w:rsidRPr="00381A48" w14:paraId="041CA061" w14:textId="77777777" w:rsidTr="002C6B43">
        <w:trPr>
          <w:trHeight w:val="170"/>
        </w:trPr>
        <w:tc>
          <w:tcPr>
            <w:tcW w:w="1029" w:type="dxa"/>
          </w:tcPr>
          <w:p w14:paraId="70EB333C" w14:textId="77777777" w:rsidR="002C6B43" w:rsidRPr="00381A48" w:rsidRDefault="002C6B43" w:rsidP="002C6B43">
            <w:pPr>
              <w:pStyle w:val="Heading9"/>
            </w:pPr>
            <w:r w:rsidRPr="00381A48">
              <w:t>1.</w:t>
            </w:r>
          </w:p>
        </w:tc>
        <w:tc>
          <w:tcPr>
            <w:tcW w:w="4662" w:type="dxa"/>
            <w:gridSpan w:val="2"/>
          </w:tcPr>
          <w:p w14:paraId="0A196682" w14:textId="77777777" w:rsidR="002C6B43" w:rsidRPr="00381A48" w:rsidRDefault="002C6B43" w:rsidP="002C6B43">
            <w:pPr>
              <w:pStyle w:val="Heading9"/>
              <w:rPr>
                <w:b/>
                <w:bCs/>
              </w:rPr>
            </w:pPr>
            <w:r w:rsidRPr="00381A48">
              <w:rPr>
                <w:b/>
                <w:bCs/>
              </w:rPr>
              <w:t>Chapter 1</w:t>
            </w:r>
          </w:p>
        </w:tc>
        <w:tc>
          <w:tcPr>
            <w:tcW w:w="3254" w:type="dxa"/>
          </w:tcPr>
          <w:p w14:paraId="0B7E3750" w14:textId="77777777" w:rsidR="002C6B43" w:rsidRPr="00381A48" w:rsidRDefault="002C6B43" w:rsidP="002C6B43">
            <w:pPr>
              <w:pStyle w:val="Heading9"/>
              <w:jc w:val="right"/>
            </w:pPr>
            <w:r w:rsidRPr="00381A48">
              <w:t>5</w:t>
            </w:r>
          </w:p>
        </w:tc>
      </w:tr>
      <w:tr w:rsidR="002C6B43" w:rsidRPr="00381A48" w14:paraId="4F638662" w14:textId="77777777" w:rsidTr="002C6B43">
        <w:trPr>
          <w:trHeight w:val="170"/>
        </w:trPr>
        <w:tc>
          <w:tcPr>
            <w:tcW w:w="1029" w:type="dxa"/>
          </w:tcPr>
          <w:p w14:paraId="59415213" w14:textId="77777777" w:rsidR="002C6B43" w:rsidRPr="00381A48" w:rsidRDefault="002C6B43" w:rsidP="002C6B43">
            <w:pPr>
              <w:pStyle w:val="Heading9"/>
            </w:pPr>
          </w:p>
        </w:tc>
        <w:tc>
          <w:tcPr>
            <w:tcW w:w="4662" w:type="dxa"/>
            <w:gridSpan w:val="2"/>
          </w:tcPr>
          <w:p w14:paraId="39F67C84" w14:textId="77777777" w:rsidR="002C6B43" w:rsidRPr="00381A48" w:rsidRDefault="002C6B43" w:rsidP="002C6B43">
            <w:pPr>
              <w:pStyle w:val="Heading9"/>
              <w:rPr>
                <w:color w:val="001933"/>
              </w:rPr>
            </w:pPr>
            <w:r w:rsidRPr="00381A48">
              <w:t>Introduction</w:t>
            </w:r>
          </w:p>
        </w:tc>
        <w:tc>
          <w:tcPr>
            <w:tcW w:w="3254" w:type="dxa"/>
          </w:tcPr>
          <w:p w14:paraId="4013B715" w14:textId="77777777" w:rsidR="002C6B43" w:rsidRPr="00381A48" w:rsidRDefault="002C6B43" w:rsidP="002C6B43">
            <w:pPr>
              <w:pStyle w:val="Heading9"/>
              <w:jc w:val="right"/>
            </w:pPr>
          </w:p>
        </w:tc>
      </w:tr>
      <w:tr w:rsidR="002C6B43" w:rsidRPr="00381A48" w14:paraId="5FB75656" w14:textId="77777777" w:rsidTr="002C6B43">
        <w:trPr>
          <w:trHeight w:val="170"/>
        </w:trPr>
        <w:tc>
          <w:tcPr>
            <w:tcW w:w="1029" w:type="dxa"/>
          </w:tcPr>
          <w:p w14:paraId="38272AB4" w14:textId="77777777" w:rsidR="002C6B43" w:rsidRPr="00381A48" w:rsidRDefault="002C6B43" w:rsidP="002C6B43">
            <w:pPr>
              <w:pStyle w:val="Heading9"/>
            </w:pPr>
          </w:p>
        </w:tc>
        <w:tc>
          <w:tcPr>
            <w:tcW w:w="4662" w:type="dxa"/>
            <w:gridSpan w:val="2"/>
          </w:tcPr>
          <w:p w14:paraId="519E11B5" w14:textId="77777777" w:rsidR="002C6B43" w:rsidRPr="00381A48" w:rsidRDefault="002C6B43" w:rsidP="002C6B43">
            <w:pPr>
              <w:pStyle w:val="Heading9"/>
            </w:pPr>
            <w:r w:rsidRPr="00381A48">
              <w:t xml:space="preserve">Lorem ipsum </w:t>
            </w:r>
            <w:proofErr w:type="spellStart"/>
            <w:r w:rsidRPr="00381A48">
              <w:t>dolor</w:t>
            </w:r>
            <w:proofErr w:type="spellEnd"/>
            <w:r w:rsidRPr="00381A48">
              <w:t xml:space="preserve"> sit </w:t>
            </w:r>
            <w:proofErr w:type="spellStart"/>
            <w:r w:rsidRPr="00381A48">
              <w:t>amet</w:t>
            </w:r>
            <w:proofErr w:type="spellEnd"/>
          </w:p>
        </w:tc>
        <w:tc>
          <w:tcPr>
            <w:tcW w:w="3254" w:type="dxa"/>
          </w:tcPr>
          <w:p w14:paraId="381A302F" w14:textId="77777777" w:rsidR="002C6B43" w:rsidRPr="00381A48" w:rsidRDefault="002C6B43" w:rsidP="002C6B43">
            <w:pPr>
              <w:pStyle w:val="Heading9"/>
              <w:jc w:val="right"/>
            </w:pPr>
            <w:r w:rsidRPr="00381A48">
              <w:t>7</w:t>
            </w:r>
          </w:p>
        </w:tc>
      </w:tr>
      <w:tr w:rsidR="002C6B43" w:rsidRPr="00381A48" w14:paraId="085AC3D4" w14:textId="77777777" w:rsidTr="002C6B43">
        <w:trPr>
          <w:trHeight w:val="170"/>
        </w:trPr>
        <w:tc>
          <w:tcPr>
            <w:tcW w:w="1029" w:type="dxa"/>
          </w:tcPr>
          <w:p w14:paraId="1778043A" w14:textId="77777777" w:rsidR="002C6B43" w:rsidRPr="00381A48" w:rsidRDefault="002C6B43" w:rsidP="002C6B43">
            <w:pPr>
              <w:pStyle w:val="Heading9"/>
            </w:pPr>
            <w:r w:rsidRPr="00381A48">
              <w:t>2.</w:t>
            </w:r>
          </w:p>
        </w:tc>
        <w:tc>
          <w:tcPr>
            <w:tcW w:w="4662" w:type="dxa"/>
            <w:gridSpan w:val="2"/>
          </w:tcPr>
          <w:p w14:paraId="7246D685" w14:textId="77777777" w:rsidR="002C6B43" w:rsidRPr="00381A48" w:rsidRDefault="002C6B43" w:rsidP="002C6B43">
            <w:pPr>
              <w:pStyle w:val="Heading9"/>
              <w:rPr>
                <w:b/>
                <w:bCs/>
              </w:rPr>
            </w:pPr>
            <w:r w:rsidRPr="00381A48">
              <w:rPr>
                <w:b/>
                <w:bCs/>
              </w:rPr>
              <w:t>Chapter 2</w:t>
            </w:r>
          </w:p>
        </w:tc>
        <w:tc>
          <w:tcPr>
            <w:tcW w:w="3254" w:type="dxa"/>
          </w:tcPr>
          <w:p w14:paraId="22A0A806" w14:textId="77777777" w:rsidR="002C6B43" w:rsidRPr="00381A48" w:rsidRDefault="002C6B43" w:rsidP="002C6B43">
            <w:pPr>
              <w:pStyle w:val="Heading9"/>
              <w:jc w:val="right"/>
            </w:pPr>
            <w:r w:rsidRPr="00381A48">
              <w:t>9</w:t>
            </w:r>
          </w:p>
        </w:tc>
      </w:tr>
      <w:tr w:rsidR="002C6B43" w:rsidRPr="00381A48" w14:paraId="00DC811F" w14:textId="77777777" w:rsidTr="002C6B43">
        <w:trPr>
          <w:trHeight w:val="170"/>
        </w:trPr>
        <w:tc>
          <w:tcPr>
            <w:tcW w:w="1029" w:type="dxa"/>
          </w:tcPr>
          <w:p w14:paraId="1D1740BC" w14:textId="77777777" w:rsidR="002C6B43" w:rsidRPr="00381A48" w:rsidRDefault="002C6B43" w:rsidP="002C6B43">
            <w:pPr>
              <w:pStyle w:val="Heading9"/>
            </w:pPr>
          </w:p>
        </w:tc>
        <w:tc>
          <w:tcPr>
            <w:tcW w:w="4662" w:type="dxa"/>
            <w:gridSpan w:val="2"/>
          </w:tcPr>
          <w:p w14:paraId="201B1FED" w14:textId="77777777" w:rsidR="002C6B43" w:rsidRPr="00381A48" w:rsidRDefault="002C6B43" w:rsidP="002C6B43">
            <w:pPr>
              <w:pStyle w:val="Heading9"/>
              <w:rPr>
                <w:b/>
                <w:bCs/>
                <w:color w:val="001933"/>
              </w:rPr>
            </w:pPr>
            <w:r w:rsidRPr="00381A48">
              <w:t>Lorem Ipsum</w:t>
            </w:r>
          </w:p>
        </w:tc>
        <w:tc>
          <w:tcPr>
            <w:tcW w:w="3254" w:type="dxa"/>
          </w:tcPr>
          <w:p w14:paraId="4BA48058" w14:textId="77777777" w:rsidR="002C6B43" w:rsidRPr="00381A48" w:rsidRDefault="002C6B43" w:rsidP="002C6B43">
            <w:pPr>
              <w:pStyle w:val="Heading9"/>
              <w:jc w:val="right"/>
            </w:pPr>
          </w:p>
        </w:tc>
      </w:tr>
      <w:tr w:rsidR="002C6B43" w:rsidRPr="00381A48" w14:paraId="1A0ABF14" w14:textId="77777777" w:rsidTr="002C6B43">
        <w:trPr>
          <w:trHeight w:val="170"/>
        </w:trPr>
        <w:tc>
          <w:tcPr>
            <w:tcW w:w="1029" w:type="dxa"/>
          </w:tcPr>
          <w:p w14:paraId="26522AE0" w14:textId="77777777" w:rsidR="002C6B43" w:rsidRPr="00381A48" w:rsidRDefault="002C6B43" w:rsidP="002C6B43">
            <w:pPr>
              <w:pStyle w:val="Heading9"/>
            </w:pPr>
          </w:p>
        </w:tc>
        <w:tc>
          <w:tcPr>
            <w:tcW w:w="4662" w:type="dxa"/>
            <w:gridSpan w:val="2"/>
          </w:tcPr>
          <w:p w14:paraId="39439816" w14:textId="77777777" w:rsidR="002C6B43" w:rsidRPr="00381A48" w:rsidRDefault="002C6B43" w:rsidP="002C6B43">
            <w:pPr>
              <w:pStyle w:val="Heading9"/>
            </w:pPr>
            <w:r w:rsidRPr="00381A48">
              <w:t xml:space="preserve">2.1.  Lorem ipsum </w:t>
            </w:r>
            <w:proofErr w:type="spellStart"/>
            <w:r w:rsidRPr="00381A48">
              <w:t>dolor</w:t>
            </w:r>
            <w:proofErr w:type="spellEnd"/>
            <w:r w:rsidRPr="00381A48">
              <w:t xml:space="preserve"> sit </w:t>
            </w:r>
            <w:proofErr w:type="spellStart"/>
            <w:r w:rsidRPr="00381A48">
              <w:t>amet</w:t>
            </w:r>
            <w:proofErr w:type="spellEnd"/>
          </w:p>
        </w:tc>
        <w:tc>
          <w:tcPr>
            <w:tcW w:w="3254" w:type="dxa"/>
          </w:tcPr>
          <w:p w14:paraId="712E589F" w14:textId="77777777" w:rsidR="002C6B43" w:rsidRPr="00381A48" w:rsidRDefault="002C6B43" w:rsidP="002C6B43">
            <w:pPr>
              <w:pStyle w:val="Heading9"/>
              <w:jc w:val="right"/>
            </w:pPr>
            <w:r w:rsidRPr="00381A48">
              <w:t>10</w:t>
            </w:r>
          </w:p>
        </w:tc>
      </w:tr>
      <w:tr w:rsidR="002C6B43" w:rsidRPr="00381A48" w14:paraId="6CD0D115" w14:textId="77777777" w:rsidTr="002C6B43">
        <w:trPr>
          <w:trHeight w:val="170"/>
        </w:trPr>
        <w:tc>
          <w:tcPr>
            <w:tcW w:w="1029" w:type="dxa"/>
          </w:tcPr>
          <w:p w14:paraId="29512AB9" w14:textId="77777777" w:rsidR="002C6B43" w:rsidRPr="00381A48" w:rsidRDefault="002C6B43" w:rsidP="002C6B43">
            <w:pPr>
              <w:pStyle w:val="Heading9"/>
            </w:pPr>
          </w:p>
        </w:tc>
        <w:tc>
          <w:tcPr>
            <w:tcW w:w="4662" w:type="dxa"/>
            <w:gridSpan w:val="2"/>
          </w:tcPr>
          <w:p w14:paraId="29E0C77C" w14:textId="77777777" w:rsidR="002C6B43" w:rsidRPr="00381A48" w:rsidRDefault="002C6B43" w:rsidP="002C6B43">
            <w:pPr>
              <w:pStyle w:val="Heading9"/>
            </w:pPr>
            <w:r w:rsidRPr="00381A48">
              <w:t xml:space="preserve">2.2.  Lorem ipsum </w:t>
            </w:r>
            <w:proofErr w:type="spellStart"/>
            <w:r w:rsidRPr="00381A48">
              <w:t>dolor</w:t>
            </w:r>
            <w:proofErr w:type="spellEnd"/>
            <w:r w:rsidRPr="00381A48">
              <w:t xml:space="preserve"> sit </w:t>
            </w:r>
            <w:proofErr w:type="spellStart"/>
            <w:r w:rsidRPr="00381A48">
              <w:t>amet</w:t>
            </w:r>
            <w:proofErr w:type="spellEnd"/>
          </w:p>
        </w:tc>
        <w:tc>
          <w:tcPr>
            <w:tcW w:w="3254" w:type="dxa"/>
          </w:tcPr>
          <w:p w14:paraId="2F51B671" w14:textId="77777777" w:rsidR="002C6B43" w:rsidRPr="00381A48" w:rsidRDefault="002C6B43" w:rsidP="002C6B43">
            <w:pPr>
              <w:pStyle w:val="Heading9"/>
              <w:jc w:val="right"/>
            </w:pPr>
            <w:r w:rsidRPr="00381A48">
              <w:t>13</w:t>
            </w:r>
          </w:p>
        </w:tc>
      </w:tr>
      <w:tr w:rsidR="002C6B43" w:rsidRPr="00381A48" w14:paraId="17B8245B" w14:textId="77777777" w:rsidTr="002C6B43">
        <w:trPr>
          <w:trHeight w:val="170"/>
        </w:trPr>
        <w:tc>
          <w:tcPr>
            <w:tcW w:w="1029" w:type="dxa"/>
          </w:tcPr>
          <w:p w14:paraId="21F21023" w14:textId="77777777" w:rsidR="002C6B43" w:rsidRPr="00381A48" w:rsidRDefault="002C6B43" w:rsidP="002C6B43">
            <w:pPr>
              <w:pStyle w:val="Heading9"/>
            </w:pPr>
            <w:r w:rsidRPr="00381A48">
              <w:t>3.</w:t>
            </w:r>
          </w:p>
        </w:tc>
        <w:tc>
          <w:tcPr>
            <w:tcW w:w="4662" w:type="dxa"/>
            <w:gridSpan w:val="2"/>
          </w:tcPr>
          <w:p w14:paraId="5E61CBC8" w14:textId="77777777" w:rsidR="002C6B43" w:rsidRPr="00381A48" w:rsidRDefault="002C6B43" w:rsidP="002C6B43">
            <w:pPr>
              <w:pStyle w:val="Heading9"/>
              <w:rPr>
                <w:b/>
                <w:bCs/>
              </w:rPr>
            </w:pPr>
            <w:r w:rsidRPr="00381A48">
              <w:rPr>
                <w:b/>
                <w:bCs/>
              </w:rPr>
              <w:t>Chapter 3</w:t>
            </w:r>
          </w:p>
        </w:tc>
        <w:tc>
          <w:tcPr>
            <w:tcW w:w="3254" w:type="dxa"/>
          </w:tcPr>
          <w:p w14:paraId="68D392EB" w14:textId="77777777" w:rsidR="002C6B43" w:rsidRPr="00381A48" w:rsidRDefault="002C6B43" w:rsidP="002C6B43">
            <w:pPr>
              <w:pStyle w:val="Heading9"/>
              <w:jc w:val="right"/>
            </w:pPr>
            <w:r w:rsidRPr="00381A48">
              <w:t>15</w:t>
            </w:r>
          </w:p>
        </w:tc>
      </w:tr>
      <w:tr w:rsidR="002C6B43" w:rsidRPr="00381A48" w14:paraId="4AFBE2CD" w14:textId="77777777" w:rsidTr="002C6B43">
        <w:trPr>
          <w:trHeight w:val="170"/>
        </w:trPr>
        <w:tc>
          <w:tcPr>
            <w:tcW w:w="1029" w:type="dxa"/>
          </w:tcPr>
          <w:p w14:paraId="0E576884" w14:textId="77777777" w:rsidR="002C6B43" w:rsidRPr="00381A48" w:rsidRDefault="002C6B43" w:rsidP="002C6B43">
            <w:pPr>
              <w:pStyle w:val="Heading9"/>
            </w:pPr>
          </w:p>
        </w:tc>
        <w:tc>
          <w:tcPr>
            <w:tcW w:w="4662" w:type="dxa"/>
            <w:gridSpan w:val="2"/>
          </w:tcPr>
          <w:p w14:paraId="4A513EEF" w14:textId="77777777" w:rsidR="002C6B43" w:rsidRPr="00381A48" w:rsidRDefault="002C6B43" w:rsidP="002C6B43">
            <w:pPr>
              <w:pStyle w:val="Heading9"/>
              <w:rPr>
                <w:b/>
                <w:bCs/>
                <w:color w:val="001933"/>
              </w:rPr>
            </w:pPr>
            <w:r w:rsidRPr="00381A48">
              <w:t>Lorem Ipsum</w:t>
            </w:r>
          </w:p>
        </w:tc>
        <w:tc>
          <w:tcPr>
            <w:tcW w:w="3254" w:type="dxa"/>
          </w:tcPr>
          <w:p w14:paraId="29E82C65" w14:textId="77777777" w:rsidR="002C6B43" w:rsidRPr="00381A48" w:rsidRDefault="002C6B43" w:rsidP="002C6B43">
            <w:pPr>
              <w:pStyle w:val="Heading9"/>
              <w:jc w:val="right"/>
            </w:pPr>
          </w:p>
        </w:tc>
      </w:tr>
      <w:tr w:rsidR="002C6B43" w:rsidRPr="00381A48" w14:paraId="4BD4F4B8" w14:textId="77777777" w:rsidTr="002C6B43">
        <w:trPr>
          <w:trHeight w:val="170"/>
        </w:trPr>
        <w:tc>
          <w:tcPr>
            <w:tcW w:w="1029" w:type="dxa"/>
          </w:tcPr>
          <w:p w14:paraId="3C38B095" w14:textId="77777777" w:rsidR="002C6B43" w:rsidRPr="00381A48" w:rsidRDefault="002C6B43" w:rsidP="002C6B43">
            <w:pPr>
              <w:pStyle w:val="Heading9"/>
            </w:pPr>
          </w:p>
        </w:tc>
        <w:tc>
          <w:tcPr>
            <w:tcW w:w="4662" w:type="dxa"/>
            <w:gridSpan w:val="2"/>
          </w:tcPr>
          <w:p w14:paraId="65DB235C" w14:textId="77777777" w:rsidR="002C6B43" w:rsidRPr="00381A48" w:rsidRDefault="002C6B43" w:rsidP="002C6B43">
            <w:pPr>
              <w:pStyle w:val="Heading9"/>
            </w:pPr>
            <w:r w:rsidRPr="00381A48">
              <w:t xml:space="preserve">3.1.  Lorem ipsum </w:t>
            </w:r>
            <w:proofErr w:type="spellStart"/>
            <w:r w:rsidRPr="00381A48">
              <w:t>dolor</w:t>
            </w:r>
            <w:proofErr w:type="spellEnd"/>
            <w:r w:rsidRPr="00381A48">
              <w:t xml:space="preserve"> sit </w:t>
            </w:r>
            <w:proofErr w:type="spellStart"/>
            <w:r w:rsidRPr="00381A48">
              <w:t>amet</w:t>
            </w:r>
            <w:proofErr w:type="spellEnd"/>
          </w:p>
        </w:tc>
        <w:tc>
          <w:tcPr>
            <w:tcW w:w="3254" w:type="dxa"/>
          </w:tcPr>
          <w:p w14:paraId="22E87B75" w14:textId="77777777" w:rsidR="002C6B43" w:rsidRPr="00381A48" w:rsidRDefault="002C6B43" w:rsidP="002C6B43">
            <w:pPr>
              <w:pStyle w:val="Heading9"/>
              <w:jc w:val="right"/>
            </w:pPr>
            <w:r w:rsidRPr="00381A48">
              <w:t>17</w:t>
            </w:r>
          </w:p>
        </w:tc>
      </w:tr>
      <w:tr w:rsidR="002C6B43" w:rsidRPr="00381A48" w14:paraId="76408095" w14:textId="77777777" w:rsidTr="002C6B43">
        <w:trPr>
          <w:trHeight w:val="170"/>
        </w:trPr>
        <w:tc>
          <w:tcPr>
            <w:tcW w:w="1029" w:type="dxa"/>
          </w:tcPr>
          <w:p w14:paraId="43BD200B" w14:textId="77777777" w:rsidR="002C6B43" w:rsidRPr="00381A48" w:rsidRDefault="002C6B43" w:rsidP="002C6B43">
            <w:pPr>
              <w:pStyle w:val="Heading9"/>
            </w:pPr>
          </w:p>
        </w:tc>
        <w:tc>
          <w:tcPr>
            <w:tcW w:w="4662" w:type="dxa"/>
            <w:gridSpan w:val="2"/>
          </w:tcPr>
          <w:p w14:paraId="498320BC" w14:textId="77777777" w:rsidR="002C6B43" w:rsidRPr="00381A48" w:rsidRDefault="002C6B43" w:rsidP="002C6B43">
            <w:pPr>
              <w:pStyle w:val="Heading9"/>
            </w:pPr>
            <w:r w:rsidRPr="00381A48">
              <w:t xml:space="preserve">3.2.  Lorem ipsum </w:t>
            </w:r>
            <w:proofErr w:type="spellStart"/>
            <w:r w:rsidRPr="00381A48">
              <w:t>dolor</w:t>
            </w:r>
            <w:proofErr w:type="spellEnd"/>
            <w:r w:rsidRPr="00381A48">
              <w:t xml:space="preserve"> sit </w:t>
            </w:r>
            <w:proofErr w:type="spellStart"/>
            <w:r w:rsidRPr="00381A48">
              <w:t>amet</w:t>
            </w:r>
            <w:proofErr w:type="spellEnd"/>
          </w:p>
        </w:tc>
        <w:tc>
          <w:tcPr>
            <w:tcW w:w="3254" w:type="dxa"/>
          </w:tcPr>
          <w:p w14:paraId="468BA4DD" w14:textId="77777777" w:rsidR="002C6B43" w:rsidRPr="00381A48" w:rsidRDefault="002C6B43" w:rsidP="002C6B43">
            <w:pPr>
              <w:pStyle w:val="Heading9"/>
              <w:jc w:val="right"/>
            </w:pPr>
            <w:r w:rsidRPr="00381A48">
              <w:t>23</w:t>
            </w:r>
          </w:p>
        </w:tc>
      </w:tr>
      <w:tr w:rsidR="002C6B43" w:rsidRPr="00381A48" w14:paraId="3AA60600" w14:textId="77777777" w:rsidTr="002C6B43">
        <w:trPr>
          <w:trHeight w:val="170"/>
        </w:trPr>
        <w:tc>
          <w:tcPr>
            <w:tcW w:w="1029" w:type="dxa"/>
          </w:tcPr>
          <w:p w14:paraId="2391CD37" w14:textId="77777777" w:rsidR="002C6B43" w:rsidRPr="00381A48" w:rsidRDefault="002C6B43" w:rsidP="002C6B43">
            <w:pPr>
              <w:pStyle w:val="Heading9"/>
            </w:pPr>
          </w:p>
        </w:tc>
        <w:tc>
          <w:tcPr>
            <w:tcW w:w="4662" w:type="dxa"/>
            <w:gridSpan w:val="2"/>
          </w:tcPr>
          <w:p w14:paraId="2B7A7ED7" w14:textId="77777777" w:rsidR="002C6B43" w:rsidRPr="00381A48" w:rsidRDefault="002C6B43" w:rsidP="002C6B43">
            <w:pPr>
              <w:pStyle w:val="Heading9"/>
            </w:pPr>
            <w:r w:rsidRPr="00381A48">
              <w:t xml:space="preserve">3.2.  Lorem ipsum </w:t>
            </w:r>
            <w:proofErr w:type="spellStart"/>
            <w:r w:rsidRPr="00381A48">
              <w:t>dolor</w:t>
            </w:r>
            <w:proofErr w:type="spellEnd"/>
            <w:r w:rsidRPr="00381A48">
              <w:t xml:space="preserve"> sit </w:t>
            </w:r>
            <w:proofErr w:type="spellStart"/>
            <w:r w:rsidRPr="00381A48">
              <w:t>amet</w:t>
            </w:r>
            <w:proofErr w:type="spellEnd"/>
          </w:p>
        </w:tc>
        <w:tc>
          <w:tcPr>
            <w:tcW w:w="3254" w:type="dxa"/>
          </w:tcPr>
          <w:p w14:paraId="1560B901" w14:textId="77777777" w:rsidR="002C6B43" w:rsidRPr="00381A48" w:rsidRDefault="002C6B43" w:rsidP="002C6B43">
            <w:pPr>
              <w:pStyle w:val="Heading9"/>
              <w:jc w:val="right"/>
            </w:pPr>
            <w:r w:rsidRPr="00381A48">
              <w:t>25</w:t>
            </w:r>
          </w:p>
        </w:tc>
      </w:tr>
    </w:tbl>
    <w:p w14:paraId="0E9C798E" w14:textId="77777777" w:rsidR="002E6C02" w:rsidRPr="00471C8C" w:rsidRDefault="002E6C02" w:rsidP="00BC48F9">
      <w:pPr>
        <w:rPr>
          <w:lang w:val="en-GB"/>
        </w:rPr>
      </w:pPr>
    </w:p>
    <w:p w14:paraId="148BF7C3" w14:textId="77777777" w:rsidR="002E6C02" w:rsidRPr="00471C8C" w:rsidRDefault="002E6C02" w:rsidP="00BC48F9">
      <w:pPr>
        <w:rPr>
          <w:lang w:val="en-GB"/>
        </w:rPr>
      </w:pPr>
    </w:p>
    <w:p w14:paraId="58ACBB05" w14:textId="77777777" w:rsidR="002E6C02" w:rsidRDefault="002E6C02" w:rsidP="00BC48F9">
      <w:pPr>
        <w:pStyle w:val="TOCHeading"/>
        <w:rPr>
          <w:lang w:val="en-GB"/>
        </w:rPr>
      </w:pPr>
    </w:p>
    <w:p w14:paraId="758F9E15" w14:textId="77777777" w:rsidR="002E6C02" w:rsidRPr="000A001C" w:rsidRDefault="002E6C02" w:rsidP="002E6C02">
      <w:pPr>
        <w:pStyle w:val="NoSpacing"/>
        <w:ind w:right="153"/>
        <w:rPr>
          <w:rFonts w:ascii="Crimson Pro" w:hAnsi="Crimson Pro"/>
          <w:sz w:val="32"/>
          <w:szCs w:val="32"/>
        </w:rPr>
      </w:pPr>
    </w:p>
    <w:p w14:paraId="46807F6C" w14:textId="77777777" w:rsidR="00281BEB" w:rsidRDefault="00281BEB">
      <w:pPr>
        <w:spacing w:after="200"/>
        <w:jc w:val="left"/>
        <w:rPr>
          <w:rFonts w:asciiTheme="majorHAnsi" w:eastAsiaTheme="majorEastAsia" w:hAnsiTheme="majorHAnsi" w:cstheme="majorBidi"/>
          <w:noProof/>
          <w:color w:val="001A33"/>
          <w:sz w:val="72"/>
          <w:szCs w:val="16"/>
          <w:lang w:val="en-GB" w:eastAsia="en-US"/>
        </w:rPr>
      </w:pPr>
      <w:r>
        <w:rPr>
          <w:lang w:val="en-GB"/>
        </w:rPr>
        <w:br w:type="page"/>
      </w:r>
    </w:p>
    <w:p w14:paraId="080797DB" w14:textId="5D3E9FAC" w:rsidR="002E6C02" w:rsidRPr="00281BEB" w:rsidRDefault="002E6C02" w:rsidP="00281BEB">
      <w:pPr>
        <w:pStyle w:val="HeaderChapterHeading"/>
        <w:rPr>
          <w:b/>
          <w:bCs/>
          <w:lang w:val="en-GB"/>
        </w:rPr>
      </w:pPr>
      <w:r w:rsidRPr="00C503C9">
        <w:rPr>
          <w:lang w:val="en-GB"/>
        </w:rPr>
        <w:lastRenderedPageBreak/>
        <w:t>Abbreviations</w:t>
      </w:r>
    </w:p>
    <w:tbl>
      <w:tblPr>
        <w:tblStyle w:val="KRIDAbbreviations"/>
        <w:tblpPr w:leftFromText="180" w:rightFromText="180" w:vertAnchor="text" w:horzAnchor="margin" w:tblpY="-32"/>
        <w:tblW w:w="9608" w:type="dxa"/>
        <w:tblLayout w:type="fixed"/>
        <w:tblLook w:val="0680" w:firstRow="0" w:lastRow="0" w:firstColumn="1" w:lastColumn="0" w:noHBand="1" w:noVBand="1"/>
      </w:tblPr>
      <w:tblGrid>
        <w:gridCol w:w="2552"/>
        <w:gridCol w:w="1386"/>
        <w:gridCol w:w="5670"/>
      </w:tblGrid>
      <w:tr w:rsidR="00F60A48" w:rsidRPr="00F60A48" w14:paraId="258F22F7" w14:textId="77777777" w:rsidTr="00F60A48">
        <w:trPr>
          <w:trHeight w:val="20"/>
        </w:trPr>
        <w:tc>
          <w:tcPr>
            <w:tcW w:w="2552" w:type="dxa"/>
          </w:tcPr>
          <w:p w14:paraId="587A08AB" w14:textId="77777777" w:rsidR="00F60A48" w:rsidRPr="00F60A48" w:rsidRDefault="00F60A48" w:rsidP="00F60A48">
            <w:pPr>
              <w:rPr>
                <w:rFonts w:ascii="Helvetica" w:hAnsi="Helvetica"/>
                <w:lang w:val="en-GB"/>
              </w:rPr>
            </w:pPr>
            <w:r w:rsidRPr="00F60A48">
              <w:rPr>
                <w:rFonts w:ascii="Helvetica" w:hAnsi="Helvetica"/>
                <w:lang w:val="en-GB"/>
              </w:rPr>
              <w:t>Act 4/ESSA 1969</w:t>
            </w:r>
          </w:p>
        </w:tc>
        <w:tc>
          <w:tcPr>
            <w:tcW w:w="1386" w:type="dxa"/>
          </w:tcPr>
          <w:p w14:paraId="5CAB68DA"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36E26024" w14:textId="77777777" w:rsidR="00F60A48" w:rsidRPr="00F60A48" w:rsidRDefault="00F60A48" w:rsidP="00F60A48">
            <w:pPr>
              <w:rPr>
                <w:rFonts w:ascii="Helvetica" w:hAnsi="Helvetica"/>
                <w:lang w:val="en-GB"/>
              </w:rPr>
            </w:pPr>
            <w:r w:rsidRPr="00F60A48">
              <w:rPr>
                <w:rFonts w:ascii="Helvetica" w:hAnsi="Helvetica"/>
                <w:lang w:val="en-GB"/>
              </w:rPr>
              <w:t>Employee’s Social Security Act 1969</w:t>
            </w:r>
          </w:p>
        </w:tc>
      </w:tr>
      <w:tr w:rsidR="00F60A48" w:rsidRPr="00F60A48" w14:paraId="206D675A" w14:textId="77777777" w:rsidTr="00F60A48">
        <w:trPr>
          <w:trHeight w:val="20"/>
        </w:trPr>
        <w:tc>
          <w:tcPr>
            <w:tcW w:w="2552" w:type="dxa"/>
          </w:tcPr>
          <w:p w14:paraId="7F3D280E" w14:textId="77777777" w:rsidR="00F60A48" w:rsidRPr="00F60A48" w:rsidRDefault="00F60A48" w:rsidP="00F60A48">
            <w:pPr>
              <w:rPr>
                <w:rFonts w:ascii="Helvetica" w:hAnsi="Helvetica"/>
                <w:lang w:val="en-GB"/>
              </w:rPr>
            </w:pPr>
            <w:r w:rsidRPr="00F60A48">
              <w:rPr>
                <w:rFonts w:ascii="Helvetica" w:hAnsi="Helvetica"/>
                <w:lang w:val="en-GB"/>
              </w:rPr>
              <w:t>Act 265/EA 1955</w:t>
            </w:r>
          </w:p>
        </w:tc>
        <w:tc>
          <w:tcPr>
            <w:tcW w:w="1386" w:type="dxa"/>
          </w:tcPr>
          <w:p w14:paraId="6836A87B"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13EA5938" w14:textId="77777777" w:rsidR="00F60A48" w:rsidRPr="00F60A48" w:rsidRDefault="00F60A48" w:rsidP="00F60A48">
            <w:pPr>
              <w:rPr>
                <w:rFonts w:ascii="Helvetica" w:hAnsi="Helvetica"/>
                <w:lang w:val="en-GB"/>
              </w:rPr>
            </w:pPr>
            <w:r w:rsidRPr="00F60A48">
              <w:rPr>
                <w:rFonts w:ascii="Helvetica" w:hAnsi="Helvetica"/>
                <w:lang w:val="en-GB"/>
              </w:rPr>
              <w:t>Employment Act 1955</w:t>
            </w:r>
          </w:p>
        </w:tc>
      </w:tr>
      <w:tr w:rsidR="00F60A48" w:rsidRPr="00F60A48" w14:paraId="6FD53A47" w14:textId="77777777" w:rsidTr="00F60A48">
        <w:trPr>
          <w:trHeight w:val="20"/>
        </w:trPr>
        <w:tc>
          <w:tcPr>
            <w:tcW w:w="2552" w:type="dxa"/>
          </w:tcPr>
          <w:p w14:paraId="2022AF67" w14:textId="77777777" w:rsidR="00F60A48" w:rsidRPr="00F60A48" w:rsidRDefault="00F60A48" w:rsidP="00F60A48">
            <w:pPr>
              <w:rPr>
                <w:rFonts w:ascii="Helvetica" w:hAnsi="Helvetica"/>
                <w:lang w:val="en-GB"/>
              </w:rPr>
            </w:pPr>
            <w:r w:rsidRPr="00F60A48">
              <w:rPr>
                <w:rFonts w:ascii="Helvetica" w:hAnsi="Helvetica"/>
                <w:lang w:val="en-GB"/>
              </w:rPr>
              <w:t>Act 789/SESSA 2017</w:t>
            </w:r>
          </w:p>
        </w:tc>
        <w:tc>
          <w:tcPr>
            <w:tcW w:w="1386" w:type="dxa"/>
          </w:tcPr>
          <w:p w14:paraId="6DAFD5BC"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0DA78CE7" w14:textId="77777777" w:rsidR="00F60A48" w:rsidRPr="00F60A48" w:rsidRDefault="00F60A48" w:rsidP="00F60A48">
            <w:pPr>
              <w:rPr>
                <w:rFonts w:ascii="Helvetica" w:hAnsi="Helvetica"/>
                <w:lang w:val="en-GB"/>
              </w:rPr>
            </w:pPr>
            <w:r w:rsidRPr="00F60A48">
              <w:rPr>
                <w:rFonts w:ascii="Helvetica" w:hAnsi="Helvetica"/>
                <w:lang w:val="en-GB"/>
              </w:rPr>
              <w:t>Self-employment Social Security Act 2017</w:t>
            </w:r>
          </w:p>
        </w:tc>
      </w:tr>
      <w:tr w:rsidR="00F60A48" w:rsidRPr="00F60A48" w14:paraId="7DD2B49E" w14:textId="77777777" w:rsidTr="00F60A48">
        <w:trPr>
          <w:trHeight w:val="20"/>
        </w:trPr>
        <w:tc>
          <w:tcPr>
            <w:tcW w:w="2552" w:type="dxa"/>
          </w:tcPr>
          <w:p w14:paraId="6229B71E" w14:textId="77777777" w:rsidR="00F60A48" w:rsidRPr="00F60A48" w:rsidRDefault="00F60A48" w:rsidP="00F60A48">
            <w:pPr>
              <w:rPr>
                <w:rFonts w:ascii="Helvetica" w:hAnsi="Helvetica"/>
                <w:lang w:val="en-GB"/>
              </w:rPr>
            </w:pPr>
            <w:r w:rsidRPr="00F60A48">
              <w:rPr>
                <w:rFonts w:ascii="Helvetica" w:hAnsi="Helvetica"/>
                <w:lang w:val="en-GB"/>
              </w:rPr>
              <w:t>Act 800/EIS 2017</w:t>
            </w:r>
          </w:p>
        </w:tc>
        <w:tc>
          <w:tcPr>
            <w:tcW w:w="1386" w:type="dxa"/>
          </w:tcPr>
          <w:p w14:paraId="7562E75E"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6E52E972" w14:textId="77777777" w:rsidR="00F60A48" w:rsidRPr="00F60A48" w:rsidRDefault="00F60A48" w:rsidP="00F60A48">
            <w:pPr>
              <w:rPr>
                <w:rFonts w:ascii="Helvetica" w:hAnsi="Helvetica"/>
                <w:lang w:val="en-GB"/>
              </w:rPr>
            </w:pPr>
            <w:r w:rsidRPr="00F60A48">
              <w:rPr>
                <w:rFonts w:ascii="Helvetica" w:hAnsi="Helvetica"/>
                <w:lang w:val="en-GB"/>
              </w:rPr>
              <w:t>Employment Insurance System Act 2017</w:t>
            </w:r>
          </w:p>
        </w:tc>
      </w:tr>
      <w:tr w:rsidR="00F60A48" w:rsidRPr="00F60A48" w14:paraId="7483A843" w14:textId="77777777" w:rsidTr="00F60A48">
        <w:trPr>
          <w:trHeight w:val="20"/>
        </w:trPr>
        <w:tc>
          <w:tcPr>
            <w:tcW w:w="2552" w:type="dxa"/>
          </w:tcPr>
          <w:p w14:paraId="17681B7E" w14:textId="77777777" w:rsidR="00F60A48" w:rsidRPr="00F60A48" w:rsidRDefault="00F60A48" w:rsidP="00F60A48">
            <w:pPr>
              <w:rPr>
                <w:rFonts w:ascii="Helvetica" w:hAnsi="Helvetica"/>
                <w:lang w:val="en-GB"/>
              </w:rPr>
            </w:pPr>
            <w:r w:rsidRPr="00F60A48">
              <w:rPr>
                <w:rFonts w:ascii="Helvetica" w:hAnsi="Helvetica"/>
                <w:lang w:val="en-GB"/>
              </w:rPr>
              <w:t>ADB</w:t>
            </w:r>
          </w:p>
        </w:tc>
        <w:tc>
          <w:tcPr>
            <w:tcW w:w="1386" w:type="dxa"/>
          </w:tcPr>
          <w:p w14:paraId="0FF381A0"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0BC08A3B" w14:textId="77777777" w:rsidR="00F60A48" w:rsidRPr="00F60A48" w:rsidRDefault="00F60A48" w:rsidP="00F60A48">
            <w:pPr>
              <w:rPr>
                <w:rFonts w:ascii="Helvetica" w:hAnsi="Helvetica"/>
                <w:lang w:val="en-GB"/>
              </w:rPr>
            </w:pPr>
            <w:r w:rsidRPr="00F60A48">
              <w:rPr>
                <w:rFonts w:ascii="Helvetica" w:hAnsi="Helvetica"/>
                <w:lang w:val="en-GB"/>
              </w:rPr>
              <w:t>Asian Development Bank</w:t>
            </w:r>
          </w:p>
        </w:tc>
      </w:tr>
      <w:tr w:rsidR="00F60A48" w:rsidRPr="00F60A48" w14:paraId="0914EEEB" w14:textId="77777777" w:rsidTr="00F60A48">
        <w:trPr>
          <w:trHeight w:val="20"/>
        </w:trPr>
        <w:tc>
          <w:tcPr>
            <w:tcW w:w="2552" w:type="dxa"/>
          </w:tcPr>
          <w:p w14:paraId="79DB0055" w14:textId="77777777" w:rsidR="00F60A48" w:rsidRPr="00F60A48" w:rsidRDefault="00F60A48" w:rsidP="00F60A48">
            <w:pPr>
              <w:rPr>
                <w:rFonts w:ascii="Helvetica" w:hAnsi="Helvetica"/>
                <w:lang w:val="en-GB"/>
              </w:rPr>
            </w:pPr>
            <w:r w:rsidRPr="00F60A48">
              <w:rPr>
                <w:rFonts w:ascii="Helvetica" w:hAnsi="Helvetica"/>
                <w:lang w:val="en-GB"/>
              </w:rPr>
              <w:t>AFC</w:t>
            </w:r>
          </w:p>
        </w:tc>
        <w:tc>
          <w:tcPr>
            <w:tcW w:w="1386" w:type="dxa"/>
          </w:tcPr>
          <w:p w14:paraId="61A8AF98"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1F6537A8" w14:textId="77777777" w:rsidR="00F60A48" w:rsidRPr="00F60A48" w:rsidRDefault="00F60A48" w:rsidP="00F60A48">
            <w:pPr>
              <w:rPr>
                <w:rFonts w:ascii="Helvetica" w:hAnsi="Helvetica"/>
                <w:lang w:val="en-GB"/>
              </w:rPr>
            </w:pPr>
            <w:r w:rsidRPr="00F60A48">
              <w:rPr>
                <w:rFonts w:ascii="Helvetica" w:hAnsi="Helvetica"/>
                <w:lang w:val="en-GB"/>
              </w:rPr>
              <w:t>Asian Financial Crisis</w:t>
            </w:r>
          </w:p>
        </w:tc>
      </w:tr>
      <w:tr w:rsidR="00F60A48" w:rsidRPr="00F60A48" w14:paraId="04A6CD68" w14:textId="77777777" w:rsidTr="00F60A48">
        <w:trPr>
          <w:trHeight w:val="20"/>
        </w:trPr>
        <w:tc>
          <w:tcPr>
            <w:tcW w:w="2552" w:type="dxa"/>
          </w:tcPr>
          <w:p w14:paraId="031E5A68" w14:textId="77777777" w:rsidR="00F60A48" w:rsidRPr="00F60A48" w:rsidRDefault="00F60A48" w:rsidP="00F60A48">
            <w:pPr>
              <w:rPr>
                <w:rFonts w:ascii="Helvetica" w:hAnsi="Helvetica"/>
                <w:lang w:val="en-GB"/>
              </w:rPr>
            </w:pPr>
            <w:r w:rsidRPr="00F60A48">
              <w:rPr>
                <w:rFonts w:ascii="Helvetica" w:hAnsi="Helvetica"/>
                <w:lang w:val="en-GB"/>
              </w:rPr>
              <w:t>ASEAN</w:t>
            </w:r>
          </w:p>
        </w:tc>
        <w:tc>
          <w:tcPr>
            <w:tcW w:w="1386" w:type="dxa"/>
          </w:tcPr>
          <w:p w14:paraId="3E7F01A0"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296E39A9" w14:textId="77777777" w:rsidR="00F60A48" w:rsidRPr="00F60A48" w:rsidRDefault="00F60A48" w:rsidP="00F60A48">
            <w:pPr>
              <w:rPr>
                <w:rFonts w:ascii="Helvetica" w:hAnsi="Helvetica"/>
                <w:lang w:val="en-GB"/>
              </w:rPr>
            </w:pPr>
            <w:r w:rsidRPr="00F60A48">
              <w:rPr>
                <w:rFonts w:ascii="Helvetica" w:hAnsi="Helvetica"/>
                <w:lang w:val="en-GB"/>
              </w:rPr>
              <w:t>Association of Southeast Asian Nations</w:t>
            </w:r>
          </w:p>
        </w:tc>
      </w:tr>
      <w:tr w:rsidR="00F60A48" w:rsidRPr="00F60A48" w14:paraId="646F4519" w14:textId="77777777" w:rsidTr="00F60A48">
        <w:trPr>
          <w:trHeight w:val="20"/>
        </w:trPr>
        <w:tc>
          <w:tcPr>
            <w:tcW w:w="2552" w:type="dxa"/>
          </w:tcPr>
          <w:p w14:paraId="0E22CD6D" w14:textId="77777777" w:rsidR="00F60A48" w:rsidRPr="00F60A48" w:rsidRDefault="00F60A48" w:rsidP="00F60A48">
            <w:pPr>
              <w:rPr>
                <w:rFonts w:ascii="Helvetica" w:hAnsi="Helvetica"/>
                <w:lang w:val="en-GB"/>
              </w:rPr>
            </w:pPr>
            <w:r w:rsidRPr="00F60A48">
              <w:rPr>
                <w:rFonts w:ascii="Helvetica" w:hAnsi="Helvetica"/>
                <w:lang w:val="en-GB"/>
              </w:rPr>
              <w:t>b</w:t>
            </w:r>
          </w:p>
        </w:tc>
        <w:tc>
          <w:tcPr>
            <w:tcW w:w="1386" w:type="dxa"/>
          </w:tcPr>
          <w:p w14:paraId="682F7C60"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00C36E68" w14:textId="77777777" w:rsidR="00F60A48" w:rsidRPr="00F60A48" w:rsidRDefault="00F60A48" w:rsidP="00F60A48">
            <w:pPr>
              <w:rPr>
                <w:rFonts w:ascii="Helvetica" w:hAnsi="Helvetica"/>
                <w:lang w:val="en-GB"/>
              </w:rPr>
            </w:pPr>
            <w:r w:rsidRPr="00F60A48">
              <w:rPr>
                <w:rFonts w:ascii="Helvetica" w:hAnsi="Helvetica"/>
                <w:lang w:val="en-GB"/>
              </w:rPr>
              <w:t>Billion</w:t>
            </w:r>
          </w:p>
        </w:tc>
      </w:tr>
      <w:tr w:rsidR="00F60A48" w:rsidRPr="00F60A48" w14:paraId="07F169A3" w14:textId="77777777" w:rsidTr="00F60A48">
        <w:trPr>
          <w:trHeight w:val="20"/>
        </w:trPr>
        <w:tc>
          <w:tcPr>
            <w:tcW w:w="2552" w:type="dxa"/>
          </w:tcPr>
          <w:p w14:paraId="1BBACE91" w14:textId="77777777" w:rsidR="00F60A48" w:rsidRPr="00F60A48" w:rsidRDefault="00F60A48" w:rsidP="00F60A48">
            <w:pPr>
              <w:rPr>
                <w:rFonts w:ascii="Helvetica" w:hAnsi="Helvetica"/>
                <w:lang w:val="en-GB"/>
              </w:rPr>
            </w:pPr>
            <w:r w:rsidRPr="00F60A48">
              <w:rPr>
                <w:rFonts w:ascii="Helvetica" w:hAnsi="Helvetica"/>
                <w:lang w:val="en-GB"/>
              </w:rPr>
              <w:t>B40</w:t>
            </w:r>
          </w:p>
        </w:tc>
        <w:tc>
          <w:tcPr>
            <w:tcW w:w="1386" w:type="dxa"/>
          </w:tcPr>
          <w:p w14:paraId="689340A1"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742343EA" w14:textId="77777777" w:rsidR="00F60A48" w:rsidRPr="00F60A48" w:rsidRDefault="00F60A48" w:rsidP="00F60A48">
            <w:pPr>
              <w:rPr>
                <w:rFonts w:ascii="Helvetica" w:hAnsi="Helvetica"/>
                <w:lang w:val="en-GB"/>
              </w:rPr>
            </w:pPr>
            <w:r w:rsidRPr="00F60A48">
              <w:rPr>
                <w:rFonts w:ascii="Helvetica" w:hAnsi="Helvetica"/>
                <w:lang w:val="en-GB"/>
              </w:rPr>
              <w:t>Bottom 40%</w:t>
            </w:r>
          </w:p>
        </w:tc>
      </w:tr>
      <w:tr w:rsidR="00F60A48" w:rsidRPr="00F60A48" w14:paraId="6D0818CB" w14:textId="77777777" w:rsidTr="00F60A48">
        <w:trPr>
          <w:trHeight w:val="20"/>
        </w:trPr>
        <w:tc>
          <w:tcPr>
            <w:tcW w:w="2552" w:type="dxa"/>
          </w:tcPr>
          <w:p w14:paraId="536E4ED5" w14:textId="77777777" w:rsidR="00F60A48" w:rsidRPr="00F60A48" w:rsidRDefault="00F60A48" w:rsidP="00F60A48">
            <w:pPr>
              <w:rPr>
                <w:rFonts w:ascii="Helvetica" w:hAnsi="Helvetica"/>
                <w:lang w:val="en-GB"/>
              </w:rPr>
            </w:pPr>
            <w:r w:rsidRPr="00F60A48">
              <w:rPr>
                <w:rFonts w:ascii="Helvetica" w:hAnsi="Helvetica"/>
                <w:lang w:val="en-GB"/>
              </w:rPr>
              <w:t>BKK</w:t>
            </w:r>
          </w:p>
        </w:tc>
        <w:tc>
          <w:tcPr>
            <w:tcW w:w="1386" w:type="dxa"/>
          </w:tcPr>
          <w:p w14:paraId="49D31932"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427A6882" w14:textId="77777777" w:rsidR="00F60A48" w:rsidRPr="00F60A48" w:rsidRDefault="00F60A48" w:rsidP="00F60A48">
            <w:pPr>
              <w:rPr>
                <w:rFonts w:ascii="Helvetica" w:hAnsi="Helvetica"/>
                <w:lang w:val="en-GB"/>
              </w:rPr>
            </w:pPr>
            <w:proofErr w:type="spellStart"/>
            <w:r w:rsidRPr="00F60A48">
              <w:rPr>
                <w:rFonts w:ascii="Helvetica" w:hAnsi="Helvetica"/>
                <w:lang w:val="en-GB"/>
              </w:rPr>
              <w:t>Bantuan</w:t>
            </w:r>
            <w:proofErr w:type="spellEnd"/>
            <w:r w:rsidRPr="00F60A48">
              <w:rPr>
                <w:rFonts w:ascii="Helvetica" w:hAnsi="Helvetica"/>
                <w:lang w:val="en-GB"/>
              </w:rPr>
              <w:t xml:space="preserve"> Kanak-</w:t>
            </w:r>
            <w:proofErr w:type="spellStart"/>
            <w:r w:rsidRPr="00F60A48">
              <w:rPr>
                <w:rFonts w:ascii="Helvetica" w:hAnsi="Helvetica"/>
                <w:lang w:val="en-GB"/>
              </w:rPr>
              <w:t>kanak</w:t>
            </w:r>
            <w:proofErr w:type="spellEnd"/>
          </w:p>
        </w:tc>
      </w:tr>
      <w:tr w:rsidR="00F60A48" w:rsidRPr="00F60A48" w14:paraId="1EBC5670" w14:textId="77777777" w:rsidTr="00F60A48">
        <w:trPr>
          <w:trHeight w:val="20"/>
        </w:trPr>
        <w:tc>
          <w:tcPr>
            <w:tcW w:w="2552" w:type="dxa"/>
          </w:tcPr>
          <w:p w14:paraId="6AAC0E38" w14:textId="77777777" w:rsidR="00F60A48" w:rsidRPr="00F60A48" w:rsidRDefault="00F60A48" w:rsidP="00F60A48">
            <w:pPr>
              <w:rPr>
                <w:rFonts w:ascii="Helvetica" w:hAnsi="Helvetica"/>
                <w:lang w:val="en-GB"/>
              </w:rPr>
            </w:pPr>
            <w:r w:rsidRPr="00F60A48">
              <w:rPr>
                <w:rFonts w:ascii="Helvetica" w:hAnsi="Helvetica"/>
                <w:lang w:val="en-GB"/>
              </w:rPr>
              <w:t>BMI</w:t>
            </w:r>
          </w:p>
        </w:tc>
        <w:tc>
          <w:tcPr>
            <w:tcW w:w="1386" w:type="dxa"/>
          </w:tcPr>
          <w:p w14:paraId="65AA5887"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5313193F" w14:textId="77777777" w:rsidR="00F60A48" w:rsidRPr="00F60A48" w:rsidRDefault="00F60A48" w:rsidP="00F60A48">
            <w:pPr>
              <w:rPr>
                <w:rFonts w:ascii="Helvetica" w:hAnsi="Helvetica"/>
                <w:lang w:val="en-GB"/>
              </w:rPr>
            </w:pPr>
            <w:r w:rsidRPr="00F60A48">
              <w:rPr>
                <w:rFonts w:ascii="Helvetica" w:hAnsi="Helvetica"/>
                <w:lang w:val="en-GB"/>
              </w:rPr>
              <w:t>Body mass index</w:t>
            </w:r>
          </w:p>
        </w:tc>
      </w:tr>
      <w:tr w:rsidR="00F60A48" w:rsidRPr="00F60A48" w14:paraId="10F9F9CC" w14:textId="77777777" w:rsidTr="00F60A48">
        <w:trPr>
          <w:trHeight w:val="20"/>
        </w:trPr>
        <w:tc>
          <w:tcPr>
            <w:tcW w:w="2552" w:type="dxa"/>
          </w:tcPr>
          <w:p w14:paraId="3A4CC447" w14:textId="77777777" w:rsidR="00F60A48" w:rsidRPr="00F60A48" w:rsidRDefault="00F60A48" w:rsidP="00F60A48">
            <w:pPr>
              <w:rPr>
                <w:rFonts w:ascii="Helvetica" w:hAnsi="Helvetica"/>
                <w:lang w:val="en-GB"/>
              </w:rPr>
            </w:pPr>
            <w:r w:rsidRPr="00F60A48">
              <w:rPr>
                <w:rFonts w:ascii="Helvetica" w:hAnsi="Helvetica"/>
                <w:lang w:val="en-GB"/>
              </w:rPr>
              <w:t>BNM</w:t>
            </w:r>
          </w:p>
        </w:tc>
        <w:tc>
          <w:tcPr>
            <w:tcW w:w="1386" w:type="dxa"/>
          </w:tcPr>
          <w:p w14:paraId="2E12BD79"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1FFB9118" w14:textId="77777777" w:rsidR="00F60A48" w:rsidRPr="00F60A48" w:rsidRDefault="00F60A48" w:rsidP="00F60A48">
            <w:pPr>
              <w:rPr>
                <w:rFonts w:ascii="Helvetica" w:hAnsi="Helvetica"/>
                <w:lang w:val="en-GB"/>
              </w:rPr>
            </w:pPr>
            <w:r w:rsidRPr="00F60A48">
              <w:rPr>
                <w:rFonts w:ascii="Helvetica" w:hAnsi="Helvetica"/>
                <w:lang w:val="en-GB"/>
              </w:rPr>
              <w:t>Bank Negara Malaysia</w:t>
            </w:r>
          </w:p>
        </w:tc>
      </w:tr>
      <w:tr w:rsidR="00F60A48" w:rsidRPr="00F60A48" w14:paraId="33F29979" w14:textId="77777777" w:rsidTr="00F60A48">
        <w:trPr>
          <w:trHeight w:val="20"/>
        </w:trPr>
        <w:tc>
          <w:tcPr>
            <w:tcW w:w="2552" w:type="dxa"/>
          </w:tcPr>
          <w:p w14:paraId="60F0C3CD" w14:textId="77777777" w:rsidR="00F60A48" w:rsidRPr="00F60A48" w:rsidRDefault="00F60A48" w:rsidP="00F60A48">
            <w:pPr>
              <w:rPr>
                <w:rFonts w:ascii="Helvetica" w:hAnsi="Helvetica"/>
                <w:lang w:val="en-GB"/>
              </w:rPr>
            </w:pPr>
            <w:r w:rsidRPr="00F60A48">
              <w:rPr>
                <w:rFonts w:ascii="Helvetica" w:hAnsi="Helvetica"/>
                <w:lang w:val="en-GB"/>
              </w:rPr>
              <w:t>BPN</w:t>
            </w:r>
          </w:p>
        </w:tc>
        <w:tc>
          <w:tcPr>
            <w:tcW w:w="1386" w:type="dxa"/>
          </w:tcPr>
          <w:p w14:paraId="0F946E43"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4C56AB33" w14:textId="77777777" w:rsidR="00F60A48" w:rsidRPr="00F60A48" w:rsidRDefault="00F60A48" w:rsidP="00F60A48">
            <w:pPr>
              <w:rPr>
                <w:rFonts w:ascii="Helvetica" w:hAnsi="Helvetica"/>
                <w:lang w:val="en-GB"/>
              </w:rPr>
            </w:pPr>
            <w:proofErr w:type="spellStart"/>
            <w:r w:rsidRPr="00F60A48">
              <w:rPr>
                <w:rFonts w:ascii="Helvetica" w:hAnsi="Helvetica"/>
                <w:lang w:val="en-GB"/>
              </w:rPr>
              <w:t>Bantuan</w:t>
            </w:r>
            <w:proofErr w:type="spellEnd"/>
            <w:r w:rsidRPr="00F60A48">
              <w:rPr>
                <w:rFonts w:ascii="Helvetica" w:hAnsi="Helvetica"/>
                <w:lang w:val="en-GB"/>
              </w:rPr>
              <w:t xml:space="preserve"> </w:t>
            </w:r>
            <w:proofErr w:type="spellStart"/>
            <w:r w:rsidRPr="00F60A48">
              <w:rPr>
                <w:rFonts w:ascii="Helvetica" w:hAnsi="Helvetica"/>
                <w:lang w:val="en-GB"/>
              </w:rPr>
              <w:t>Prihatin</w:t>
            </w:r>
            <w:proofErr w:type="spellEnd"/>
            <w:r w:rsidRPr="00F60A48">
              <w:rPr>
                <w:rFonts w:ascii="Helvetica" w:hAnsi="Helvetica"/>
                <w:lang w:val="en-GB"/>
              </w:rPr>
              <w:t xml:space="preserve"> Nasional</w:t>
            </w:r>
          </w:p>
        </w:tc>
      </w:tr>
      <w:tr w:rsidR="00F60A48" w:rsidRPr="00F60A48" w14:paraId="78CEBB1F" w14:textId="77777777" w:rsidTr="00F60A48">
        <w:trPr>
          <w:trHeight w:val="20"/>
        </w:trPr>
        <w:tc>
          <w:tcPr>
            <w:tcW w:w="2552" w:type="dxa"/>
          </w:tcPr>
          <w:p w14:paraId="7CF6778B" w14:textId="77777777" w:rsidR="00F60A48" w:rsidRPr="00F60A48" w:rsidRDefault="00F60A48" w:rsidP="00F60A48">
            <w:pPr>
              <w:rPr>
                <w:rFonts w:ascii="Helvetica" w:hAnsi="Helvetica"/>
                <w:lang w:val="en-GB"/>
              </w:rPr>
            </w:pPr>
            <w:r w:rsidRPr="00F60A48">
              <w:rPr>
                <w:rFonts w:ascii="Helvetica" w:hAnsi="Helvetica"/>
                <w:lang w:val="en-GB"/>
              </w:rPr>
              <w:t>BPR</w:t>
            </w:r>
          </w:p>
        </w:tc>
        <w:tc>
          <w:tcPr>
            <w:tcW w:w="1386" w:type="dxa"/>
          </w:tcPr>
          <w:p w14:paraId="1654FF5E"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55D573F7" w14:textId="77777777" w:rsidR="00F60A48" w:rsidRPr="00F60A48" w:rsidRDefault="00F60A48" w:rsidP="00F60A48">
            <w:pPr>
              <w:rPr>
                <w:rFonts w:ascii="Helvetica" w:hAnsi="Helvetica"/>
                <w:lang w:val="en-GB"/>
              </w:rPr>
            </w:pPr>
            <w:proofErr w:type="spellStart"/>
            <w:r w:rsidRPr="00F60A48">
              <w:rPr>
                <w:rFonts w:ascii="Helvetica" w:hAnsi="Helvetica"/>
                <w:lang w:val="en-GB"/>
              </w:rPr>
              <w:t>Bantuan</w:t>
            </w:r>
            <w:proofErr w:type="spellEnd"/>
            <w:r w:rsidRPr="00F60A48">
              <w:rPr>
                <w:rFonts w:ascii="Helvetica" w:hAnsi="Helvetica"/>
                <w:lang w:val="en-GB"/>
              </w:rPr>
              <w:t xml:space="preserve"> </w:t>
            </w:r>
            <w:proofErr w:type="spellStart"/>
            <w:r w:rsidRPr="00F60A48">
              <w:rPr>
                <w:rFonts w:ascii="Helvetica" w:hAnsi="Helvetica"/>
                <w:lang w:val="en-GB"/>
              </w:rPr>
              <w:t>Prihatin</w:t>
            </w:r>
            <w:proofErr w:type="spellEnd"/>
            <w:r w:rsidRPr="00F60A48">
              <w:rPr>
                <w:rFonts w:ascii="Helvetica" w:hAnsi="Helvetica"/>
                <w:lang w:val="en-GB"/>
              </w:rPr>
              <w:t xml:space="preserve"> Rakyat</w:t>
            </w:r>
          </w:p>
        </w:tc>
      </w:tr>
      <w:tr w:rsidR="00F60A48" w:rsidRPr="00F60A48" w14:paraId="29E30BDA" w14:textId="77777777" w:rsidTr="00F60A48">
        <w:trPr>
          <w:trHeight w:val="20"/>
        </w:trPr>
        <w:tc>
          <w:tcPr>
            <w:tcW w:w="2552" w:type="dxa"/>
          </w:tcPr>
          <w:p w14:paraId="2DED7FC9" w14:textId="77777777" w:rsidR="00F60A48" w:rsidRPr="00F60A48" w:rsidRDefault="00F60A48" w:rsidP="00F60A48">
            <w:pPr>
              <w:rPr>
                <w:rFonts w:ascii="Helvetica" w:hAnsi="Helvetica"/>
                <w:lang w:val="en-GB"/>
              </w:rPr>
            </w:pPr>
            <w:r w:rsidRPr="00F60A48">
              <w:rPr>
                <w:rFonts w:ascii="Helvetica" w:hAnsi="Helvetica"/>
                <w:lang w:val="en-GB"/>
              </w:rPr>
              <w:t>BR1M</w:t>
            </w:r>
          </w:p>
        </w:tc>
        <w:tc>
          <w:tcPr>
            <w:tcW w:w="1386" w:type="dxa"/>
          </w:tcPr>
          <w:p w14:paraId="0B4C0EAD"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7FDBAF5A" w14:textId="77777777" w:rsidR="00F60A48" w:rsidRPr="00F60A48" w:rsidRDefault="00F60A48" w:rsidP="00F60A48">
            <w:pPr>
              <w:rPr>
                <w:rFonts w:ascii="Helvetica" w:hAnsi="Helvetica"/>
                <w:lang w:val="en-GB"/>
              </w:rPr>
            </w:pPr>
            <w:proofErr w:type="spellStart"/>
            <w:r w:rsidRPr="00F60A48">
              <w:rPr>
                <w:rFonts w:ascii="Helvetica" w:hAnsi="Helvetica"/>
                <w:lang w:val="en-GB"/>
              </w:rPr>
              <w:t>Bantuan</w:t>
            </w:r>
            <w:proofErr w:type="spellEnd"/>
            <w:r w:rsidRPr="00F60A48">
              <w:rPr>
                <w:rFonts w:ascii="Helvetica" w:hAnsi="Helvetica"/>
                <w:lang w:val="en-GB"/>
              </w:rPr>
              <w:t xml:space="preserve"> Rakyat 1 Malaysia</w:t>
            </w:r>
          </w:p>
        </w:tc>
      </w:tr>
      <w:tr w:rsidR="00F60A48" w:rsidRPr="00F60A48" w14:paraId="4B38B5D3" w14:textId="77777777" w:rsidTr="00F60A48">
        <w:trPr>
          <w:trHeight w:val="20"/>
        </w:trPr>
        <w:tc>
          <w:tcPr>
            <w:tcW w:w="2552" w:type="dxa"/>
          </w:tcPr>
          <w:p w14:paraId="064A834A" w14:textId="77777777" w:rsidR="00F60A48" w:rsidRPr="00F60A48" w:rsidRDefault="00F60A48" w:rsidP="00F60A48">
            <w:pPr>
              <w:rPr>
                <w:rFonts w:ascii="Helvetica" w:hAnsi="Helvetica"/>
                <w:lang w:val="en-GB"/>
              </w:rPr>
            </w:pPr>
            <w:r w:rsidRPr="00F60A48">
              <w:rPr>
                <w:rFonts w:ascii="Helvetica" w:hAnsi="Helvetica"/>
                <w:lang w:val="en-GB"/>
              </w:rPr>
              <w:t>BSH</w:t>
            </w:r>
          </w:p>
        </w:tc>
        <w:tc>
          <w:tcPr>
            <w:tcW w:w="1386" w:type="dxa"/>
          </w:tcPr>
          <w:p w14:paraId="739B603B"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2AC7BA09" w14:textId="77777777" w:rsidR="00F60A48" w:rsidRPr="00F60A48" w:rsidRDefault="00F60A48" w:rsidP="00F60A48">
            <w:pPr>
              <w:rPr>
                <w:rFonts w:ascii="Helvetica" w:hAnsi="Helvetica"/>
                <w:lang w:val="en-GB"/>
              </w:rPr>
            </w:pPr>
            <w:proofErr w:type="spellStart"/>
            <w:r w:rsidRPr="00F60A48">
              <w:rPr>
                <w:rFonts w:ascii="Helvetica" w:hAnsi="Helvetica"/>
                <w:lang w:val="en-GB"/>
              </w:rPr>
              <w:t>Bantuan</w:t>
            </w:r>
            <w:proofErr w:type="spellEnd"/>
            <w:r w:rsidRPr="00F60A48">
              <w:rPr>
                <w:rFonts w:ascii="Helvetica" w:hAnsi="Helvetica"/>
                <w:lang w:val="en-GB"/>
              </w:rPr>
              <w:t xml:space="preserve"> Sara Hidup</w:t>
            </w:r>
          </w:p>
        </w:tc>
      </w:tr>
      <w:tr w:rsidR="00F60A48" w:rsidRPr="00F60A48" w14:paraId="6A4FDF48" w14:textId="77777777" w:rsidTr="00F60A48">
        <w:trPr>
          <w:trHeight w:val="20"/>
        </w:trPr>
        <w:tc>
          <w:tcPr>
            <w:tcW w:w="2552" w:type="dxa"/>
          </w:tcPr>
          <w:p w14:paraId="59A42F3A" w14:textId="77777777" w:rsidR="00F60A48" w:rsidRPr="00F60A48" w:rsidRDefault="00F60A48" w:rsidP="00F60A48">
            <w:pPr>
              <w:rPr>
                <w:rFonts w:ascii="Helvetica" w:hAnsi="Helvetica"/>
                <w:lang w:val="en-GB"/>
              </w:rPr>
            </w:pPr>
            <w:r w:rsidRPr="00F60A48">
              <w:rPr>
                <w:rFonts w:ascii="Helvetica" w:hAnsi="Helvetica"/>
                <w:lang w:val="en-GB"/>
              </w:rPr>
              <w:t>BWE</w:t>
            </w:r>
          </w:p>
        </w:tc>
        <w:tc>
          <w:tcPr>
            <w:tcW w:w="1386" w:type="dxa"/>
          </w:tcPr>
          <w:p w14:paraId="0AB49A2B"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4D8B0BC8" w14:textId="77777777" w:rsidR="00F60A48" w:rsidRPr="00F60A48" w:rsidRDefault="00F60A48" w:rsidP="00F60A48">
            <w:pPr>
              <w:rPr>
                <w:rFonts w:ascii="Helvetica" w:hAnsi="Helvetica"/>
                <w:lang w:val="en-GB"/>
              </w:rPr>
            </w:pPr>
            <w:proofErr w:type="spellStart"/>
            <w:r w:rsidRPr="00F60A48">
              <w:rPr>
                <w:rFonts w:ascii="Helvetica" w:hAnsi="Helvetica"/>
                <w:lang w:val="en-GB"/>
              </w:rPr>
              <w:t>Bantuan</w:t>
            </w:r>
            <w:proofErr w:type="spellEnd"/>
            <w:r w:rsidRPr="00F60A48">
              <w:rPr>
                <w:rFonts w:ascii="Helvetica" w:hAnsi="Helvetica"/>
                <w:lang w:val="en-GB"/>
              </w:rPr>
              <w:t xml:space="preserve"> Warga Emas (formerly known as </w:t>
            </w:r>
            <w:proofErr w:type="spellStart"/>
            <w:r w:rsidRPr="00F60A48">
              <w:rPr>
                <w:rFonts w:ascii="Helvetica" w:hAnsi="Helvetica"/>
                <w:lang w:val="en-GB"/>
              </w:rPr>
              <w:t>Bantuan</w:t>
            </w:r>
            <w:proofErr w:type="spellEnd"/>
            <w:r w:rsidRPr="00F60A48">
              <w:rPr>
                <w:rFonts w:ascii="Helvetica" w:hAnsi="Helvetica"/>
                <w:lang w:val="en-GB"/>
              </w:rPr>
              <w:t xml:space="preserve"> Orang Tua)</w:t>
            </w:r>
          </w:p>
        </w:tc>
      </w:tr>
      <w:tr w:rsidR="00F60A48" w:rsidRPr="00F60A48" w14:paraId="23C33C47" w14:textId="77777777" w:rsidTr="00F60A48">
        <w:trPr>
          <w:trHeight w:val="20"/>
        </w:trPr>
        <w:tc>
          <w:tcPr>
            <w:tcW w:w="2552" w:type="dxa"/>
          </w:tcPr>
          <w:p w14:paraId="1535AF04" w14:textId="77777777" w:rsidR="00F60A48" w:rsidRPr="00F60A48" w:rsidRDefault="00F60A48" w:rsidP="00F60A48">
            <w:pPr>
              <w:rPr>
                <w:rFonts w:ascii="Helvetica" w:hAnsi="Helvetica"/>
                <w:lang w:val="en-GB"/>
              </w:rPr>
            </w:pPr>
            <w:r w:rsidRPr="00F60A48">
              <w:rPr>
                <w:rFonts w:ascii="Helvetica" w:hAnsi="Helvetica"/>
                <w:lang w:val="en-GB"/>
              </w:rPr>
              <w:t>DOS</w:t>
            </w:r>
          </w:p>
        </w:tc>
        <w:tc>
          <w:tcPr>
            <w:tcW w:w="1386" w:type="dxa"/>
          </w:tcPr>
          <w:p w14:paraId="4787E878"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43EE3064" w14:textId="77777777" w:rsidR="00F60A48" w:rsidRPr="00F60A48" w:rsidRDefault="00F60A48" w:rsidP="00F60A48">
            <w:pPr>
              <w:rPr>
                <w:rFonts w:ascii="Helvetica" w:hAnsi="Helvetica"/>
                <w:lang w:val="en-GB"/>
              </w:rPr>
            </w:pPr>
            <w:r w:rsidRPr="00F60A48">
              <w:rPr>
                <w:rFonts w:ascii="Helvetica" w:hAnsi="Helvetica"/>
                <w:lang w:val="en-GB"/>
              </w:rPr>
              <w:t>Department of Statistics Malaysia</w:t>
            </w:r>
          </w:p>
        </w:tc>
      </w:tr>
      <w:tr w:rsidR="00F60A48" w:rsidRPr="00F60A48" w14:paraId="5BECD818" w14:textId="77777777" w:rsidTr="00F60A48">
        <w:trPr>
          <w:trHeight w:val="20"/>
        </w:trPr>
        <w:tc>
          <w:tcPr>
            <w:tcW w:w="2552" w:type="dxa"/>
          </w:tcPr>
          <w:p w14:paraId="13EC425E" w14:textId="77777777" w:rsidR="00F60A48" w:rsidRPr="00F60A48" w:rsidRDefault="00F60A48" w:rsidP="00F60A48">
            <w:pPr>
              <w:rPr>
                <w:rFonts w:ascii="Helvetica" w:hAnsi="Helvetica"/>
                <w:lang w:val="en-GB"/>
              </w:rPr>
            </w:pPr>
            <w:r w:rsidRPr="00F60A48">
              <w:rPr>
                <w:rFonts w:ascii="Helvetica" w:hAnsi="Helvetica"/>
                <w:lang w:val="en-GB"/>
              </w:rPr>
              <w:t>EIS</w:t>
            </w:r>
          </w:p>
        </w:tc>
        <w:tc>
          <w:tcPr>
            <w:tcW w:w="1386" w:type="dxa"/>
          </w:tcPr>
          <w:p w14:paraId="69BACA11"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3DE6D7AD" w14:textId="77777777" w:rsidR="00F60A48" w:rsidRPr="00F60A48" w:rsidRDefault="00F60A48" w:rsidP="00F60A48">
            <w:pPr>
              <w:rPr>
                <w:rFonts w:ascii="Helvetica" w:hAnsi="Helvetica"/>
                <w:lang w:val="en-GB"/>
              </w:rPr>
            </w:pPr>
            <w:r w:rsidRPr="00F60A48">
              <w:rPr>
                <w:rFonts w:ascii="Helvetica" w:hAnsi="Helvetica"/>
                <w:lang w:val="en-GB"/>
              </w:rPr>
              <w:t>Employment Injury Scheme</w:t>
            </w:r>
          </w:p>
        </w:tc>
      </w:tr>
      <w:tr w:rsidR="00F60A48" w:rsidRPr="00F60A48" w14:paraId="391AB028" w14:textId="77777777" w:rsidTr="00F60A48">
        <w:trPr>
          <w:trHeight w:val="20"/>
        </w:trPr>
        <w:tc>
          <w:tcPr>
            <w:tcW w:w="2552" w:type="dxa"/>
          </w:tcPr>
          <w:p w14:paraId="282AFF2A" w14:textId="77777777" w:rsidR="00F60A48" w:rsidRPr="00F60A48" w:rsidRDefault="00F60A48" w:rsidP="00F60A48">
            <w:pPr>
              <w:rPr>
                <w:rFonts w:ascii="Helvetica" w:hAnsi="Helvetica"/>
                <w:lang w:val="en-GB"/>
              </w:rPr>
            </w:pPr>
            <w:r w:rsidRPr="00F60A48">
              <w:rPr>
                <w:rFonts w:ascii="Helvetica" w:hAnsi="Helvetica"/>
                <w:lang w:val="en-GB"/>
              </w:rPr>
              <w:t>EPF</w:t>
            </w:r>
          </w:p>
        </w:tc>
        <w:tc>
          <w:tcPr>
            <w:tcW w:w="1386" w:type="dxa"/>
          </w:tcPr>
          <w:p w14:paraId="148BBE0F"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50070A15" w14:textId="77777777" w:rsidR="00F60A48" w:rsidRPr="00F60A48" w:rsidRDefault="00F60A48" w:rsidP="00F60A48">
            <w:pPr>
              <w:rPr>
                <w:rFonts w:ascii="Helvetica" w:hAnsi="Helvetica"/>
                <w:lang w:val="en-GB"/>
              </w:rPr>
            </w:pPr>
            <w:r w:rsidRPr="00F60A48">
              <w:rPr>
                <w:rFonts w:ascii="Helvetica" w:hAnsi="Helvetica"/>
                <w:lang w:val="en-GB"/>
              </w:rPr>
              <w:t>Employees Provident Fund</w:t>
            </w:r>
          </w:p>
        </w:tc>
      </w:tr>
      <w:tr w:rsidR="00F60A48" w:rsidRPr="00F60A48" w14:paraId="342E4DFE" w14:textId="77777777" w:rsidTr="00F60A48">
        <w:trPr>
          <w:trHeight w:val="20"/>
        </w:trPr>
        <w:tc>
          <w:tcPr>
            <w:tcW w:w="2552" w:type="dxa"/>
          </w:tcPr>
          <w:p w14:paraId="4FE4B0EB" w14:textId="77777777" w:rsidR="00F60A48" w:rsidRPr="00F60A48" w:rsidRDefault="00F60A48" w:rsidP="00F60A48">
            <w:pPr>
              <w:rPr>
                <w:rFonts w:ascii="Helvetica" w:hAnsi="Helvetica"/>
                <w:lang w:val="en-GB"/>
              </w:rPr>
            </w:pPr>
            <w:proofErr w:type="spellStart"/>
            <w:r w:rsidRPr="00F60A48">
              <w:rPr>
                <w:rFonts w:ascii="Helvetica" w:hAnsi="Helvetica"/>
                <w:lang w:val="en-GB"/>
              </w:rPr>
              <w:t>Epfas</w:t>
            </w:r>
            <w:proofErr w:type="spellEnd"/>
          </w:p>
        </w:tc>
        <w:tc>
          <w:tcPr>
            <w:tcW w:w="1386" w:type="dxa"/>
          </w:tcPr>
          <w:p w14:paraId="1363FEAA"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7E2D8AAF" w14:textId="77777777" w:rsidR="00F60A48" w:rsidRPr="00F60A48" w:rsidRDefault="00F60A48" w:rsidP="00F60A48">
            <w:pPr>
              <w:rPr>
                <w:rFonts w:ascii="Helvetica" w:hAnsi="Helvetica"/>
                <w:lang w:val="en-GB"/>
              </w:rPr>
            </w:pPr>
            <w:r w:rsidRPr="00F60A48">
              <w:rPr>
                <w:rFonts w:ascii="Helvetica" w:hAnsi="Helvetica"/>
                <w:lang w:val="en-GB"/>
              </w:rPr>
              <w:t>EFP Annuity Schemes</w:t>
            </w:r>
          </w:p>
        </w:tc>
      </w:tr>
      <w:tr w:rsidR="00F60A48" w:rsidRPr="00F60A48" w14:paraId="252BD179" w14:textId="77777777" w:rsidTr="00F60A48">
        <w:trPr>
          <w:trHeight w:val="20"/>
        </w:trPr>
        <w:tc>
          <w:tcPr>
            <w:tcW w:w="2552" w:type="dxa"/>
          </w:tcPr>
          <w:p w14:paraId="6F72CAD5" w14:textId="77777777" w:rsidR="00F60A48" w:rsidRPr="00F60A48" w:rsidRDefault="00F60A48" w:rsidP="00F60A48">
            <w:pPr>
              <w:rPr>
                <w:rFonts w:ascii="Helvetica" w:hAnsi="Helvetica"/>
                <w:lang w:val="en-GB"/>
              </w:rPr>
            </w:pPr>
            <w:r w:rsidRPr="00F60A48">
              <w:rPr>
                <w:rFonts w:ascii="Helvetica" w:hAnsi="Helvetica"/>
                <w:lang w:val="en-GB"/>
              </w:rPr>
              <w:t>ERP</w:t>
            </w:r>
          </w:p>
        </w:tc>
        <w:tc>
          <w:tcPr>
            <w:tcW w:w="1386" w:type="dxa"/>
          </w:tcPr>
          <w:p w14:paraId="21DC4B1C"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1B3A4312" w14:textId="77777777" w:rsidR="00F60A48" w:rsidRPr="00F60A48" w:rsidRDefault="00F60A48" w:rsidP="00F60A48">
            <w:pPr>
              <w:rPr>
                <w:rFonts w:ascii="Helvetica" w:hAnsi="Helvetica"/>
                <w:lang w:val="en-GB"/>
              </w:rPr>
            </w:pPr>
            <w:r w:rsidRPr="00F60A48">
              <w:rPr>
                <w:rFonts w:ascii="Helvetica" w:hAnsi="Helvetica"/>
                <w:lang w:val="en-GB"/>
              </w:rPr>
              <w:t>Employment Retention Programme</w:t>
            </w:r>
          </w:p>
        </w:tc>
      </w:tr>
      <w:tr w:rsidR="00F60A48" w:rsidRPr="00F60A48" w14:paraId="261BE6B4" w14:textId="77777777" w:rsidTr="00F60A48">
        <w:trPr>
          <w:trHeight w:val="20"/>
        </w:trPr>
        <w:tc>
          <w:tcPr>
            <w:tcW w:w="2552" w:type="dxa"/>
          </w:tcPr>
          <w:p w14:paraId="1D0FD0D2" w14:textId="77777777" w:rsidR="00F60A48" w:rsidRPr="00F60A48" w:rsidRDefault="00F60A48" w:rsidP="00F60A48">
            <w:pPr>
              <w:rPr>
                <w:rFonts w:ascii="Helvetica" w:hAnsi="Helvetica"/>
                <w:lang w:val="en-GB"/>
              </w:rPr>
            </w:pPr>
            <w:r w:rsidRPr="00F60A48">
              <w:rPr>
                <w:rFonts w:ascii="Helvetica" w:hAnsi="Helvetica"/>
                <w:lang w:val="en-GB"/>
              </w:rPr>
              <w:t>EU</w:t>
            </w:r>
          </w:p>
        </w:tc>
        <w:tc>
          <w:tcPr>
            <w:tcW w:w="1386" w:type="dxa"/>
          </w:tcPr>
          <w:p w14:paraId="02CAD52B"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3A609409" w14:textId="77777777" w:rsidR="00F60A48" w:rsidRPr="00F60A48" w:rsidRDefault="00F60A48" w:rsidP="00F60A48">
            <w:pPr>
              <w:rPr>
                <w:rFonts w:ascii="Helvetica" w:hAnsi="Helvetica"/>
                <w:lang w:val="en-GB"/>
              </w:rPr>
            </w:pPr>
            <w:r w:rsidRPr="00F60A48">
              <w:rPr>
                <w:rFonts w:ascii="Helvetica" w:hAnsi="Helvetica"/>
                <w:lang w:val="en-GB"/>
              </w:rPr>
              <w:t>European Union</w:t>
            </w:r>
          </w:p>
        </w:tc>
      </w:tr>
      <w:tr w:rsidR="00F60A48" w:rsidRPr="00F60A48" w14:paraId="580140FF" w14:textId="77777777" w:rsidTr="00F60A48">
        <w:trPr>
          <w:trHeight w:val="20"/>
        </w:trPr>
        <w:tc>
          <w:tcPr>
            <w:tcW w:w="2552" w:type="dxa"/>
          </w:tcPr>
          <w:p w14:paraId="176E522C" w14:textId="77777777" w:rsidR="00F60A48" w:rsidRPr="00F60A48" w:rsidRDefault="00F60A48" w:rsidP="00F60A48">
            <w:pPr>
              <w:rPr>
                <w:rFonts w:ascii="Helvetica" w:hAnsi="Helvetica"/>
                <w:lang w:val="en-GB"/>
              </w:rPr>
            </w:pPr>
            <w:r w:rsidRPr="00F60A48">
              <w:rPr>
                <w:rFonts w:ascii="Helvetica" w:hAnsi="Helvetica"/>
                <w:lang w:val="en-GB"/>
              </w:rPr>
              <w:t>GDP</w:t>
            </w:r>
          </w:p>
        </w:tc>
        <w:tc>
          <w:tcPr>
            <w:tcW w:w="1386" w:type="dxa"/>
          </w:tcPr>
          <w:p w14:paraId="7E532019" w14:textId="77777777" w:rsidR="00F60A48" w:rsidRPr="00F60A48" w:rsidRDefault="00F60A48" w:rsidP="00F60A48">
            <w:pPr>
              <w:rPr>
                <w:rFonts w:ascii="Helvetica" w:hAnsi="Helvetica"/>
                <w:lang w:val="en-GB"/>
              </w:rPr>
            </w:pPr>
            <w:r w:rsidRPr="00F60A48">
              <w:rPr>
                <w:rFonts w:ascii="Helvetica" w:hAnsi="Helvetica"/>
                <w:lang w:val="en-GB"/>
              </w:rPr>
              <w:t>:</w:t>
            </w:r>
          </w:p>
        </w:tc>
        <w:tc>
          <w:tcPr>
            <w:tcW w:w="5670" w:type="dxa"/>
          </w:tcPr>
          <w:p w14:paraId="56034F2C" w14:textId="77777777" w:rsidR="00F60A48" w:rsidRPr="00F60A48" w:rsidRDefault="00F60A48" w:rsidP="00F60A48">
            <w:pPr>
              <w:rPr>
                <w:rFonts w:ascii="Helvetica" w:hAnsi="Helvetica"/>
                <w:lang w:val="en-GB"/>
              </w:rPr>
            </w:pPr>
            <w:r w:rsidRPr="00F60A48">
              <w:rPr>
                <w:rFonts w:ascii="Helvetica" w:hAnsi="Helvetica"/>
                <w:lang w:val="en-GB"/>
              </w:rPr>
              <w:t>Gross Domestic Product</w:t>
            </w:r>
          </w:p>
        </w:tc>
      </w:tr>
    </w:tbl>
    <w:p w14:paraId="57A1B941" w14:textId="4CCE093C" w:rsidR="00F60A48" w:rsidRPr="00281BEB" w:rsidRDefault="00281BEB" w:rsidP="00281BEB">
      <w:pPr>
        <w:pStyle w:val="HeaderChapterHeading"/>
        <w:rPr>
          <w:lang w:val="en-GB"/>
        </w:rPr>
      </w:pPr>
      <w:bookmarkStart w:id="2" w:name="GLOSSARY"/>
      <w:bookmarkEnd w:id="1"/>
      <w:r>
        <w:rPr>
          <w:lang w:val="en-GB"/>
        </w:rPr>
        <w:br w:type="page"/>
      </w:r>
      <w:r w:rsidR="002E6C02" w:rsidRPr="00C503C9">
        <w:rPr>
          <w:lang w:val="en-GB"/>
        </w:rPr>
        <w:lastRenderedPageBreak/>
        <w:t>Glossary</w:t>
      </w:r>
    </w:p>
    <w:p w14:paraId="2CB63AB1" w14:textId="724CE134" w:rsidR="002E6C02" w:rsidRPr="00F60A48" w:rsidRDefault="002E6C02" w:rsidP="00F60A48">
      <w:pPr>
        <w:pStyle w:val="Heading1GlossaryAbbreviation"/>
        <w:spacing w:line="276" w:lineRule="auto"/>
        <w:ind w:right="153"/>
        <w:rPr>
          <w:rFonts w:ascii="Crimson Pro" w:hAnsi="Crimson Pro"/>
          <w:lang w:val="en-GB"/>
        </w:rPr>
      </w:pPr>
    </w:p>
    <w:p w14:paraId="65F65909" w14:textId="77777777" w:rsidR="002E6C02" w:rsidRDefault="002E6C02" w:rsidP="00BC48F9"/>
    <w:tbl>
      <w:tblPr>
        <w:tblStyle w:val="KRIDGlossary"/>
        <w:tblpPr w:leftFromText="180" w:rightFromText="180" w:vertAnchor="page" w:horzAnchor="margin" w:tblpY="3229"/>
        <w:tblW w:w="9072" w:type="dxa"/>
        <w:tblLayout w:type="fixed"/>
        <w:tblLook w:val="0480" w:firstRow="0" w:lastRow="0" w:firstColumn="1" w:lastColumn="0" w:noHBand="0" w:noVBand="1"/>
      </w:tblPr>
      <w:tblGrid>
        <w:gridCol w:w="1980"/>
        <w:gridCol w:w="855"/>
        <w:gridCol w:w="6237"/>
      </w:tblGrid>
      <w:tr w:rsidR="002E6C02" w:rsidRPr="00E4340A" w14:paraId="38FC82AD"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bookmarkEnd w:id="2"/>
          <w:p w14:paraId="36C2AC13" w14:textId="77777777" w:rsidR="002E6C02" w:rsidRPr="00E4340A" w:rsidRDefault="002E6C02" w:rsidP="00281BEB">
            <w:pPr>
              <w:jc w:val="left"/>
              <w:rPr>
                <w:lang w:val="en-GB"/>
              </w:rPr>
            </w:pPr>
            <w:r w:rsidRPr="00E4340A">
              <w:rPr>
                <w:lang w:val="en-GB"/>
              </w:rPr>
              <w:t>Active labour market policies</w:t>
            </w:r>
          </w:p>
        </w:tc>
        <w:tc>
          <w:tcPr>
            <w:tcW w:w="855" w:type="dxa"/>
            <w:hideMark/>
          </w:tcPr>
          <w:p w14:paraId="65502DC4"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4FF8A260" w14:textId="77777777" w:rsidR="002E6C02" w:rsidRDefault="002E6C02" w:rsidP="00281BEB">
            <w:pPr>
              <w:cnfStyle w:val="000000000000" w:firstRow="0" w:lastRow="0" w:firstColumn="0" w:lastColumn="0" w:oddVBand="0" w:evenVBand="0" w:oddHBand="0" w:evenHBand="0" w:firstRowFirstColumn="0" w:firstRowLastColumn="0" w:lastRowFirstColumn="0" w:lastRowLastColumn="0"/>
              <w:rPr>
                <w: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p w14:paraId="107A257A"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p>
        </w:tc>
      </w:tr>
      <w:tr w:rsidR="002E6C02" w:rsidRPr="00E4340A" w14:paraId="6524DCFD"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4A2DFA05" w14:textId="77777777" w:rsidR="002E6C02" w:rsidRPr="00E4340A" w:rsidRDefault="002E6C02" w:rsidP="00281BEB">
            <w:pPr>
              <w:jc w:val="left"/>
              <w:rPr>
                <w:lang w:val="en-GB"/>
              </w:rPr>
            </w:pPr>
            <w:r w:rsidRPr="00E4340A">
              <w:rPr>
                <w:lang w:val="en-GB"/>
              </w:rPr>
              <w:t>Aged population</w:t>
            </w:r>
          </w:p>
        </w:tc>
        <w:tc>
          <w:tcPr>
            <w:tcW w:w="855" w:type="dxa"/>
            <w:hideMark/>
          </w:tcPr>
          <w:p w14:paraId="60DD5D1E"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274A36CB"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i/>
                <w:iCs/>
                <w:lang w:val="en-G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r w:rsidR="002E6C02" w:rsidRPr="00E4340A" w14:paraId="11796DB1"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523ECE8B" w14:textId="77777777" w:rsidR="002E6C02" w:rsidRPr="00E4340A" w:rsidRDefault="002E6C02" w:rsidP="00281BEB">
            <w:pPr>
              <w:jc w:val="left"/>
              <w:rPr>
                <w:lang w:val="en-GB"/>
              </w:rPr>
            </w:pPr>
            <w:r w:rsidRPr="00E4340A">
              <w:rPr>
                <w:lang w:val="en-GB"/>
              </w:rPr>
              <w:t xml:space="preserve">Ageing population </w:t>
            </w:r>
          </w:p>
        </w:tc>
        <w:tc>
          <w:tcPr>
            <w:tcW w:w="855" w:type="dxa"/>
            <w:hideMark/>
          </w:tcPr>
          <w:p w14:paraId="4E869545"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1C194BB0"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i/>
                <w:iCs/>
                <w:lang w:val="en-G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r w:rsidR="002E6C02" w:rsidRPr="00E4340A" w14:paraId="137E5780"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7A71CF1A" w14:textId="77777777" w:rsidR="002E6C02" w:rsidRPr="00E4340A" w:rsidRDefault="002E6C02" w:rsidP="00281BEB">
            <w:pPr>
              <w:jc w:val="left"/>
              <w:rPr>
                <w:lang w:val="en-GB"/>
              </w:rPr>
            </w:pPr>
            <w:r w:rsidRPr="00E4340A">
              <w:rPr>
                <w:lang w:val="en-GB"/>
              </w:rPr>
              <w:t>Child poverty</w:t>
            </w:r>
          </w:p>
        </w:tc>
        <w:tc>
          <w:tcPr>
            <w:tcW w:w="855" w:type="dxa"/>
            <w:hideMark/>
          </w:tcPr>
          <w:p w14:paraId="7B23144C"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0BCEB18E"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i/>
                <w:iCs/>
                <w:lang w:val="en-G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r w:rsidR="002E6C02" w:rsidRPr="00E4340A" w14:paraId="38DBC1A5"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70EF84D7" w14:textId="77777777" w:rsidR="002E6C02" w:rsidRPr="00E4340A" w:rsidRDefault="002E6C02" w:rsidP="00281BEB">
            <w:pPr>
              <w:jc w:val="left"/>
              <w:rPr>
                <w:lang w:val="en-GB"/>
              </w:rPr>
            </w:pPr>
            <w:r w:rsidRPr="00E4340A">
              <w:rPr>
                <w:lang w:val="en-GB"/>
              </w:rPr>
              <w:t>Child-related tax reliefs</w:t>
            </w:r>
          </w:p>
        </w:tc>
        <w:tc>
          <w:tcPr>
            <w:tcW w:w="855" w:type="dxa"/>
            <w:hideMark/>
          </w:tcPr>
          <w:p w14:paraId="2FC826EA"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2C89ADC2"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i/>
                <w:iCs/>
                <w:lang w:val="en-G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r w:rsidR="002E6C02" w:rsidRPr="00E4340A" w14:paraId="1DFAC3D3"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61A0AC6F" w14:textId="77777777" w:rsidR="002E6C02" w:rsidRPr="00E4340A" w:rsidRDefault="002E6C02" w:rsidP="00281BEB">
            <w:pPr>
              <w:jc w:val="left"/>
              <w:rPr>
                <w:lang w:val="en-GB"/>
              </w:rPr>
            </w:pPr>
            <w:r w:rsidRPr="00E4340A">
              <w:rPr>
                <w:lang w:val="en-GB"/>
              </w:rPr>
              <w:t>Children</w:t>
            </w:r>
          </w:p>
        </w:tc>
        <w:tc>
          <w:tcPr>
            <w:tcW w:w="855" w:type="dxa"/>
            <w:hideMark/>
          </w:tcPr>
          <w:p w14:paraId="6C0401D4"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70C7043E"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i/>
                <w:iCs/>
                <w:lang w:val="en-G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r w:rsidR="002E6C02" w:rsidRPr="00E4340A" w14:paraId="670C5FD7"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38372E86" w14:textId="77777777" w:rsidR="002E6C02" w:rsidRPr="00E4340A" w:rsidRDefault="002E6C02" w:rsidP="00281BEB">
            <w:pPr>
              <w:jc w:val="left"/>
              <w:rPr>
                <w:lang w:val="en-GB"/>
              </w:rPr>
            </w:pPr>
            <w:r w:rsidRPr="00E4340A">
              <w:rPr>
                <w:lang w:val="en-GB"/>
              </w:rPr>
              <w:t>Contributory scheme</w:t>
            </w:r>
          </w:p>
        </w:tc>
        <w:tc>
          <w:tcPr>
            <w:tcW w:w="855" w:type="dxa"/>
            <w:hideMark/>
          </w:tcPr>
          <w:p w14:paraId="38009F59"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0AEDFCEA"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rFonts w:eastAsia="PMingLiU" w:cs="Calibri"/>
                <w:i/>
                <w:iCs/>
                <w:color w:val="000000"/>
                <w:lang w:val="en-GB" w:eastAsia="zh-TW"/>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r w:rsidR="002E6C02" w:rsidRPr="00E4340A" w14:paraId="72105E93" w14:textId="77777777" w:rsidTr="00281BEB">
        <w:trPr>
          <w:trHeight w:val="20"/>
        </w:trPr>
        <w:tc>
          <w:tcPr>
            <w:cnfStyle w:val="001000000000" w:firstRow="0" w:lastRow="0" w:firstColumn="1" w:lastColumn="0" w:oddVBand="0" w:evenVBand="0" w:oddHBand="0" w:evenHBand="0" w:firstRowFirstColumn="0" w:firstRowLastColumn="0" w:lastRowFirstColumn="0" w:lastRowLastColumn="0"/>
            <w:tcW w:w="1980" w:type="dxa"/>
            <w:hideMark/>
          </w:tcPr>
          <w:p w14:paraId="60C5BC35" w14:textId="77777777" w:rsidR="002E6C02" w:rsidRPr="00E4340A" w:rsidRDefault="002E6C02" w:rsidP="00281BEB">
            <w:pPr>
              <w:jc w:val="left"/>
              <w:rPr>
                <w:lang w:val="en-GB"/>
              </w:rPr>
            </w:pPr>
            <w:r w:rsidRPr="00E4340A">
              <w:rPr>
                <w:lang w:val="en-GB"/>
              </w:rPr>
              <w:t>Economies of scale</w:t>
            </w:r>
          </w:p>
        </w:tc>
        <w:tc>
          <w:tcPr>
            <w:tcW w:w="855" w:type="dxa"/>
            <w:hideMark/>
          </w:tcPr>
          <w:p w14:paraId="1CD215D2"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lang w:val="en-GB"/>
              </w:rPr>
            </w:pPr>
            <w:r w:rsidRPr="00E4340A">
              <w:rPr>
                <w:lang w:val="en-GB"/>
              </w:rPr>
              <w:t>:</w:t>
            </w:r>
          </w:p>
        </w:tc>
        <w:tc>
          <w:tcPr>
            <w:tcW w:w="6237" w:type="dxa"/>
            <w:hideMark/>
          </w:tcPr>
          <w:p w14:paraId="429BE797" w14:textId="77777777" w:rsidR="002E6C02" w:rsidRPr="00E4340A" w:rsidRDefault="002E6C02" w:rsidP="00281BEB">
            <w:pPr>
              <w:cnfStyle w:val="000000000000" w:firstRow="0" w:lastRow="0" w:firstColumn="0" w:lastColumn="0" w:oddVBand="0" w:evenVBand="0" w:oddHBand="0" w:evenHBand="0" w:firstRowFirstColumn="0" w:firstRowLastColumn="0" w:lastRowFirstColumn="0" w:lastRowLastColumn="0"/>
              <w:rPr>
                <w:i/>
                <w:iCs/>
                <w:lang w:val="en-GB"/>
              </w:rPr>
            </w:pPr>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w:t>
            </w:r>
          </w:p>
        </w:tc>
      </w:tr>
    </w:tbl>
    <w:p w14:paraId="79091B9E" w14:textId="77777777" w:rsidR="002E6C02" w:rsidRPr="00E4340A" w:rsidRDefault="002E6C02" w:rsidP="00BC48F9"/>
    <w:p w14:paraId="6D758417" w14:textId="77777777" w:rsidR="002E6C02" w:rsidRPr="00E4340A" w:rsidRDefault="002E6C02" w:rsidP="00BC48F9">
      <w:pPr>
        <w:rPr>
          <w:lang w:val="en-GB"/>
        </w:rPr>
      </w:pPr>
    </w:p>
    <w:p w14:paraId="505964C2" w14:textId="77777777" w:rsidR="002E6C02" w:rsidRPr="00E4340A" w:rsidRDefault="002E6C02" w:rsidP="00BC48F9">
      <w:pPr>
        <w:rPr>
          <w:lang w:val="en-GB"/>
        </w:rPr>
      </w:pPr>
      <w:r w:rsidRPr="00E4340A">
        <w:rPr>
          <w:lang w:val="en-GB"/>
        </w:rPr>
        <w:br w:type="page"/>
      </w:r>
    </w:p>
    <w:p w14:paraId="107B50CE" w14:textId="77777777" w:rsidR="002E6C02" w:rsidRPr="00E4340A" w:rsidRDefault="002E6C02" w:rsidP="00BC48F9">
      <w:pPr>
        <w:rPr>
          <w:lang w:val="en-GB"/>
        </w:rPr>
        <w:sectPr w:rsidR="002E6C02" w:rsidRPr="00E4340A" w:rsidSect="00381A48">
          <w:footerReference w:type="even" r:id="rId31"/>
          <w:footerReference w:type="first" r:id="rId32"/>
          <w:type w:val="continuous"/>
          <w:pgSz w:w="11907" w:h="16840" w:code="9"/>
          <w:pgMar w:top="1069" w:right="1270" w:bottom="1270" w:left="1270" w:header="720" w:footer="720" w:gutter="0"/>
          <w:pgNumType w:fmt="lowerRoman"/>
          <w:cols w:space="720"/>
          <w:titlePg/>
          <w:docGrid w:linePitch="299"/>
        </w:sectPr>
      </w:pPr>
      <w:bookmarkStart w:id="3" w:name="_Toc13065581"/>
      <w:bookmarkStart w:id="4" w:name="_Ref11420268"/>
    </w:p>
    <w:p w14:paraId="22A17B69" w14:textId="6C9109A2" w:rsidR="002E6C02" w:rsidRPr="00B750FE" w:rsidRDefault="002E6C02" w:rsidP="00B750FE">
      <w:pPr>
        <w:pStyle w:val="HeaderChapterHeading"/>
        <w:rPr>
          <w:b/>
          <w:lang w:val="en-GB"/>
        </w:rPr>
      </w:pPr>
      <w:r w:rsidRPr="00C503C9">
        <w:rPr>
          <w:lang w:val="en-GB"/>
        </w:rPr>
        <w:lastRenderedPageBreak/>
        <w:t>Executive Summar</w:t>
      </w:r>
      <w:r>
        <w:rPr>
          <w:lang w:val="en-GB"/>
        </w:rPr>
        <w:t>y</w:t>
      </w:r>
    </w:p>
    <w:p w14:paraId="28084223" w14:textId="77777777" w:rsidR="002E6C02" w:rsidRPr="00E4340A" w:rsidRDefault="002E6C02" w:rsidP="002E6C02">
      <w:pPr>
        <w:pStyle w:val="NoSpacing"/>
        <w:ind w:right="153"/>
        <w:rPr>
          <w:rFonts w:ascii="Crimson Pro" w:hAnsi="Crimson Pro"/>
        </w:rPr>
      </w:pPr>
    </w:p>
    <w:p w14:paraId="5FDE0E22" w14:textId="77777777" w:rsidR="002E6C02" w:rsidRPr="004F676B" w:rsidRDefault="002E6C02" w:rsidP="00BC48F9">
      <w:r w:rsidRPr="004F676B">
        <w:t xml:space="preserve">Lorem ipsum </w:t>
      </w:r>
      <w:proofErr w:type="spellStart"/>
      <w:r w:rsidRPr="004F676B">
        <w:t>dolor</w:t>
      </w:r>
      <w:proofErr w:type="spellEnd"/>
      <w:r w:rsidRPr="004F676B">
        <w:t xml:space="preserve"> sit </w:t>
      </w:r>
      <w:proofErr w:type="spellStart"/>
      <w:r w:rsidRPr="004F676B">
        <w:t>amet</w:t>
      </w:r>
      <w:proofErr w:type="spellEnd"/>
      <w:r w:rsidRPr="004F676B">
        <w:t xml:space="preserve">, </w:t>
      </w:r>
      <w:proofErr w:type="spellStart"/>
      <w:r w:rsidRPr="004F676B">
        <w:t>consectetur</w:t>
      </w:r>
      <w:proofErr w:type="spellEnd"/>
      <w:r w:rsidRPr="004F676B">
        <w:t xml:space="preserve"> </w:t>
      </w:r>
      <w:proofErr w:type="spellStart"/>
      <w:r w:rsidRPr="004F676B">
        <w:t>adipiscing</w:t>
      </w:r>
      <w:proofErr w:type="spellEnd"/>
      <w:r w:rsidRPr="004F676B">
        <w:t xml:space="preserve"> </w:t>
      </w:r>
      <w:proofErr w:type="spellStart"/>
      <w:r w:rsidRPr="004F676B">
        <w:t>elit</w:t>
      </w:r>
      <w:proofErr w:type="spellEnd"/>
      <w:r w:rsidRPr="004F676B">
        <w:t xml:space="preserve">. Sed vitae </w:t>
      </w:r>
      <w:proofErr w:type="spellStart"/>
      <w:r w:rsidRPr="004F676B">
        <w:t>nulla</w:t>
      </w:r>
      <w:proofErr w:type="spellEnd"/>
      <w:r w:rsidRPr="004F676B">
        <w:t xml:space="preserve"> sit </w:t>
      </w:r>
      <w:proofErr w:type="spellStart"/>
      <w:r w:rsidRPr="004F676B">
        <w:t>amet</w:t>
      </w:r>
      <w:proofErr w:type="spellEnd"/>
      <w:r w:rsidRPr="004F676B">
        <w:t xml:space="preserve"> </w:t>
      </w:r>
      <w:proofErr w:type="spellStart"/>
      <w:r w:rsidRPr="004F676B">
        <w:t>est</w:t>
      </w:r>
      <w:proofErr w:type="spellEnd"/>
      <w:r w:rsidRPr="004F676B">
        <w:t xml:space="preserve"> fermentum cursus. </w:t>
      </w:r>
      <w:proofErr w:type="spellStart"/>
      <w:r w:rsidRPr="004F676B">
        <w:t>Suspendisse</w:t>
      </w:r>
      <w:proofErr w:type="spellEnd"/>
      <w:r w:rsidRPr="004F676B">
        <w:t xml:space="preserve"> ac eros </w:t>
      </w:r>
      <w:proofErr w:type="spellStart"/>
      <w:r w:rsidRPr="004F676B">
        <w:t>malesuada</w:t>
      </w:r>
      <w:proofErr w:type="spellEnd"/>
      <w:r w:rsidRPr="004F676B">
        <w:t xml:space="preserve">, </w:t>
      </w:r>
      <w:proofErr w:type="spellStart"/>
      <w:r w:rsidRPr="004F676B">
        <w:t>tincidunt</w:t>
      </w:r>
      <w:proofErr w:type="spellEnd"/>
      <w:r w:rsidRPr="004F676B">
        <w:t xml:space="preserve"> magna et, maximus est. Integer dictum </w:t>
      </w:r>
      <w:proofErr w:type="spellStart"/>
      <w:r w:rsidRPr="004F676B">
        <w:t>lectus</w:t>
      </w:r>
      <w:proofErr w:type="spellEnd"/>
      <w:r w:rsidRPr="004F676B">
        <w:t xml:space="preserve"> sit </w:t>
      </w:r>
      <w:proofErr w:type="spellStart"/>
      <w:r w:rsidRPr="004F676B">
        <w:t>amet</w:t>
      </w:r>
      <w:proofErr w:type="spellEnd"/>
      <w:r w:rsidRPr="004F676B">
        <w:t xml:space="preserve"> mi </w:t>
      </w:r>
      <w:proofErr w:type="spellStart"/>
      <w:r w:rsidRPr="004F676B">
        <w:t>varius</w:t>
      </w:r>
      <w:proofErr w:type="spellEnd"/>
      <w:r w:rsidRPr="004F676B">
        <w:t xml:space="preserve"> </w:t>
      </w:r>
      <w:proofErr w:type="spellStart"/>
      <w:r w:rsidRPr="004F676B">
        <w:t>sodales</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 xml:space="preserve">. Mauris </w:t>
      </w:r>
      <w:proofErr w:type="spellStart"/>
      <w:r w:rsidRPr="004F676B">
        <w:t>vel</w:t>
      </w:r>
      <w:proofErr w:type="spellEnd"/>
      <w:r w:rsidRPr="004F676B">
        <w:t xml:space="preserve"> </w:t>
      </w:r>
      <w:proofErr w:type="spellStart"/>
      <w:r w:rsidRPr="004F676B">
        <w:t>leo</w:t>
      </w:r>
      <w:proofErr w:type="spellEnd"/>
      <w:r w:rsidRPr="004F676B">
        <w:t xml:space="preserve"> </w:t>
      </w:r>
      <w:proofErr w:type="spellStart"/>
      <w:r w:rsidRPr="004F676B">
        <w:t>porttitor</w:t>
      </w:r>
      <w:proofErr w:type="spellEnd"/>
      <w:r w:rsidRPr="004F676B">
        <w:t xml:space="preserve">, </w:t>
      </w:r>
      <w:proofErr w:type="spellStart"/>
      <w:r w:rsidRPr="004F676B">
        <w:t>facilisis</w:t>
      </w:r>
      <w:proofErr w:type="spellEnd"/>
      <w:r w:rsidRPr="004F676B">
        <w:t xml:space="preserve"> </w:t>
      </w:r>
      <w:proofErr w:type="spellStart"/>
      <w:r w:rsidRPr="004F676B">
        <w:t>lacus</w:t>
      </w:r>
      <w:proofErr w:type="spellEnd"/>
      <w:r w:rsidRPr="004F676B">
        <w:t xml:space="preserve"> a, </w:t>
      </w:r>
      <w:proofErr w:type="spellStart"/>
      <w:r w:rsidRPr="004F676B">
        <w:t>viverra</w:t>
      </w:r>
      <w:proofErr w:type="spellEnd"/>
      <w:r w:rsidRPr="004F676B">
        <w:t xml:space="preserve"> </w:t>
      </w:r>
      <w:proofErr w:type="spellStart"/>
      <w:r w:rsidRPr="004F676B">
        <w:t>quam</w:t>
      </w:r>
      <w:proofErr w:type="spellEnd"/>
      <w:r w:rsidRPr="004F676B">
        <w:t xml:space="preserve">. Cras </w:t>
      </w:r>
      <w:proofErr w:type="spellStart"/>
      <w:r w:rsidRPr="004F676B">
        <w:t>ut</w:t>
      </w:r>
      <w:proofErr w:type="spellEnd"/>
      <w:r w:rsidRPr="004F676B">
        <w:t xml:space="preserve"> </w:t>
      </w:r>
      <w:proofErr w:type="spellStart"/>
      <w:r w:rsidRPr="004F676B">
        <w:t>condimentum</w:t>
      </w:r>
      <w:proofErr w:type="spellEnd"/>
      <w:r w:rsidRPr="004F676B">
        <w:t xml:space="preserve"> mi, </w:t>
      </w:r>
      <w:proofErr w:type="spellStart"/>
      <w:r w:rsidRPr="004F676B">
        <w:t>vel</w:t>
      </w:r>
      <w:proofErr w:type="spellEnd"/>
      <w:r w:rsidRPr="004F676B">
        <w:t xml:space="preserve"> convallis </w:t>
      </w:r>
      <w:proofErr w:type="spellStart"/>
      <w:r w:rsidRPr="004F676B">
        <w:t>nunc</w:t>
      </w:r>
      <w:proofErr w:type="spellEnd"/>
      <w:r w:rsidRPr="004F676B">
        <w:t xml:space="preserve">. Aenean </w:t>
      </w:r>
      <w:proofErr w:type="spellStart"/>
      <w:r w:rsidRPr="004F676B">
        <w:t>tincidunt</w:t>
      </w:r>
      <w:proofErr w:type="spellEnd"/>
      <w:r w:rsidRPr="004F676B">
        <w:t xml:space="preserve"> </w:t>
      </w:r>
      <w:proofErr w:type="spellStart"/>
      <w:r w:rsidRPr="004F676B">
        <w:t>odio</w:t>
      </w:r>
      <w:proofErr w:type="spellEnd"/>
      <w:r w:rsidRPr="004F676B">
        <w:t xml:space="preserve"> </w:t>
      </w:r>
      <w:proofErr w:type="spellStart"/>
      <w:r w:rsidRPr="004F676B">
        <w:t>ut</w:t>
      </w:r>
      <w:proofErr w:type="spellEnd"/>
      <w:r w:rsidRPr="004F676B">
        <w:t xml:space="preserve"> </w:t>
      </w:r>
      <w:proofErr w:type="spellStart"/>
      <w:r w:rsidRPr="004F676B">
        <w:t>quam</w:t>
      </w:r>
      <w:proofErr w:type="spellEnd"/>
      <w:r w:rsidRPr="004F676B">
        <w:t xml:space="preserve"> </w:t>
      </w:r>
      <w:proofErr w:type="spellStart"/>
      <w:r w:rsidRPr="004F676B">
        <w:t>tincidunt</w:t>
      </w:r>
      <w:proofErr w:type="spellEnd"/>
      <w:r w:rsidRPr="004F676B">
        <w:t xml:space="preserve">, nec vestibulum </w:t>
      </w:r>
      <w:proofErr w:type="spellStart"/>
      <w:r w:rsidRPr="004F676B">
        <w:t>enim</w:t>
      </w:r>
      <w:proofErr w:type="spellEnd"/>
      <w:r w:rsidRPr="004F676B">
        <w:t xml:space="preserve"> cursus. Donec </w:t>
      </w:r>
      <w:proofErr w:type="spellStart"/>
      <w:r w:rsidRPr="004F676B">
        <w:t>fringilla</w:t>
      </w:r>
      <w:proofErr w:type="spellEnd"/>
      <w:r w:rsidRPr="004F676B">
        <w:t xml:space="preserve"> </w:t>
      </w:r>
      <w:proofErr w:type="spellStart"/>
      <w:r w:rsidRPr="004F676B">
        <w:t>felis</w:t>
      </w:r>
      <w:proofErr w:type="spellEnd"/>
      <w:r w:rsidRPr="004F676B">
        <w:t xml:space="preserve"> </w:t>
      </w:r>
      <w:proofErr w:type="spellStart"/>
      <w:r w:rsidRPr="004F676B">
        <w:t>ut</w:t>
      </w:r>
      <w:proofErr w:type="spellEnd"/>
      <w:r w:rsidRPr="004F676B">
        <w:t xml:space="preserve"> convallis </w:t>
      </w:r>
      <w:proofErr w:type="spellStart"/>
      <w:r w:rsidRPr="004F676B">
        <w:t>convallis</w:t>
      </w:r>
      <w:proofErr w:type="spellEnd"/>
      <w:r w:rsidRPr="004F676B">
        <w:t xml:space="preserve">. Duis </w:t>
      </w:r>
      <w:proofErr w:type="spellStart"/>
      <w:r w:rsidRPr="004F676B">
        <w:t>quis</w:t>
      </w:r>
      <w:proofErr w:type="spellEnd"/>
      <w:r w:rsidRPr="004F676B">
        <w:t xml:space="preserve"> libero sit </w:t>
      </w:r>
      <w:proofErr w:type="spellStart"/>
      <w:r w:rsidRPr="004F676B">
        <w:t>amet</w:t>
      </w:r>
      <w:proofErr w:type="spellEnd"/>
      <w:r w:rsidRPr="004F676B">
        <w:t xml:space="preserve"> </w:t>
      </w:r>
      <w:proofErr w:type="spellStart"/>
      <w:r w:rsidRPr="004F676B">
        <w:t>arcu</w:t>
      </w:r>
      <w:proofErr w:type="spellEnd"/>
      <w:r w:rsidRPr="004F676B">
        <w:t xml:space="preserve"> fermentum </w:t>
      </w:r>
      <w:proofErr w:type="spellStart"/>
      <w:r w:rsidRPr="004F676B">
        <w:t>aliquet</w:t>
      </w:r>
      <w:proofErr w:type="spellEnd"/>
      <w:r w:rsidRPr="004F676B">
        <w:t xml:space="preserve">. Maecenas </w:t>
      </w:r>
      <w:proofErr w:type="spellStart"/>
      <w:r w:rsidRPr="004F676B">
        <w:t>congue</w:t>
      </w:r>
      <w:proofErr w:type="spellEnd"/>
      <w:r w:rsidRPr="004F676B">
        <w:t xml:space="preserve"> </w:t>
      </w:r>
      <w:proofErr w:type="spellStart"/>
      <w:r w:rsidRPr="004F676B">
        <w:t>turpis</w:t>
      </w:r>
      <w:proofErr w:type="spellEnd"/>
      <w:r w:rsidRPr="004F676B">
        <w:t xml:space="preserve"> at </w:t>
      </w:r>
      <w:proofErr w:type="spellStart"/>
      <w:r w:rsidRPr="004F676B">
        <w:t>nulla</w:t>
      </w:r>
      <w:proofErr w:type="spellEnd"/>
      <w:r w:rsidRPr="004F676B">
        <w:t xml:space="preserve"> </w:t>
      </w:r>
      <w:proofErr w:type="spellStart"/>
      <w:r w:rsidRPr="004F676B">
        <w:t>posuere</w:t>
      </w:r>
      <w:proofErr w:type="spellEnd"/>
      <w:r w:rsidRPr="004F676B">
        <w:t xml:space="preserve"> </w:t>
      </w:r>
      <w:proofErr w:type="spellStart"/>
      <w:r w:rsidRPr="004F676B">
        <w:t>accumsan</w:t>
      </w:r>
      <w:proofErr w:type="spellEnd"/>
      <w:r w:rsidRPr="004F676B">
        <w:t xml:space="preserve">. Proin at </w:t>
      </w:r>
      <w:proofErr w:type="spellStart"/>
      <w:r w:rsidRPr="004F676B">
        <w:t>sapien</w:t>
      </w:r>
      <w:proofErr w:type="spellEnd"/>
      <w:r w:rsidRPr="004F676B">
        <w:t xml:space="preserve"> </w:t>
      </w:r>
      <w:proofErr w:type="spellStart"/>
      <w:r w:rsidRPr="004F676B">
        <w:t>ut</w:t>
      </w:r>
      <w:proofErr w:type="spellEnd"/>
      <w:r w:rsidRPr="004F676B">
        <w:t xml:space="preserve"> </w:t>
      </w:r>
      <w:proofErr w:type="spellStart"/>
      <w:r w:rsidRPr="004F676B">
        <w:t>sapien</w:t>
      </w:r>
      <w:proofErr w:type="spellEnd"/>
      <w:r w:rsidRPr="004F676B">
        <w:t xml:space="preserve"> </w:t>
      </w:r>
      <w:proofErr w:type="spellStart"/>
      <w:r w:rsidRPr="004F676B">
        <w:t>viverra</w:t>
      </w:r>
      <w:proofErr w:type="spellEnd"/>
      <w:r w:rsidRPr="004F676B">
        <w:t xml:space="preserve"> </w:t>
      </w:r>
      <w:proofErr w:type="spellStart"/>
      <w:r w:rsidRPr="004F676B">
        <w:t>mattis</w:t>
      </w:r>
      <w:proofErr w:type="spellEnd"/>
      <w:r w:rsidRPr="004F676B">
        <w:t xml:space="preserve">. </w:t>
      </w:r>
      <w:proofErr w:type="spellStart"/>
      <w:r w:rsidRPr="004F676B">
        <w:t>Phasellus</w:t>
      </w:r>
      <w:proofErr w:type="spellEnd"/>
      <w:r w:rsidRPr="004F676B">
        <w:t xml:space="preserve"> nec </w:t>
      </w:r>
      <w:proofErr w:type="spellStart"/>
      <w:r w:rsidRPr="004F676B">
        <w:t>commodo</w:t>
      </w:r>
      <w:proofErr w:type="spellEnd"/>
      <w:r w:rsidRPr="004F676B">
        <w:t xml:space="preserve"> </w:t>
      </w:r>
      <w:proofErr w:type="spellStart"/>
      <w:r w:rsidRPr="004F676B">
        <w:t>nunc</w:t>
      </w:r>
      <w:proofErr w:type="spellEnd"/>
      <w:r w:rsidRPr="004F676B">
        <w:t xml:space="preserve">. </w:t>
      </w:r>
      <w:proofErr w:type="spellStart"/>
      <w:r w:rsidRPr="004F676B">
        <w:t>Fusce</w:t>
      </w:r>
      <w:proofErr w:type="spellEnd"/>
      <w:r w:rsidRPr="004F676B">
        <w:t xml:space="preserve"> </w:t>
      </w:r>
      <w:proofErr w:type="spellStart"/>
      <w:r w:rsidRPr="004F676B">
        <w:t>vulputate</w:t>
      </w:r>
      <w:proofErr w:type="spellEnd"/>
      <w:r w:rsidRPr="004F676B">
        <w:t xml:space="preserve"> ipsum </w:t>
      </w:r>
      <w:proofErr w:type="spellStart"/>
      <w:r w:rsidRPr="004F676B">
        <w:t>vel</w:t>
      </w:r>
      <w:proofErr w:type="spellEnd"/>
      <w:r w:rsidRPr="004F676B">
        <w:t xml:space="preserve"> convallis </w:t>
      </w:r>
      <w:proofErr w:type="spellStart"/>
      <w:r w:rsidRPr="004F676B">
        <w:t>egestas</w:t>
      </w:r>
      <w:proofErr w:type="spellEnd"/>
      <w:r w:rsidRPr="004F676B">
        <w:t>.</w:t>
      </w:r>
    </w:p>
    <w:p w14:paraId="64D10AE3" w14:textId="77777777" w:rsidR="002E6C02" w:rsidRPr="004F676B" w:rsidRDefault="002E6C02" w:rsidP="00BC48F9">
      <w:proofErr w:type="spellStart"/>
      <w:r w:rsidRPr="004F676B">
        <w:t>Pellentesque</w:t>
      </w:r>
      <w:proofErr w:type="spellEnd"/>
      <w:r w:rsidRPr="004F676B">
        <w:t xml:space="preserve"> </w:t>
      </w:r>
      <w:proofErr w:type="spellStart"/>
      <w:r w:rsidRPr="004F676B">
        <w:t>vel</w:t>
      </w:r>
      <w:proofErr w:type="spellEnd"/>
      <w:r w:rsidRPr="004F676B">
        <w:t xml:space="preserve"> </w:t>
      </w:r>
      <w:proofErr w:type="spellStart"/>
      <w:r w:rsidRPr="004F676B">
        <w:t>condimentum</w:t>
      </w:r>
      <w:proofErr w:type="spellEnd"/>
      <w:r w:rsidRPr="004F676B">
        <w:t xml:space="preserve"> libero, nec lacinia eros. Maecenas </w:t>
      </w:r>
      <w:proofErr w:type="spellStart"/>
      <w:r w:rsidRPr="004F676B">
        <w:t>eu</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ligula </w:t>
      </w:r>
      <w:proofErr w:type="spellStart"/>
      <w:r w:rsidRPr="004F676B">
        <w:t>ullamcorper</w:t>
      </w:r>
      <w:proofErr w:type="spellEnd"/>
      <w:r w:rsidRPr="004F676B">
        <w:t xml:space="preserve"> </w:t>
      </w:r>
      <w:proofErr w:type="spellStart"/>
      <w:r w:rsidRPr="004F676B">
        <w:t>aliquam</w:t>
      </w:r>
      <w:proofErr w:type="spellEnd"/>
      <w:r w:rsidRPr="004F676B">
        <w:t xml:space="preserve">. Integer </w:t>
      </w:r>
      <w:proofErr w:type="spellStart"/>
      <w:r w:rsidRPr="004F676B">
        <w:t>mattis</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w:t>
      </w:r>
      <w:proofErr w:type="spellStart"/>
      <w:r w:rsidRPr="004F676B">
        <w:t>efficitur</w:t>
      </w:r>
      <w:proofErr w:type="spellEnd"/>
      <w:r w:rsidRPr="004F676B">
        <w:t xml:space="preserve"> </w:t>
      </w:r>
      <w:proofErr w:type="spellStart"/>
      <w:r w:rsidRPr="004F676B">
        <w:t>luctus</w:t>
      </w:r>
      <w:proofErr w:type="spellEnd"/>
      <w:r w:rsidRPr="004F676B">
        <w:t xml:space="preserve">, eros </w:t>
      </w:r>
      <w:proofErr w:type="spellStart"/>
      <w:r w:rsidRPr="004F676B">
        <w:t>odio</w:t>
      </w:r>
      <w:proofErr w:type="spellEnd"/>
      <w:r w:rsidRPr="004F676B">
        <w:t xml:space="preserve"> </w:t>
      </w:r>
      <w:proofErr w:type="spellStart"/>
      <w:r w:rsidRPr="004F676B">
        <w:t>dignissim</w:t>
      </w:r>
      <w:proofErr w:type="spellEnd"/>
      <w:r w:rsidRPr="004F676B">
        <w:t xml:space="preserve"> </w:t>
      </w:r>
      <w:proofErr w:type="spellStart"/>
      <w:r w:rsidRPr="004F676B">
        <w:t>enim</w:t>
      </w:r>
      <w:proofErr w:type="spellEnd"/>
      <w:r w:rsidRPr="004F676B">
        <w:t xml:space="preserve">, nec </w:t>
      </w:r>
      <w:proofErr w:type="spellStart"/>
      <w:r w:rsidRPr="004F676B">
        <w:t>feugiat</w:t>
      </w:r>
      <w:proofErr w:type="spellEnd"/>
      <w:r w:rsidRPr="004F676B">
        <w:t xml:space="preserve"> </w:t>
      </w:r>
      <w:proofErr w:type="spellStart"/>
      <w:r w:rsidRPr="004F676B">
        <w:t>felis</w:t>
      </w:r>
      <w:proofErr w:type="spellEnd"/>
      <w:r w:rsidRPr="004F676B">
        <w:t xml:space="preserve"> </w:t>
      </w:r>
      <w:proofErr w:type="spellStart"/>
      <w:r w:rsidRPr="004F676B">
        <w:t>justo</w:t>
      </w:r>
      <w:proofErr w:type="spellEnd"/>
      <w:r w:rsidRPr="004F676B">
        <w:t xml:space="preserve"> et </w:t>
      </w:r>
      <w:proofErr w:type="spellStart"/>
      <w:r w:rsidRPr="004F676B">
        <w:t>mauris</w:t>
      </w:r>
      <w:proofErr w:type="spellEnd"/>
      <w:r w:rsidRPr="004F676B">
        <w:t xml:space="preserve">. Ut </w:t>
      </w:r>
      <w:proofErr w:type="spellStart"/>
      <w:r w:rsidRPr="004F676B">
        <w:t>pretium</w:t>
      </w:r>
      <w:proofErr w:type="spellEnd"/>
      <w:r w:rsidRPr="004F676B">
        <w:t xml:space="preserve">, lorem at </w:t>
      </w:r>
      <w:proofErr w:type="spellStart"/>
      <w:r w:rsidRPr="004F676B">
        <w:t>pretium</w:t>
      </w:r>
      <w:proofErr w:type="spellEnd"/>
      <w:r w:rsidRPr="004F676B">
        <w:t xml:space="preserve"> </w:t>
      </w:r>
      <w:proofErr w:type="spellStart"/>
      <w:r w:rsidRPr="004F676B">
        <w:t>imperdiet</w:t>
      </w:r>
      <w:proofErr w:type="spellEnd"/>
      <w:r w:rsidRPr="004F676B">
        <w:t xml:space="preserve">, </w:t>
      </w:r>
      <w:proofErr w:type="spellStart"/>
      <w:r w:rsidRPr="004F676B">
        <w:t>justo</w:t>
      </w:r>
      <w:proofErr w:type="spellEnd"/>
      <w:r w:rsidRPr="004F676B">
        <w:t xml:space="preserve"> ex </w:t>
      </w:r>
      <w:proofErr w:type="spellStart"/>
      <w:r w:rsidRPr="004F676B">
        <w:t>sagittis</w:t>
      </w:r>
      <w:proofErr w:type="spellEnd"/>
      <w:r w:rsidRPr="004F676B">
        <w:t xml:space="preserve"> </w:t>
      </w:r>
      <w:proofErr w:type="spellStart"/>
      <w:r w:rsidRPr="004F676B">
        <w:t>risus</w:t>
      </w:r>
      <w:proofErr w:type="spellEnd"/>
      <w:r w:rsidRPr="004F676B">
        <w:t xml:space="preserve">, id </w:t>
      </w:r>
      <w:proofErr w:type="spellStart"/>
      <w:r w:rsidRPr="004F676B">
        <w:t>ultricies</w:t>
      </w:r>
      <w:proofErr w:type="spellEnd"/>
      <w:r w:rsidRPr="004F676B">
        <w:t xml:space="preserve"> </w:t>
      </w:r>
      <w:proofErr w:type="spellStart"/>
      <w:r w:rsidRPr="004F676B">
        <w:t>leo</w:t>
      </w:r>
      <w:proofErr w:type="spellEnd"/>
      <w:r w:rsidRPr="004F676B">
        <w:t xml:space="preserve"> </w:t>
      </w:r>
      <w:proofErr w:type="spellStart"/>
      <w:r w:rsidRPr="004F676B">
        <w:t>tellus</w:t>
      </w:r>
      <w:proofErr w:type="spellEnd"/>
      <w:r w:rsidRPr="004F676B">
        <w:t xml:space="preserve"> at </w:t>
      </w:r>
      <w:proofErr w:type="spellStart"/>
      <w:r w:rsidRPr="004F676B">
        <w:t>justo</w:t>
      </w:r>
      <w:proofErr w:type="spellEnd"/>
      <w:r w:rsidRPr="004F676B">
        <w:t xml:space="preserve">. Nam dictum </w:t>
      </w:r>
      <w:proofErr w:type="spellStart"/>
      <w:r w:rsidRPr="004F676B">
        <w:t>malesuada</w:t>
      </w:r>
      <w:proofErr w:type="spellEnd"/>
      <w:r w:rsidRPr="004F676B">
        <w:t xml:space="preserve"> </w:t>
      </w:r>
      <w:proofErr w:type="spellStart"/>
      <w:r w:rsidRPr="004F676B">
        <w:t>turpis</w:t>
      </w:r>
      <w:proofErr w:type="spellEnd"/>
      <w:r w:rsidRPr="004F676B">
        <w:t xml:space="preserve">, in </w:t>
      </w:r>
      <w:proofErr w:type="spellStart"/>
      <w:r w:rsidRPr="004F676B">
        <w:t>hendrerit</w:t>
      </w:r>
      <w:proofErr w:type="spellEnd"/>
      <w:r w:rsidRPr="004F676B">
        <w:t xml:space="preserve"> </w:t>
      </w:r>
      <w:proofErr w:type="spellStart"/>
      <w:r w:rsidRPr="004F676B">
        <w:t>mauris</w:t>
      </w:r>
      <w:proofErr w:type="spellEnd"/>
      <w:r w:rsidRPr="004F676B">
        <w:t xml:space="preserve"> </w:t>
      </w:r>
      <w:proofErr w:type="spellStart"/>
      <w:r w:rsidRPr="004F676B">
        <w:t>facilisis</w:t>
      </w:r>
      <w:proofErr w:type="spellEnd"/>
      <w:r w:rsidRPr="004F676B">
        <w:t xml:space="preserve"> </w:t>
      </w:r>
      <w:proofErr w:type="spellStart"/>
      <w:r w:rsidRPr="004F676B">
        <w:t>ut.</w:t>
      </w:r>
      <w:proofErr w:type="spellEnd"/>
      <w:r w:rsidRPr="004F676B">
        <w:t xml:space="preserve"> Vestibulum </w:t>
      </w:r>
      <w:proofErr w:type="spellStart"/>
      <w:r w:rsidRPr="004F676B">
        <w:t>feugiat</w:t>
      </w:r>
      <w:proofErr w:type="spellEnd"/>
      <w:r w:rsidRPr="004F676B">
        <w:t xml:space="preserve">, lorem id </w:t>
      </w:r>
      <w:proofErr w:type="spellStart"/>
      <w:r w:rsidRPr="004F676B">
        <w:t>congue</w:t>
      </w:r>
      <w:proofErr w:type="spellEnd"/>
      <w:r w:rsidRPr="004F676B">
        <w:t xml:space="preserve"> </w:t>
      </w:r>
      <w:proofErr w:type="spellStart"/>
      <w:r w:rsidRPr="004F676B">
        <w:t>efficitur</w:t>
      </w:r>
      <w:proofErr w:type="spellEnd"/>
      <w:r w:rsidRPr="004F676B">
        <w:t xml:space="preserve">, </w:t>
      </w:r>
      <w:proofErr w:type="spellStart"/>
      <w:r w:rsidRPr="004F676B">
        <w:t>est</w:t>
      </w:r>
      <w:proofErr w:type="spellEnd"/>
      <w:r w:rsidRPr="004F676B">
        <w:t xml:space="preserve"> </w:t>
      </w:r>
      <w:proofErr w:type="spellStart"/>
      <w:r w:rsidRPr="004F676B">
        <w:t>justo</w:t>
      </w:r>
      <w:proofErr w:type="spellEnd"/>
      <w:r w:rsidRPr="004F676B">
        <w:t xml:space="preserve"> pulvinar </w:t>
      </w:r>
      <w:proofErr w:type="spellStart"/>
      <w:r w:rsidRPr="004F676B">
        <w:t>metus</w:t>
      </w:r>
      <w:proofErr w:type="spellEnd"/>
      <w:r w:rsidRPr="004F676B">
        <w:t xml:space="preserve">, nec cursus </w:t>
      </w:r>
      <w:proofErr w:type="spellStart"/>
      <w:r w:rsidRPr="004F676B">
        <w:t>orci</w:t>
      </w:r>
      <w:proofErr w:type="spellEnd"/>
      <w:r w:rsidRPr="004F676B">
        <w:t xml:space="preserve"> </w:t>
      </w:r>
      <w:proofErr w:type="spellStart"/>
      <w:r w:rsidRPr="004F676B">
        <w:t>nibh</w:t>
      </w:r>
      <w:proofErr w:type="spellEnd"/>
      <w:r w:rsidRPr="004F676B">
        <w:t xml:space="preserve"> </w:t>
      </w:r>
      <w:proofErr w:type="spellStart"/>
      <w:r w:rsidRPr="004F676B">
        <w:t>ut</w:t>
      </w:r>
      <w:proofErr w:type="spellEnd"/>
      <w:r w:rsidRPr="004F676B">
        <w:t xml:space="preserve"> </w:t>
      </w:r>
      <w:proofErr w:type="spellStart"/>
      <w:r w:rsidRPr="004F676B">
        <w:t>justo</w:t>
      </w:r>
      <w:proofErr w:type="spellEnd"/>
      <w:r w:rsidRPr="004F676B">
        <w:t xml:space="preserve">. Morbi non </w:t>
      </w:r>
      <w:proofErr w:type="spellStart"/>
      <w:r w:rsidRPr="004F676B">
        <w:t>nunc</w:t>
      </w:r>
      <w:proofErr w:type="spellEnd"/>
      <w:r w:rsidRPr="004F676B">
        <w:t xml:space="preserve"> ac </w:t>
      </w:r>
      <w:proofErr w:type="spellStart"/>
      <w:r w:rsidRPr="004F676B">
        <w:t>sem</w:t>
      </w:r>
      <w:proofErr w:type="spellEnd"/>
      <w:r w:rsidRPr="004F676B">
        <w:t xml:space="preserve"> </w:t>
      </w:r>
      <w:proofErr w:type="spellStart"/>
      <w:r w:rsidRPr="004F676B">
        <w:t>dignissim</w:t>
      </w:r>
      <w:proofErr w:type="spellEnd"/>
      <w:r w:rsidRPr="004F676B">
        <w:t xml:space="preserve"> </w:t>
      </w:r>
      <w:proofErr w:type="spellStart"/>
      <w:r w:rsidRPr="004F676B">
        <w:t>placerat</w:t>
      </w:r>
      <w:proofErr w:type="spellEnd"/>
      <w:r w:rsidRPr="004F676B">
        <w:t xml:space="preserve">. Duis convallis </w:t>
      </w:r>
      <w:proofErr w:type="spellStart"/>
      <w:r w:rsidRPr="004F676B">
        <w:t>metus</w:t>
      </w:r>
      <w:proofErr w:type="spellEnd"/>
      <w:r w:rsidRPr="004F676B">
        <w:t xml:space="preserve"> in </w:t>
      </w:r>
      <w:proofErr w:type="spellStart"/>
      <w:r w:rsidRPr="004F676B">
        <w:t>tellus</w:t>
      </w:r>
      <w:proofErr w:type="spellEnd"/>
      <w:r w:rsidRPr="004F676B">
        <w:t xml:space="preserve"> </w:t>
      </w:r>
      <w:proofErr w:type="spellStart"/>
      <w:r w:rsidRPr="004F676B">
        <w:t>vulputate</w:t>
      </w:r>
      <w:proofErr w:type="spellEnd"/>
      <w:r w:rsidRPr="004F676B">
        <w:t xml:space="preserve">, sit </w:t>
      </w:r>
      <w:proofErr w:type="spellStart"/>
      <w:r w:rsidRPr="004F676B">
        <w:t>amet</w:t>
      </w:r>
      <w:proofErr w:type="spellEnd"/>
      <w:r w:rsidRPr="004F676B">
        <w:t xml:space="preserve"> </w:t>
      </w:r>
      <w:proofErr w:type="spellStart"/>
      <w:r w:rsidRPr="004F676B">
        <w:t>condimentum</w:t>
      </w:r>
      <w:proofErr w:type="spellEnd"/>
      <w:r w:rsidRPr="004F676B">
        <w:t xml:space="preserve"> </w:t>
      </w:r>
      <w:proofErr w:type="spellStart"/>
      <w:r w:rsidRPr="004F676B">
        <w:t>orci</w:t>
      </w:r>
      <w:proofErr w:type="spellEnd"/>
      <w:r w:rsidRPr="004F676B">
        <w:t xml:space="preserve"> pharetra. Sed </w:t>
      </w:r>
      <w:proofErr w:type="spellStart"/>
      <w:r w:rsidRPr="004F676B">
        <w:t>tincidunt</w:t>
      </w:r>
      <w:proofErr w:type="spellEnd"/>
      <w:r w:rsidRPr="004F676B">
        <w:t xml:space="preserve"> </w:t>
      </w:r>
      <w:proofErr w:type="spellStart"/>
      <w:r w:rsidRPr="004F676B">
        <w:t>felis</w:t>
      </w:r>
      <w:proofErr w:type="spellEnd"/>
      <w:r w:rsidRPr="004F676B">
        <w:t xml:space="preserve"> </w:t>
      </w:r>
      <w:proofErr w:type="spellStart"/>
      <w:r w:rsidRPr="004F676B">
        <w:t>vel</w:t>
      </w:r>
      <w:proofErr w:type="spellEnd"/>
      <w:r w:rsidRPr="004F676B">
        <w:t xml:space="preserve"> </w:t>
      </w:r>
      <w:proofErr w:type="spellStart"/>
      <w:r w:rsidRPr="004F676B">
        <w:t>sem</w:t>
      </w:r>
      <w:proofErr w:type="spellEnd"/>
      <w:r w:rsidRPr="004F676B">
        <w:t xml:space="preserve"> vestibulum, in </w:t>
      </w:r>
      <w:proofErr w:type="spellStart"/>
      <w:r w:rsidRPr="004F676B">
        <w:t>condimentum</w:t>
      </w:r>
      <w:proofErr w:type="spellEnd"/>
      <w:r w:rsidRPr="004F676B">
        <w:t xml:space="preserve"> </w:t>
      </w:r>
      <w:proofErr w:type="spellStart"/>
      <w:r w:rsidRPr="004F676B">
        <w:t>erat</w:t>
      </w:r>
      <w:proofErr w:type="spellEnd"/>
      <w:r w:rsidRPr="004F676B">
        <w:t xml:space="preserve"> </w:t>
      </w:r>
      <w:proofErr w:type="spellStart"/>
      <w:r w:rsidRPr="004F676B">
        <w:t>mattis</w:t>
      </w:r>
      <w:proofErr w:type="spellEnd"/>
      <w:r w:rsidRPr="004F676B">
        <w:t xml:space="preserve">. </w:t>
      </w:r>
      <w:proofErr w:type="spellStart"/>
      <w:r w:rsidRPr="004F676B">
        <w:t>Aliquam</w:t>
      </w:r>
      <w:proofErr w:type="spellEnd"/>
      <w:r w:rsidRPr="004F676B">
        <w:t xml:space="preserve"> lacinia </w:t>
      </w:r>
      <w:proofErr w:type="spellStart"/>
      <w:r w:rsidRPr="004F676B">
        <w:t>metus</w:t>
      </w:r>
      <w:proofErr w:type="spellEnd"/>
      <w:r w:rsidRPr="004F676B">
        <w:t xml:space="preserve"> id gravida </w:t>
      </w:r>
      <w:proofErr w:type="spellStart"/>
      <w:r w:rsidRPr="004F676B">
        <w:t>euismod</w:t>
      </w:r>
      <w:proofErr w:type="spellEnd"/>
      <w:r w:rsidRPr="004F676B">
        <w:t xml:space="preserve">. Proin </w:t>
      </w:r>
      <w:proofErr w:type="spellStart"/>
      <w:r w:rsidRPr="004F676B">
        <w:t>interdum</w:t>
      </w:r>
      <w:proofErr w:type="spellEnd"/>
      <w:r w:rsidRPr="004F676B">
        <w:t xml:space="preserve">, </w:t>
      </w:r>
      <w:proofErr w:type="spellStart"/>
      <w:r w:rsidRPr="004F676B">
        <w:t>erat</w:t>
      </w:r>
      <w:proofErr w:type="spellEnd"/>
      <w:r w:rsidRPr="004F676B">
        <w:t xml:space="preserve"> in </w:t>
      </w:r>
      <w:proofErr w:type="spellStart"/>
      <w:r w:rsidRPr="004F676B">
        <w:t>placerat</w:t>
      </w:r>
      <w:proofErr w:type="spellEnd"/>
      <w:r w:rsidRPr="004F676B">
        <w:t xml:space="preserve"> </w:t>
      </w:r>
      <w:proofErr w:type="spellStart"/>
      <w:r w:rsidRPr="004F676B">
        <w:t>ullamcorper</w:t>
      </w:r>
      <w:proofErr w:type="spellEnd"/>
      <w:r w:rsidRPr="004F676B">
        <w:t xml:space="preserve">, </w:t>
      </w:r>
      <w:proofErr w:type="spellStart"/>
      <w:r w:rsidRPr="004F676B">
        <w:t>risus</w:t>
      </w:r>
      <w:proofErr w:type="spellEnd"/>
      <w:r w:rsidRPr="004F676B">
        <w:t xml:space="preserve"> ligula convallis </w:t>
      </w:r>
      <w:proofErr w:type="spellStart"/>
      <w:r w:rsidRPr="004F676B">
        <w:t>lacus</w:t>
      </w:r>
      <w:proofErr w:type="spellEnd"/>
      <w:r w:rsidRPr="004F676B">
        <w:t xml:space="preserve">, id vestibulum </w:t>
      </w:r>
      <w:proofErr w:type="spellStart"/>
      <w:r w:rsidRPr="004F676B">
        <w:t>nulla</w:t>
      </w:r>
      <w:proofErr w:type="spellEnd"/>
      <w:r w:rsidRPr="004F676B">
        <w:t xml:space="preserve"> </w:t>
      </w:r>
      <w:proofErr w:type="spellStart"/>
      <w:r w:rsidRPr="004F676B">
        <w:t>erat</w:t>
      </w:r>
      <w:proofErr w:type="spellEnd"/>
      <w:r w:rsidRPr="004F676B">
        <w:t xml:space="preserve"> </w:t>
      </w:r>
      <w:proofErr w:type="spellStart"/>
      <w:r w:rsidRPr="004F676B">
        <w:t>eget</w:t>
      </w:r>
      <w:proofErr w:type="spellEnd"/>
      <w:r w:rsidRPr="004F676B">
        <w:t xml:space="preserve"> lorem.</w:t>
      </w:r>
    </w:p>
    <w:p w14:paraId="429B8CD1" w14:textId="6C67B90D" w:rsidR="002E6C02" w:rsidRPr="004F676B" w:rsidRDefault="002E6C02" w:rsidP="00BC48F9">
      <w:r w:rsidRPr="004F676B">
        <w:t xml:space="preserve">Donec </w:t>
      </w:r>
      <w:proofErr w:type="spellStart"/>
      <w:r w:rsidRPr="004F676B">
        <w:t>sodales</w:t>
      </w:r>
      <w:proofErr w:type="spellEnd"/>
      <w:r w:rsidRPr="004F676B">
        <w:t xml:space="preserve"> </w:t>
      </w:r>
      <w:proofErr w:type="spellStart"/>
      <w:r w:rsidRPr="004F676B">
        <w:t>nulla</w:t>
      </w:r>
      <w:proofErr w:type="spellEnd"/>
      <w:r w:rsidRPr="004F676B">
        <w:t xml:space="preserve"> et </w:t>
      </w:r>
      <w:proofErr w:type="spellStart"/>
      <w:r w:rsidRPr="004F676B">
        <w:t>purus</w:t>
      </w:r>
      <w:proofErr w:type="spellEnd"/>
      <w:r w:rsidRPr="004F676B">
        <w:t xml:space="preserve"> </w:t>
      </w:r>
      <w:proofErr w:type="spellStart"/>
      <w:r w:rsidRPr="004F676B">
        <w:t>ornare</w:t>
      </w:r>
      <w:proofErr w:type="spellEnd"/>
      <w:r w:rsidRPr="004F676B">
        <w:t xml:space="preserve">, </w:t>
      </w:r>
      <w:proofErr w:type="spellStart"/>
      <w:r w:rsidRPr="004F676B">
        <w:t>ut</w:t>
      </w:r>
      <w:proofErr w:type="spellEnd"/>
      <w:r w:rsidRPr="004F676B">
        <w:t xml:space="preserve"> </w:t>
      </w:r>
      <w:proofErr w:type="spellStart"/>
      <w:r w:rsidRPr="004F676B">
        <w:t>imperdiet</w:t>
      </w:r>
      <w:proofErr w:type="spellEnd"/>
      <w:r w:rsidRPr="004F676B">
        <w:t xml:space="preserve"> nisi </w:t>
      </w:r>
      <w:proofErr w:type="spellStart"/>
      <w:r w:rsidRPr="004F676B">
        <w:t>volutpat</w:t>
      </w:r>
      <w:proofErr w:type="spellEnd"/>
      <w:r w:rsidRPr="004F676B">
        <w:t xml:space="preserve">. </w:t>
      </w:r>
      <w:proofErr w:type="spellStart"/>
      <w:r w:rsidRPr="004F676B">
        <w:t>Vivamus</w:t>
      </w:r>
      <w:proofErr w:type="spellEnd"/>
      <w:r w:rsidRPr="004F676B">
        <w:t xml:space="preserve"> </w:t>
      </w:r>
      <w:proofErr w:type="spellStart"/>
      <w:r w:rsidRPr="004F676B">
        <w:t>sodales</w:t>
      </w:r>
      <w:proofErr w:type="spellEnd"/>
      <w:r w:rsidRPr="004F676B">
        <w:t xml:space="preserve"> cursus mi non </w:t>
      </w:r>
      <w:proofErr w:type="spellStart"/>
      <w:r w:rsidRPr="004F676B">
        <w:t>accumsan</w:t>
      </w:r>
      <w:proofErr w:type="spellEnd"/>
      <w:r w:rsidRPr="004F676B">
        <w:t xml:space="preserve">. In at </w:t>
      </w:r>
      <w:proofErr w:type="spellStart"/>
      <w:r w:rsidRPr="004F676B">
        <w:t>quam</w:t>
      </w:r>
      <w:proofErr w:type="spellEnd"/>
      <w:r w:rsidRPr="004F676B">
        <w:t xml:space="preserve"> id </w:t>
      </w:r>
      <w:proofErr w:type="spellStart"/>
      <w:r w:rsidRPr="004F676B">
        <w:t>metus</w:t>
      </w:r>
      <w:proofErr w:type="spellEnd"/>
      <w:r w:rsidRPr="004F676B">
        <w:t xml:space="preserve"> </w:t>
      </w:r>
      <w:proofErr w:type="spellStart"/>
      <w:r w:rsidRPr="004F676B">
        <w:t>viverra</w:t>
      </w:r>
      <w:proofErr w:type="spellEnd"/>
      <w:r w:rsidRPr="004F676B">
        <w:t xml:space="preserve"> </w:t>
      </w:r>
      <w:proofErr w:type="spellStart"/>
      <w:r w:rsidRPr="004F676B">
        <w:t>mattis</w:t>
      </w:r>
      <w:proofErr w:type="spellEnd"/>
      <w:r w:rsidRPr="004F676B">
        <w:t xml:space="preserve">. </w:t>
      </w:r>
      <w:proofErr w:type="spellStart"/>
      <w:r w:rsidRPr="004F676B">
        <w:t>Suspendisse</w:t>
      </w:r>
      <w:proofErr w:type="spellEnd"/>
      <w:r w:rsidRPr="004F676B">
        <w:t xml:space="preserve"> at ante et </w:t>
      </w:r>
      <w:proofErr w:type="spellStart"/>
      <w:r w:rsidRPr="004F676B">
        <w:t>felis</w:t>
      </w:r>
      <w:proofErr w:type="spellEnd"/>
      <w:r w:rsidRPr="004F676B">
        <w:t xml:space="preserve"> </w:t>
      </w:r>
      <w:proofErr w:type="spellStart"/>
      <w:r w:rsidRPr="004F676B">
        <w:t>tincidunt</w:t>
      </w:r>
      <w:proofErr w:type="spellEnd"/>
      <w:r w:rsidRPr="004F676B">
        <w:t xml:space="preserve"> </w:t>
      </w:r>
      <w:proofErr w:type="spellStart"/>
      <w:r w:rsidRPr="004F676B">
        <w:t>sodales</w:t>
      </w:r>
      <w:proofErr w:type="spellEnd"/>
      <w:r w:rsidRPr="004F676B">
        <w:t xml:space="preserve">. </w:t>
      </w:r>
      <w:r w:rsidR="00043416">
        <w:rPr>
          <w:rStyle w:val="FootnoteReference"/>
        </w:rPr>
        <w:footnoteReference w:id="2"/>
      </w:r>
      <w:r w:rsidRPr="004F676B">
        <w:t xml:space="preserve">Vestibulum </w:t>
      </w:r>
      <w:proofErr w:type="spellStart"/>
      <w:r w:rsidRPr="004F676B">
        <w:t>vel</w:t>
      </w:r>
      <w:proofErr w:type="spellEnd"/>
      <w:r w:rsidRPr="004F676B">
        <w:t xml:space="preserve"> </w:t>
      </w:r>
      <w:proofErr w:type="spellStart"/>
      <w:r w:rsidRPr="004F676B">
        <w:t>viverra</w:t>
      </w:r>
      <w:proofErr w:type="spellEnd"/>
      <w:r w:rsidRPr="004F676B">
        <w:t xml:space="preserve"> </w:t>
      </w:r>
      <w:proofErr w:type="spellStart"/>
      <w:r w:rsidRPr="004F676B">
        <w:t>tellus</w:t>
      </w:r>
      <w:proofErr w:type="spellEnd"/>
      <w:r w:rsidRPr="004F676B">
        <w:t xml:space="preserve">, </w:t>
      </w:r>
      <w:proofErr w:type="spellStart"/>
      <w:r w:rsidRPr="004F676B">
        <w:t>eu</w:t>
      </w:r>
      <w:proofErr w:type="spellEnd"/>
      <w:r w:rsidRPr="004F676B">
        <w:t xml:space="preserve"> </w:t>
      </w:r>
      <w:proofErr w:type="spellStart"/>
      <w:r w:rsidRPr="004F676B">
        <w:t>pretium</w:t>
      </w:r>
      <w:proofErr w:type="spellEnd"/>
      <w:r w:rsidRPr="004F676B">
        <w:t xml:space="preserve"> </w:t>
      </w:r>
      <w:proofErr w:type="spellStart"/>
      <w:r w:rsidRPr="004F676B">
        <w:t>justo</w:t>
      </w:r>
      <w:proofErr w:type="spellEnd"/>
      <w:r w:rsidRPr="004F676B">
        <w:t xml:space="preserve">. </w:t>
      </w:r>
      <w:proofErr w:type="spellStart"/>
      <w:r w:rsidRPr="004F676B">
        <w:t>Aliquam</w:t>
      </w:r>
      <w:proofErr w:type="spellEnd"/>
      <w:r w:rsidRPr="004F676B">
        <w:t xml:space="preserve"> </w:t>
      </w:r>
      <w:proofErr w:type="spellStart"/>
      <w:r w:rsidRPr="004F676B">
        <w:t>erat</w:t>
      </w:r>
      <w:proofErr w:type="spellEnd"/>
      <w:r w:rsidRPr="004F676B">
        <w:t xml:space="preserve"> </w:t>
      </w:r>
      <w:proofErr w:type="spellStart"/>
      <w:r w:rsidRPr="004F676B">
        <w:t>volutpat</w:t>
      </w:r>
      <w:proofErr w:type="spellEnd"/>
      <w:r w:rsidRPr="004F676B">
        <w:t xml:space="preserve">. Integer nec </w:t>
      </w:r>
      <w:proofErr w:type="spellStart"/>
      <w:r w:rsidRPr="004F676B">
        <w:t>sapien</w:t>
      </w:r>
      <w:proofErr w:type="spellEnd"/>
      <w:r w:rsidRPr="004F676B">
        <w:t xml:space="preserve"> non </w:t>
      </w:r>
      <w:proofErr w:type="spellStart"/>
      <w:r w:rsidRPr="004F676B">
        <w:t>augue</w:t>
      </w:r>
      <w:proofErr w:type="spellEnd"/>
      <w:r w:rsidRPr="004F676B">
        <w:t xml:space="preserve"> </w:t>
      </w:r>
      <w:proofErr w:type="spellStart"/>
      <w:r w:rsidRPr="004F676B">
        <w:t>varius</w:t>
      </w:r>
      <w:proofErr w:type="spellEnd"/>
      <w:r w:rsidRPr="004F676B">
        <w:t xml:space="preserve"> cursus. Vestibulum nec </w:t>
      </w:r>
      <w:proofErr w:type="spellStart"/>
      <w:r w:rsidRPr="004F676B">
        <w:t>feugiat</w:t>
      </w:r>
      <w:proofErr w:type="spellEnd"/>
      <w:r w:rsidRPr="004F676B">
        <w:t xml:space="preserve"> mi. </w:t>
      </w:r>
      <w:proofErr w:type="spellStart"/>
      <w:r w:rsidRPr="004F676B">
        <w:t>Quisque</w:t>
      </w:r>
      <w:proofErr w:type="spellEnd"/>
      <w:r w:rsidRPr="004F676B">
        <w:t xml:space="preserve"> </w:t>
      </w:r>
      <w:proofErr w:type="spellStart"/>
      <w:r w:rsidRPr="004F676B">
        <w:t>euismod</w:t>
      </w:r>
      <w:proofErr w:type="spellEnd"/>
      <w:r w:rsidRPr="004F676B">
        <w:t xml:space="preserve"> </w:t>
      </w:r>
      <w:proofErr w:type="spellStart"/>
      <w:r w:rsidRPr="004F676B">
        <w:t>facilisis</w:t>
      </w:r>
      <w:proofErr w:type="spellEnd"/>
      <w:r w:rsidRPr="004F676B">
        <w:t xml:space="preserve"> ligula, </w:t>
      </w:r>
      <w:proofErr w:type="spellStart"/>
      <w:r w:rsidRPr="004F676B">
        <w:t>sed</w:t>
      </w:r>
      <w:proofErr w:type="spellEnd"/>
      <w:r w:rsidRPr="004F676B">
        <w:t xml:space="preserve"> </w:t>
      </w:r>
      <w:proofErr w:type="spellStart"/>
      <w:r w:rsidRPr="004F676B">
        <w:t>condimentum</w:t>
      </w:r>
      <w:proofErr w:type="spellEnd"/>
      <w:r w:rsidRPr="004F676B">
        <w:t xml:space="preserve"> </w:t>
      </w:r>
      <w:proofErr w:type="spellStart"/>
      <w:r w:rsidRPr="004F676B">
        <w:t>nibh</w:t>
      </w:r>
      <w:proofErr w:type="spellEnd"/>
      <w:r w:rsidRPr="004F676B">
        <w:t xml:space="preserve"> </w:t>
      </w:r>
      <w:proofErr w:type="spellStart"/>
      <w:r w:rsidRPr="004F676B">
        <w:t>tincidunt</w:t>
      </w:r>
      <w:proofErr w:type="spellEnd"/>
      <w:r w:rsidRPr="004F676B">
        <w:t xml:space="preserve"> nec. Sed id </w:t>
      </w:r>
      <w:proofErr w:type="spellStart"/>
      <w:r w:rsidRPr="004F676B">
        <w:t>varius</w:t>
      </w:r>
      <w:proofErr w:type="spellEnd"/>
      <w:r w:rsidRPr="004F676B">
        <w:t xml:space="preserve"> </w:t>
      </w:r>
      <w:proofErr w:type="spellStart"/>
      <w:r w:rsidRPr="004F676B">
        <w:t>augue</w:t>
      </w:r>
      <w:proofErr w:type="spellEnd"/>
      <w:r w:rsidRPr="004F676B">
        <w:t xml:space="preserve">. </w:t>
      </w:r>
      <w:proofErr w:type="spellStart"/>
      <w:r w:rsidRPr="004F676B">
        <w:t>Curabitur</w:t>
      </w:r>
      <w:proofErr w:type="spellEnd"/>
      <w:r w:rsidRPr="004F676B">
        <w:t xml:space="preserve"> </w:t>
      </w:r>
      <w:proofErr w:type="spellStart"/>
      <w:r w:rsidRPr="004F676B">
        <w:t>ut</w:t>
      </w:r>
      <w:proofErr w:type="spellEnd"/>
      <w:r w:rsidRPr="004F676B">
        <w:t xml:space="preserve"> </w:t>
      </w:r>
      <w:proofErr w:type="spellStart"/>
      <w:r w:rsidRPr="004F676B">
        <w:t>vulputate</w:t>
      </w:r>
      <w:proofErr w:type="spellEnd"/>
      <w:r w:rsidRPr="004F676B">
        <w:t xml:space="preserve"> </w:t>
      </w:r>
      <w:proofErr w:type="spellStart"/>
      <w:r w:rsidRPr="004F676B">
        <w:t>velit</w:t>
      </w:r>
      <w:proofErr w:type="spellEnd"/>
      <w:r w:rsidRPr="004F676B">
        <w:t xml:space="preserve">. Integer </w:t>
      </w:r>
      <w:proofErr w:type="spellStart"/>
      <w:r w:rsidRPr="004F676B">
        <w:t>tristique</w:t>
      </w:r>
      <w:proofErr w:type="spellEnd"/>
      <w:r w:rsidRPr="004F676B">
        <w:t xml:space="preserve"> </w:t>
      </w:r>
      <w:proofErr w:type="spellStart"/>
      <w:r w:rsidRPr="004F676B">
        <w:t>vel</w:t>
      </w:r>
      <w:proofErr w:type="spellEnd"/>
      <w:r w:rsidRPr="004F676B">
        <w:t xml:space="preserve"> </w:t>
      </w:r>
      <w:proofErr w:type="spellStart"/>
      <w:r w:rsidRPr="004F676B">
        <w:t>nunc</w:t>
      </w:r>
      <w:proofErr w:type="spellEnd"/>
      <w:r w:rsidRPr="004F676B">
        <w:t xml:space="preserve"> a </w:t>
      </w:r>
      <w:proofErr w:type="spellStart"/>
      <w:r w:rsidRPr="004F676B">
        <w:t>sodales</w:t>
      </w:r>
      <w:proofErr w:type="spellEnd"/>
      <w:r w:rsidRPr="004F676B">
        <w:t xml:space="preserve">. Sed vitae </w:t>
      </w:r>
      <w:proofErr w:type="spellStart"/>
      <w:r w:rsidRPr="004F676B">
        <w:t>purus</w:t>
      </w:r>
      <w:proofErr w:type="spellEnd"/>
      <w:r w:rsidRPr="004F676B">
        <w:t xml:space="preserve"> et </w:t>
      </w:r>
      <w:proofErr w:type="spellStart"/>
      <w:r w:rsidRPr="004F676B">
        <w:t>nisl</w:t>
      </w:r>
      <w:proofErr w:type="spellEnd"/>
      <w:r w:rsidRPr="004F676B">
        <w:t xml:space="preserve"> </w:t>
      </w:r>
      <w:proofErr w:type="spellStart"/>
      <w:r w:rsidRPr="004F676B">
        <w:t>tristique</w:t>
      </w:r>
      <w:proofErr w:type="spellEnd"/>
      <w:r w:rsidRPr="004F676B">
        <w:t xml:space="preserve"> </w:t>
      </w:r>
      <w:proofErr w:type="spellStart"/>
      <w:r w:rsidRPr="004F676B">
        <w:t>rhoncus</w:t>
      </w:r>
      <w:proofErr w:type="spellEnd"/>
      <w:r w:rsidRPr="004F676B">
        <w:t xml:space="preserve"> sit </w:t>
      </w:r>
      <w:proofErr w:type="spellStart"/>
      <w:r w:rsidRPr="004F676B">
        <w:t>amet</w:t>
      </w:r>
      <w:proofErr w:type="spellEnd"/>
      <w:r w:rsidRPr="004F676B">
        <w:t xml:space="preserve"> sit </w:t>
      </w:r>
      <w:proofErr w:type="spellStart"/>
      <w:r w:rsidRPr="004F676B">
        <w:t>amet</w:t>
      </w:r>
      <w:proofErr w:type="spellEnd"/>
      <w:r w:rsidRPr="004F676B">
        <w:t xml:space="preserve"> ante.</w:t>
      </w:r>
    </w:p>
    <w:p w14:paraId="64760C69" w14:textId="77777777" w:rsidR="002E6C02" w:rsidRDefault="002E6C02" w:rsidP="00BC48F9">
      <w:proofErr w:type="spellStart"/>
      <w:r w:rsidRPr="004F676B">
        <w:t>Phasellus</w:t>
      </w:r>
      <w:proofErr w:type="spellEnd"/>
      <w:r w:rsidRPr="004F676B">
        <w:t xml:space="preserve"> </w:t>
      </w:r>
      <w:proofErr w:type="spellStart"/>
      <w:r w:rsidRPr="004F676B">
        <w:t>luctus</w:t>
      </w:r>
      <w:proofErr w:type="spellEnd"/>
      <w:r w:rsidRPr="004F676B">
        <w:t xml:space="preserve">, </w:t>
      </w:r>
      <w:proofErr w:type="spellStart"/>
      <w:r w:rsidRPr="004F676B">
        <w:t>augue</w:t>
      </w:r>
      <w:proofErr w:type="spellEnd"/>
      <w:r w:rsidRPr="004F676B">
        <w:t xml:space="preserve"> a </w:t>
      </w:r>
      <w:proofErr w:type="spellStart"/>
      <w:r w:rsidRPr="004F676B">
        <w:t>luctus</w:t>
      </w:r>
      <w:proofErr w:type="spellEnd"/>
      <w:r w:rsidRPr="004F676B">
        <w:t xml:space="preserve"> </w:t>
      </w:r>
      <w:proofErr w:type="spellStart"/>
      <w:r w:rsidRPr="004F676B">
        <w:t>consectetur</w:t>
      </w:r>
      <w:proofErr w:type="spellEnd"/>
      <w:r w:rsidRPr="004F676B">
        <w:t xml:space="preserve">, nisi </w:t>
      </w:r>
      <w:proofErr w:type="spellStart"/>
      <w:r w:rsidRPr="004F676B">
        <w:t>neque</w:t>
      </w:r>
      <w:proofErr w:type="spellEnd"/>
      <w:r w:rsidRPr="004F676B">
        <w:t xml:space="preserve"> </w:t>
      </w:r>
      <w:proofErr w:type="spellStart"/>
      <w:r w:rsidRPr="004F676B">
        <w:t>laoreet</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convallis </w:t>
      </w:r>
      <w:proofErr w:type="spellStart"/>
      <w:r w:rsidRPr="004F676B">
        <w:t>sem</w:t>
      </w:r>
      <w:proofErr w:type="spellEnd"/>
      <w:r w:rsidRPr="004F676B">
        <w:t xml:space="preserve"> </w:t>
      </w:r>
      <w:proofErr w:type="spellStart"/>
      <w:r w:rsidRPr="004F676B">
        <w:t>enim</w:t>
      </w:r>
      <w:proofErr w:type="spellEnd"/>
      <w:r w:rsidRPr="004F676B">
        <w:t xml:space="preserve"> </w:t>
      </w:r>
      <w:proofErr w:type="spellStart"/>
      <w:r w:rsidRPr="004F676B">
        <w:t>eget</w:t>
      </w:r>
      <w:proofErr w:type="spellEnd"/>
      <w:r w:rsidRPr="004F676B">
        <w:t xml:space="preserve"> </w:t>
      </w:r>
      <w:proofErr w:type="spellStart"/>
      <w:r w:rsidRPr="004F676B">
        <w:t>arcu</w:t>
      </w:r>
      <w:proofErr w:type="spellEnd"/>
      <w:r w:rsidRPr="004F676B">
        <w:t xml:space="preserve">. Vestibulum ac </w:t>
      </w:r>
      <w:proofErr w:type="spellStart"/>
      <w:r w:rsidRPr="004F676B">
        <w:t>diam</w:t>
      </w:r>
      <w:proofErr w:type="spellEnd"/>
      <w:r w:rsidRPr="004F676B">
        <w:t xml:space="preserve"> a </w:t>
      </w:r>
      <w:proofErr w:type="spellStart"/>
      <w:r w:rsidRPr="004F676B">
        <w:t>nisl</w:t>
      </w:r>
      <w:proofErr w:type="spellEnd"/>
      <w:r w:rsidRPr="004F676B">
        <w:t xml:space="preserve"> dictum </w:t>
      </w:r>
      <w:proofErr w:type="spellStart"/>
      <w:r w:rsidRPr="004F676B">
        <w:t>consequat</w:t>
      </w:r>
      <w:proofErr w:type="spellEnd"/>
      <w:r w:rsidRPr="004F676B">
        <w:t xml:space="preserve">. Sed dictum, </w:t>
      </w:r>
      <w:proofErr w:type="spellStart"/>
      <w:r w:rsidRPr="004F676B">
        <w:t>sem</w:t>
      </w:r>
      <w:proofErr w:type="spellEnd"/>
      <w:r w:rsidRPr="004F676B">
        <w:t xml:space="preserve"> </w:t>
      </w:r>
      <w:proofErr w:type="spellStart"/>
      <w:r w:rsidRPr="004F676B">
        <w:t>vel</w:t>
      </w:r>
      <w:proofErr w:type="spellEnd"/>
      <w:r w:rsidRPr="004F676B">
        <w:t xml:space="preserve"> </w:t>
      </w:r>
      <w:proofErr w:type="spellStart"/>
      <w:r w:rsidRPr="004F676B">
        <w:t>pretium</w:t>
      </w:r>
      <w:proofErr w:type="spellEnd"/>
      <w:r w:rsidRPr="004F676B">
        <w:t xml:space="preserve"> gravida, </w:t>
      </w:r>
      <w:proofErr w:type="spellStart"/>
      <w:r w:rsidRPr="004F676B">
        <w:t>purus</w:t>
      </w:r>
      <w:proofErr w:type="spellEnd"/>
      <w:r w:rsidRPr="004F676B">
        <w:t xml:space="preserve"> </w:t>
      </w:r>
      <w:proofErr w:type="spellStart"/>
      <w:r w:rsidRPr="004F676B">
        <w:t>augue</w:t>
      </w:r>
      <w:proofErr w:type="spellEnd"/>
      <w:r w:rsidRPr="004F676B">
        <w:t xml:space="preserve"> </w:t>
      </w:r>
      <w:proofErr w:type="spellStart"/>
      <w:r w:rsidRPr="004F676B">
        <w:t>iaculis</w:t>
      </w:r>
      <w:proofErr w:type="spellEnd"/>
      <w:r w:rsidRPr="004F676B">
        <w:t xml:space="preserve"> </w:t>
      </w:r>
      <w:proofErr w:type="spellStart"/>
      <w:r w:rsidRPr="004F676B">
        <w:t>orci</w:t>
      </w:r>
      <w:proofErr w:type="spellEnd"/>
      <w:r w:rsidRPr="004F676B">
        <w:t xml:space="preserve">, sit </w:t>
      </w:r>
      <w:proofErr w:type="spellStart"/>
      <w:r w:rsidRPr="004F676B">
        <w:t>amet</w:t>
      </w:r>
      <w:proofErr w:type="spellEnd"/>
      <w:r w:rsidRPr="004F676B">
        <w:t xml:space="preserve"> </w:t>
      </w:r>
      <w:proofErr w:type="spellStart"/>
      <w:r w:rsidRPr="004F676B">
        <w:t>tincidunt</w:t>
      </w:r>
      <w:proofErr w:type="spellEnd"/>
      <w:r w:rsidRPr="004F676B">
        <w:t xml:space="preserve"> </w:t>
      </w:r>
      <w:proofErr w:type="spellStart"/>
      <w:r w:rsidRPr="004F676B">
        <w:t>metus</w:t>
      </w:r>
      <w:proofErr w:type="spellEnd"/>
      <w:r w:rsidRPr="004F676B">
        <w:t xml:space="preserve"> </w:t>
      </w:r>
      <w:proofErr w:type="spellStart"/>
      <w:r w:rsidRPr="004F676B">
        <w:t>elit</w:t>
      </w:r>
      <w:proofErr w:type="spellEnd"/>
      <w:r w:rsidRPr="004F676B">
        <w:t xml:space="preserve"> </w:t>
      </w:r>
      <w:proofErr w:type="spellStart"/>
      <w:r w:rsidRPr="004F676B">
        <w:t>ut</w:t>
      </w:r>
      <w:proofErr w:type="spellEnd"/>
      <w:r w:rsidRPr="004F676B">
        <w:t xml:space="preserve"> </w:t>
      </w:r>
      <w:proofErr w:type="spellStart"/>
      <w:r w:rsidRPr="004F676B">
        <w:t>odio</w:t>
      </w:r>
      <w:proofErr w:type="spellEnd"/>
      <w:r w:rsidRPr="004F676B">
        <w:t xml:space="preserve">. Aenean </w:t>
      </w:r>
      <w:proofErr w:type="spellStart"/>
      <w:r w:rsidRPr="004F676B">
        <w:t>imperdiet</w:t>
      </w:r>
      <w:proofErr w:type="spellEnd"/>
      <w:r w:rsidRPr="004F676B">
        <w:t xml:space="preserve"> </w:t>
      </w:r>
      <w:proofErr w:type="spellStart"/>
      <w:r w:rsidRPr="004F676B">
        <w:t>dapibus</w:t>
      </w:r>
      <w:proofErr w:type="spellEnd"/>
      <w:r w:rsidRPr="004F676B">
        <w:t xml:space="preserve"> ex, </w:t>
      </w:r>
      <w:proofErr w:type="spellStart"/>
      <w:r w:rsidRPr="004F676B">
        <w:t>ut</w:t>
      </w:r>
      <w:proofErr w:type="spellEnd"/>
      <w:r w:rsidRPr="004F676B">
        <w:t xml:space="preserve"> </w:t>
      </w:r>
      <w:proofErr w:type="spellStart"/>
      <w:r w:rsidRPr="004F676B">
        <w:t>consequat</w:t>
      </w:r>
      <w:proofErr w:type="spellEnd"/>
      <w:r w:rsidRPr="004F676B">
        <w:t xml:space="preserve"> </w:t>
      </w:r>
      <w:proofErr w:type="spellStart"/>
      <w:r w:rsidRPr="004F676B">
        <w:t>odio</w:t>
      </w:r>
      <w:proofErr w:type="spellEnd"/>
      <w:r w:rsidRPr="004F676B">
        <w:t xml:space="preserve"> </w:t>
      </w:r>
      <w:proofErr w:type="spellStart"/>
      <w:r w:rsidRPr="004F676B">
        <w:t>pretium</w:t>
      </w:r>
      <w:proofErr w:type="spellEnd"/>
      <w:r w:rsidRPr="004F676B">
        <w:t xml:space="preserve"> sit </w:t>
      </w:r>
      <w:proofErr w:type="spellStart"/>
      <w:r w:rsidRPr="004F676B">
        <w:t>amet</w:t>
      </w:r>
      <w:proofErr w:type="spellEnd"/>
      <w:r w:rsidRPr="004F676B">
        <w:t xml:space="preserve">. </w:t>
      </w:r>
      <w:proofErr w:type="spellStart"/>
      <w:r w:rsidRPr="004F676B">
        <w:t>Suspendisse</w:t>
      </w:r>
      <w:proofErr w:type="spellEnd"/>
      <w:r w:rsidRPr="004F676B">
        <w:t xml:space="preserve"> </w:t>
      </w:r>
      <w:proofErr w:type="spellStart"/>
      <w:r w:rsidRPr="004F676B">
        <w:t>potenti</w:t>
      </w:r>
      <w:proofErr w:type="spellEnd"/>
      <w:r w:rsidRPr="004F676B">
        <w:t xml:space="preserve">. </w:t>
      </w:r>
      <w:proofErr w:type="spellStart"/>
      <w:r w:rsidRPr="004F676B">
        <w:t>Nullam</w:t>
      </w:r>
      <w:proofErr w:type="spellEnd"/>
      <w:r w:rsidRPr="004F676B">
        <w:t xml:space="preserve"> </w:t>
      </w:r>
      <w:proofErr w:type="spellStart"/>
      <w:r w:rsidRPr="004F676B">
        <w:t>suscipit</w:t>
      </w:r>
      <w:proofErr w:type="spellEnd"/>
      <w:r w:rsidRPr="004F676B">
        <w:t xml:space="preserve">, lorem </w:t>
      </w:r>
      <w:proofErr w:type="spellStart"/>
      <w:r w:rsidRPr="004F676B">
        <w:t>sed</w:t>
      </w:r>
      <w:proofErr w:type="spellEnd"/>
      <w:r w:rsidRPr="004F676B">
        <w:t xml:space="preserve"> </w:t>
      </w:r>
      <w:proofErr w:type="spellStart"/>
      <w:r w:rsidRPr="004F676B">
        <w:t>eleifend</w:t>
      </w:r>
      <w:proofErr w:type="spellEnd"/>
      <w:r w:rsidRPr="004F676B">
        <w:t xml:space="preserve"> </w:t>
      </w:r>
      <w:proofErr w:type="spellStart"/>
      <w:r w:rsidRPr="004F676B">
        <w:t>placerat</w:t>
      </w:r>
      <w:proofErr w:type="spellEnd"/>
      <w:r w:rsidRPr="004F676B">
        <w:t xml:space="preserve">, </w:t>
      </w:r>
      <w:proofErr w:type="spellStart"/>
      <w:r w:rsidRPr="004F676B">
        <w:t>sem</w:t>
      </w:r>
      <w:proofErr w:type="spellEnd"/>
      <w:r w:rsidRPr="004F676B">
        <w:t xml:space="preserve"> </w:t>
      </w:r>
      <w:proofErr w:type="spellStart"/>
      <w:r w:rsidRPr="004F676B">
        <w:t>lacus</w:t>
      </w:r>
      <w:proofErr w:type="spellEnd"/>
      <w:r w:rsidRPr="004F676B">
        <w:t xml:space="preserve"> </w:t>
      </w:r>
      <w:proofErr w:type="spellStart"/>
      <w:r w:rsidRPr="004F676B">
        <w:t>congue</w:t>
      </w:r>
      <w:proofErr w:type="spellEnd"/>
      <w:r w:rsidRPr="004F676B">
        <w:t xml:space="preserve"> libero, sit </w:t>
      </w:r>
      <w:proofErr w:type="spellStart"/>
      <w:r w:rsidRPr="004F676B">
        <w:t>amet</w:t>
      </w:r>
      <w:proofErr w:type="spellEnd"/>
      <w:r w:rsidRPr="004F676B">
        <w:t xml:space="preserve"> </w:t>
      </w:r>
      <w:proofErr w:type="spellStart"/>
      <w:r w:rsidRPr="004F676B">
        <w:t>dapibus</w:t>
      </w:r>
      <w:proofErr w:type="spellEnd"/>
      <w:r w:rsidRPr="004F676B">
        <w:t xml:space="preserve"> mi </w:t>
      </w:r>
      <w:proofErr w:type="spellStart"/>
      <w:r w:rsidRPr="004F676B">
        <w:t>sapien</w:t>
      </w:r>
      <w:proofErr w:type="spellEnd"/>
      <w:r w:rsidRPr="004F676B">
        <w:t xml:space="preserve"> id </w:t>
      </w:r>
      <w:proofErr w:type="spellStart"/>
      <w:r w:rsidRPr="004F676B">
        <w:t>tortor</w:t>
      </w:r>
      <w:proofErr w:type="spellEnd"/>
      <w:r w:rsidRPr="004F676B">
        <w:t xml:space="preserve">. </w:t>
      </w:r>
      <w:proofErr w:type="spellStart"/>
      <w:r w:rsidRPr="004F676B">
        <w:t>Vivamus</w:t>
      </w:r>
      <w:proofErr w:type="spellEnd"/>
      <w:r w:rsidRPr="004F676B">
        <w:t xml:space="preserve"> id </w:t>
      </w:r>
      <w:proofErr w:type="spellStart"/>
      <w:r w:rsidRPr="004F676B">
        <w:t>nibh</w:t>
      </w:r>
      <w:proofErr w:type="spellEnd"/>
      <w:r w:rsidRPr="004F676B">
        <w:t xml:space="preserve"> </w:t>
      </w:r>
      <w:proofErr w:type="spellStart"/>
      <w:r w:rsidRPr="004F676B">
        <w:t>vel</w:t>
      </w:r>
      <w:proofErr w:type="spellEnd"/>
      <w:r w:rsidRPr="004F676B">
        <w:t xml:space="preserve"> magna </w:t>
      </w:r>
      <w:proofErr w:type="spellStart"/>
      <w:r w:rsidRPr="004F676B">
        <w:t>sodales</w:t>
      </w:r>
      <w:proofErr w:type="spellEnd"/>
      <w:r w:rsidRPr="004F676B">
        <w:t xml:space="preserve"> porta sit </w:t>
      </w:r>
      <w:proofErr w:type="spellStart"/>
      <w:r w:rsidRPr="004F676B">
        <w:t>amet</w:t>
      </w:r>
      <w:proofErr w:type="spellEnd"/>
      <w:r w:rsidRPr="004F676B">
        <w:t xml:space="preserve"> id </w:t>
      </w:r>
      <w:proofErr w:type="spellStart"/>
      <w:r w:rsidRPr="004F676B">
        <w:t>lectus</w:t>
      </w:r>
      <w:proofErr w:type="spellEnd"/>
      <w:r w:rsidRPr="004F676B">
        <w:t xml:space="preserve">. </w:t>
      </w:r>
      <w:proofErr w:type="spellStart"/>
      <w:r w:rsidRPr="004F676B">
        <w:t>Nulla</w:t>
      </w:r>
      <w:proofErr w:type="spellEnd"/>
      <w:r w:rsidRPr="004F676B">
        <w:t xml:space="preserve"> </w:t>
      </w:r>
      <w:proofErr w:type="spellStart"/>
      <w:r w:rsidRPr="004F676B">
        <w:t>facilisi</w:t>
      </w:r>
      <w:proofErr w:type="spellEnd"/>
      <w:r w:rsidRPr="004F676B">
        <w:t xml:space="preserve">. </w:t>
      </w:r>
      <w:proofErr w:type="spellStart"/>
      <w:r w:rsidRPr="004F676B">
        <w:t>Etiam</w:t>
      </w:r>
      <w:proofErr w:type="spellEnd"/>
      <w:r w:rsidRPr="004F676B">
        <w:t xml:space="preserve"> ac semper </w:t>
      </w:r>
      <w:proofErr w:type="spellStart"/>
      <w:r w:rsidRPr="004F676B">
        <w:t>tortor</w:t>
      </w:r>
      <w:proofErr w:type="spellEnd"/>
      <w:r w:rsidRPr="004F676B">
        <w:t xml:space="preserve">. </w:t>
      </w:r>
      <w:proofErr w:type="spellStart"/>
      <w:r w:rsidRPr="004F676B">
        <w:t>Pellentesque</w:t>
      </w:r>
      <w:proofErr w:type="spellEnd"/>
      <w:r w:rsidRPr="004F676B">
        <w:t xml:space="preserve"> convallis </w:t>
      </w:r>
      <w:proofErr w:type="spellStart"/>
      <w:r w:rsidRPr="004F676B">
        <w:t>nunc</w:t>
      </w:r>
      <w:proofErr w:type="spellEnd"/>
      <w:r w:rsidRPr="004F676B">
        <w:t xml:space="preserve"> at </w:t>
      </w:r>
      <w:proofErr w:type="spellStart"/>
      <w:r w:rsidRPr="004F676B">
        <w:t>metus</w:t>
      </w:r>
      <w:proofErr w:type="spellEnd"/>
      <w:r w:rsidRPr="004F676B">
        <w:t xml:space="preserve"> </w:t>
      </w:r>
      <w:proofErr w:type="spellStart"/>
      <w:r w:rsidRPr="004F676B">
        <w:t>euismod</w:t>
      </w:r>
      <w:proofErr w:type="spellEnd"/>
      <w:r w:rsidRPr="004F676B">
        <w:t xml:space="preserve">, a </w:t>
      </w:r>
      <w:proofErr w:type="spellStart"/>
      <w:r w:rsidRPr="004F676B">
        <w:t>bibendum</w:t>
      </w:r>
      <w:proofErr w:type="spellEnd"/>
      <w:r w:rsidRPr="004F676B">
        <w:t xml:space="preserve"> ante porta. Sed sit </w:t>
      </w:r>
      <w:proofErr w:type="spellStart"/>
      <w:r w:rsidRPr="004F676B">
        <w:t>amet</w:t>
      </w:r>
      <w:proofErr w:type="spellEnd"/>
      <w:r w:rsidRPr="004F676B">
        <w:t xml:space="preserve"> </w:t>
      </w:r>
      <w:proofErr w:type="spellStart"/>
      <w:r w:rsidRPr="004F676B">
        <w:t>quam</w:t>
      </w:r>
      <w:proofErr w:type="spellEnd"/>
      <w:r w:rsidRPr="004F676B">
        <w:t xml:space="preserve"> </w:t>
      </w:r>
      <w:proofErr w:type="spellStart"/>
      <w:r w:rsidRPr="004F676B">
        <w:t>lectus</w:t>
      </w:r>
      <w:proofErr w:type="spellEnd"/>
      <w:r w:rsidRPr="004F676B">
        <w:t xml:space="preserve">. </w:t>
      </w:r>
      <w:proofErr w:type="spellStart"/>
      <w:r w:rsidRPr="004F676B">
        <w:t>Curabitur</w:t>
      </w:r>
      <w:proofErr w:type="spellEnd"/>
      <w:r w:rsidRPr="004F676B">
        <w:t xml:space="preserve"> </w:t>
      </w:r>
      <w:proofErr w:type="spellStart"/>
      <w:r w:rsidRPr="004F676B">
        <w:t>consequat</w:t>
      </w:r>
      <w:proofErr w:type="spellEnd"/>
      <w:r w:rsidRPr="004F676B">
        <w:t xml:space="preserve"> </w:t>
      </w:r>
      <w:proofErr w:type="spellStart"/>
      <w:r w:rsidRPr="004F676B">
        <w:t>metus</w:t>
      </w:r>
      <w:proofErr w:type="spellEnd"/>
      <w:r w:rsidRPr="004F676B">
        <w:t xml:space="preserve"> sit </w:t>
      </w:r>
      <w:proofErr w:type="spellStart"/>
      <w:r w:rsidRPr="004F676B">
        <w:t>amet</w:t>
      </w:r>
      <w:proofErr w:type="spellEnd"/>
      <w:r w:rsidRPr="004F676B">
        <w:t xml:space="preserve"> </w:t>
      </w:r>
      <w:proofErr w:type="spellStart"/>
      <w:r w:rsidRPr="004F676B">
        <w:t>dolor</w:t>
      </w:r>
      <w:proofErr w:type="spellEnd"/>
      <w:r w:rsidRPr="004F676B">
        <w:t xml:space="preserve"> </w:t>
      </w:r>
      <w:proofErr w:type="spellStart"/>
      <w:r w:rsidRPr="004F676B">
        <w:t>hendrerit</w:t>
      </w:r>
      <w:proofErr w:type="spellEnd"/>
      <w:r w:rsidRPr="004F676B">
        <w:t xml:space="preserve">, sit </w:t>
      </w:r>
      <w:proofErr w:type="spellStart"/>
      <w:r w:rsidRPr="004F676B">
        <w:t>amet</w:t>
      </w:r>
      <w:proofErr w:type="spellEnd"/>
      <w:r w:rsidRPr="004F676B">
        <w:t xml:space="preserve"> gravida </w:t>
      </w:r>
      <w:proofErr w:type="spellStart"/>
      <w:r w:rsidRPr="004F676B">
        <w:t>lacus</w:t>
      </w:r>
      <w:proofErr w:type="spellEnd"/>
      <w:r w:rsidRPr="004F676B">
        <w:t xml:space="preserve"> </w:t>
      </w:r>
      <w:proofErr w:type="spellStart"/>
      <w:r w:rsidRPr="004F676B">
        <w:t>rhoncus</w:t>
      </w:r>
      <w:proofErr w:type="spellEnd"/>
      <w:r w:rsidRPr="004F676B">
        <w:t>.</w:t>
      </w:r>
    </w:p>
    <w:p w14:paraId="1FC6F3DC" w14:textId="77777777" w:rsidR="002E6C02" w:rsidRPr="002E2F2C" w:rsidRDefault="002E6C02" w:rsidP="00BC48F9">
      <w:pPr>
        <w:pStyle w:val="Heading1"/>
      </w:pPr>
      <w:r w:rsidRPr="002E2F2C">
        <w:t>Description A (Heading 1)</w:t>
      </w:r>
    </w:p>
    <w:p w14:paraId="2E85FEFD" w14:textId="77777777" w:rsidR="002E6C02" w:rsidRPr="002E6C02" w:rsidRDefault="002E6C02" w:rsidP="00BC48F9">
      <w:proofErr w:type="spellStart"/>
      <w:r w:rsidRPr="00D77588">
        <w:rPr>
          <w:rFonts w:ascii="Crimson Pro" w:hAnsi="Crimson Pro" w:cs="Calibri"/>
        </w:rPr>
        <w:t>Fusce</w:t>
      </w:r>
      <w:proofErr w:type="spellEnd"/>
      <w:r w:rsidRPr="00D77588">
        <w:rPr>
          <w:rFonts w:ascii="Crimson Pro" w:hAnsi="Crimson Pro" w:cs="Calibri"/>
        </w:rPr>
        <w:t xml:space="preserve"> </w:t>
      </w:r>
      <w:proofErr w:type="spellStart"/>
      <w:r w:rsidRPr="00D77588">
        <w:rPr>
          <w:rFonts w:ascii="Crimson Pro" w:hAnsi="Crimson Pro" w:cs="Calibri"/>
        </w:rPr>
        <w:t>fringilla</w:t>
      </w:r>
      <w:proofErr w:type="spellEnd"/>
      <w:r w:rsidRPr="00D77588">
        <w:rPr>
          <w:rFonts w:ascii="Crimson Pro" w:hAnsi="Crimson Pro" w:cs="Calibri"/>
        </w:rPr>
        <w:t xml:space="preserve"> </w:t>
      </w:r>
      <w:proofErr w:type="spellStart"/>
      <w:r w:rsidRPr="00D77588">
        <w:rPr>
          <w:rFonts w:ascii="Crimson Pro" w:hAnsi="Crimson Pro" w:cs="Calibri"/>
        </w:rPr>
        <w:t>euismod</w:t>
      </w:r>
      <w:proofErr w:type="spellEnd"/>
      <w:r w:rsidRPr="00D77588">
        <w:rPr>
          <w:rFonts w:ascii="Crimson Pro" w:hAnsi="Crimson Pro" w:cs="Calibri"/>
        </w:rPr>
        <w:t xml:space="preserve"> gravida. Cras ac </w:t>
      </w:r>
      <w:proofErr w:type="spellStart"/>
      <w:r w:rsidRPr="00D77588">
        <w:rPr>
          <w:rFonts w:ascii="Crimson Pro" w:hAnsi="Crimson Pro" w:cs="Calibri"/>
        </w:rPr>
        <w:t>blandit</w:t>
      </w:r>
      <w:proofErr w:type="spellEnd"/>
      <w:r w:rsidRPr="00D77588">
        <w:rPr>
          <w:rFonts w:ascii="Crimson Pro" w:hAnsi="Crimson Pro" w:cs="Calibri"/>
        </w:rPr>
        <w:t xml:space="preserve"> </w:t>
      </w:r>
      <w:proofErr w:type="spellStart"/>
      <w:r w:rsidRPr="00D77588">
        <w:rPr>
          <w:rFonts w:ascii="Crimson Pro" w:hAnsi="Crimson Pro" w:cs="Calibri"/>
        </w:rPr>
        <w:t>augue</w:t>
      </w:r>
      <w:proofErr w:type="spellEnd"/>
      <w:r w:rsidRPr="00D77588">
        <w:rPr>
          <w:rFonts w:ascii="Crimson Pro" w:hAnsi="Crimson Pro" w:cs="Calibri"/>
        </w:rPr>
        <w:t xml:space="preserve">. Aenean </w:t>
      </w:r>
      <w:proofErr w:type="spellStart"/>
      <w:r w:rsidRPr="00D77588">
        <w:rPr>
          <w:rFonts w:ascii="Crimson Pro" w:hAnsi="Crimson Pro" w:cs="Calibri"/>
        </w:rPr>
        <w:t>consectetur</w:t>
      </w:r>
      <w:proofErr w:type="spellEnd"/>
      <w:r w:rsidRPr="00D77588">
        <w:rPr>
          <w:rFonts w:ascii="Crimson Pro" w:hAnsi="Crimson Pro" w:cs="Calibri"/>
        </w:rPr>
        <w:t xml:space="preserve"> </w:t>
      </w:r>
      <w:proofErr w:type="spellStart"/>
      <w:r w:rsidRPr="00D77588">
        <w:rPr>
          <w:rFonts w:ascii="Crimson Pro" w:hAnsi="Crimson Pro" w:cs="Calibri"/>
        </w:rPr>
        <w:t>elit</w:t>
      </w:r>
      <w:proofErr w:type="spellEnd"/>
      <w:r w:rsidRPr="00D77588">
        <w:rPr>
          <w:rFonts w:ascii="Crimson Pro" w:hAnsi="Crimson Pro" w:cs="Calibri"/>
        </w:rPr>
        <w:t xml:space="preserve"> et lorem </w:t>
      </w:r>
      <w:proofErr w:type="spellStart"/>
      <w:r w:rsidRPr="00D77588">
        <w:rPr>
          <w:rFonts w:ascii="Crimson Pro" w:hAnsi="Crimson Pro" w:cs="Calibri"/>
        </w:rPr>
        <w:t>condimentum</w:t>
      </w:r>
      <w:proofErr w:type="spellEnd"/>
      <w:r w:rsidRPr="00D77588">
        <w:rPr>
          <w:rFonts w:ascii="Crimson Pro" w:hAnsi="Crimson Pro" w:cs="Calibri"/>
        </w:rPr>
        <w:t xml:space="preserve"> </w:t>
      </w:r>
      <w:proofErr w:type="spellStart"/>
      <w:r w:rsidRPr="002E6C02">
        <w:t>tristique</w:t>
      </w:r>
      <w:proofErr w:type="spellEnd"/>
      <w:r w:rsidRPr="002E6C02">
        <w:t xml:space="preserve">. Proin </w:t>
      </w:r>
      <w:proofErr w:type="spellStart"/>
      <w:r w:rsidRPr="002E6C02">
        <w:t>eget</w:t>
      </w:r>
      <w:proofErr w:type="spellEnd"/>
      <w:r w:rsidRPr="002E6C02">
        <w:t xml:space="preserve"> </w:t>
      </w:r>
      <w:proofErr w:type="spellStart"/>
      <w:r w:rsidRPr="002E6C02">
        <w:t>nibh</w:t>
      </w:r>
      <w:proofErr w:type="spellEnd"/>
      <w:r w:rsidRPr="002E6C02">
        <w:t xml:space="preserve"> at </w:t>
      </w:r>
      <w:proofErr w:type="spellStart"/>
      <w:r w:rsidRPr="002E6C02">
        <w:t>erat</w:t>
      </w:r>
      <w:proofErr w:type="spellEnd"/>
      <w:r w:rsidRPr="002E6C02">
        <w:t xml:space="preserve"> </w:t>
      </w:r>
      <w:proofErr w:type="spellStart"/>
      <w:r w:rsidRPr="002E6C02">
        <w:t>bibendum</w:t>
      </w:r>
      <w:proofErr w:type="spellEnd"/>
      <w:r w:rsidRPr="002E6C02">
        <w:t xml:space="preserve"> </w:t>
      </w:r>
      <w:proofErr w:type="spellStart"/>
      <w:r w:rsidRPr="002E6C02">
        <w:t>suscipit</w:t>
      </w:r>
      <w:proofErr w:type="spellEnd"/>
      <w:r w:rsidRPr="002E6C02">
        <w:t xml:space="preserve">. </w:t>
      </w:r>
      <w:proofErr w:type="spellStart"/>
      <w:r w:rsidRPr="002E6C02">
        <w:t>Aliquam</w:t>
      </w:r>
      <w:proofErr w:type="spellEnd"/>
      <w:r w:rsidRPr="002E6C02">
        <w:t xml:space="preserve"> </w:t>
      </w:r>
      <w:proofErr w:type="spellStart"/>
      <w:r w:rsidRPr="002E6C02">
        <w:t>consequat</w:t>
      </w:r>
      <w:proofErr w:type="spellEnd"/>
      <w:r w:rsidRPr="002E6C02">
        <w:t xml:space="preserve"> </w:t>
      </w:r>
      <w:proofErr w:type="spellStart"/>
      <w:r w:rsidRPr="002E6C02">
        <w:t>aliquam</w:t>
      </w:r>
      <w:proofErr w:type="spellEnd"/>
      <w:r w:rsidRPr="002E6C02">
        <w:t xml:space="preserve"> </w:t>
      </w:r>
      <w:proofErr w:type="spellStart"/>
      <w:r w:rsidRPr="002E6C02">
        <w:t>sodales</w:t>
      </w:r>
      <w:proofErr w:type="spellEnd"/>
      <w:r w:rsidRPr="002E6C02">
        <w:t xml:space="preserve">. </w:t>
      </w:r>
      <w:proofErr w:type="spellStart"/>
      <w:r w:rsidRPr="002E6C02">
        <w:t>Praesent</w:t>
      </w:r>
      <w:proofErr w:type="spellEnd"/>
      <w:r w:rsidRPr="002E6C02">
        <w:t xml:space="preserve"> </w:t>
      </w:r>
      <w:proofErr w:type="spellStart"/>
      <w:r w:rsidRPr="002E6C02">
        <w:t>vel</w:t>
      </w:r>
      <w:proofErr w:type="spellEnd"/>
      <w:r w:rsidRPr="002E6C02">
        <w:t xml:space="preserve"> </w:t>
      </w:r>
      <w:proofErr w:type="spellStart"/>
      <w:r w:rsidRPr="002E6C02">
        <w:t>arcu</w:t>
      </w:r>
      <w:proofErr w:type="spellEnd"/>
      <w:r w:rsidRPr="002E6C02">
        <w:t xml:space="preserve"> </w:t>
      </w:r>
      <w:proofErr w:type="spellStart"/>
      <w:r w:rsidRPr="002E6C02">
        <w:t>nibh</w:t>
      </w:r>
      <w:proofErr w:type="spellEnd"/>
      <w:r w:rsidRPr="002E6C02">
        <w:t xml:space="preserve">. Nunc </w:t>
      </w:r>
      <w:proofErr w:type="spellStart"/>
      <w:r w:rsidRPr="002E6C02">
        <w:t>ultricies</w:t>
      </w:r>
      <w:proofErr w:type="spellEnd"/>
      <w:r w:rsidRPr="002E6C02">
        <w:t xml:space="preserve"> </w:t>
      </w:r>
      <w:proofErr w:type="spellStart"/>
      <w:r w:rsidRPr="002E6C02">
        <w:t>sapien</w:t>
      </w:r>
      <w:proofErr w:type="spellEnd"/>
      <w:r w:rsidRPr="002E6C02">
        <w:t xml:space="preserve"> a </w:t>
      </w:r>
      <w:proofErr w:type="spellStart"/>
      <w:r w:rsidRPr="002E6C02">
        <w:t>leo</w:t>
      </w:r>
      <w:proofErr w:type="spellEnd"/>
      <w:r w:rsidRPr="002E6C02">
        <w:t xml:space="preserve"> </w:t>
      </w:r>
      <w:proofErr w:type="spellStart"/>
      <w:r w:rsidRPr="002E6C02">
        <w:t>sodales</w:t>
      </w:r>
      <w:proofErr w:type="spellEnd"/>
      <w:r w:rsidRPr="002E6C02">
        <w:t xml:space="preserve">, </w:t>
      </w:r>
      <w:proofErr w:type="spellStart"/>
      <w:r w:rsidRPr="002E6C02">
        <w:t>eu</w:t>
      </w:r>
      <w:proofErr w:type="spellEnd"/>
      <w:r w:rsidRPr="002E6C02">
        <w:t xml:space="preserve"> </w:t>
      </w:r>
      <w:proofErr w:type="spellStart"/>
      <w:r w:rsidRPr="002E6C02">
        <w:t>pretium</w:t>
      </w:r>
      <w:proofErr w:type="spellEnd"/>
      <w:r w:rsidRPr="002E6C02">
        <w:t xml:space="preserve"> mi </w:t>
      </w:r>
      <w:proofErr w:type="spellStart"/>
      <w:r w:rsidRPr="002E6C02">
        <w:t>sollicitudin</w:t>
      </w:r>
      <w:proofErr w:type="spellEnd"/>
      <w:r w:rsidRPr="002E6C02">
        <w:t xml:space="preserve">. </w:t>
      </w:r>
      <w:proofErr w:type="spellStart"/>
      <w:r w:rsidRPr="002E6C02">
        <w:t>Fusce</w:t>
      </w:r>
      <w:proofErr w:type="spellEnd"/>
      <w:r w:rsidRPr="002E6C02">
        <w:t xml:space="preserve"> in semper magna. Donec </w:t>
      </w:r>
      <w:proofErr w:type="spellStart"/>
      <w:r w:rsidRPr="002E6C02">
        <w:t>efficitur</w:t>
      </w:r>
      <w:proofErr w:type="spellEnd"/>
      <w:r w:rsidRPr="002E6C02">
        <w:t xml:space="preserve"> </w:t>
      </w:r>
      <w:proofErr w:type="spellStart"/>
      <w:r w:rsidRPr="002E6C02">
        <w:t>dolor</w:t>
      </w:r>
      <w:proofErr w:type="spellEnd"/>
      <w:r w:rsidRPr="002E6C02">
        <w:t xml:space="preserve"> at </w:t>
      </w:r>
      <w:proofErr w:type="spellStart"/>
      <w:r w:rsidRPr="002E6C02">
        <w:t>sapien</w:t>
      </w:r>
      <w:proofErr w:type="spellEnd"/>
      <w:r w:rsidRPr="002E6C02">
        <w:t xml:space="preserve"> </w:t>
      </w:r>
      <w:proofErr w:type="spellStart"/>
      <w:r w:rsidRPr="002E6C02">
        <w:t>imperdiet</w:t>
      </w:r>
      <w:proofErr w:type="spellEnd"/>
      <w:r w:rsidRPr="002E6C02">
        <w:t xml:space="preserve"> </w:t>
      </w:r>
      <w:proofErr w:type="spellStart"/>
      <w:r w:rsidRPr="002E6C02">
        <w:t>bibendum</w:t>
      </w:r>
      <w:proofErr w:type="spellEnd"/>
      <w:r w:rsidRPr="002E6C02">
        <w:t xml:space="preserve"> vitae et magna. </w:t>
      </w:r>
      <w:proofErr w:type="spellStart"/>
      <w:r w:rsidRPr="002E6C02">
        <w:t>Suspendisse</w:t>
      </w:r>
      <w:proofErr w:type="spellEnd"/>
      <w:r w:rsidRPr="002E6C02">
        <w:t xml:space="preserve"> </w:t>
      </w:r>
      <w:proofErr w:type="spellStart"/>
      <w:r w:rsidRPr="002E6C02">
        <w:t>vel</w:t>
      </w:r>
      <w:proofErr w:type="spellEnd"/>
      <w:r w:rsidRPr="002E6C02">
        <w:t xml:space="preserve"> </w:t>
      </w:r>
      <w:proofErr w:type="spellStart"/>
      <w:r w:rsidRPr="002E6C02">
        <w:t>congue</w:t>
      </w:r>
      <w:proofErr w:type="spellEnd"/>
      <w:r w:rsidRPr="002E6C02">
        <w:t xml:space="preserve"> </w:t>
      </w:r>
      <w:proofErr w:type="spellStart"/>
      <w:r w:rsidRPr="002E6C02">
        <w:t>orci</w:t>
      </w:r>
      <w:proofErr w:type="spellEnd"/>
      <w:r w:rsidRPr="002E6C02">
        <w:t xml:space="preserve">. </w:t>
      </w:r>
      <w:proofErr w:type="spellStart"/>
      <w:r w:rsidRPr="002E6C02">
        <w:t>Nullam</w:t>
      </w:r>
      <w:proofErr w:type="spellEnd"/>
      <w:r w:rsidRPr="002E6C02">
        <w:t xml:space="preserve"> non </w:t>
      </w:r>
      <w:proofErr w:type="spellStart"/>
      <w:r w:rsidRPr="002E6C02">
        <w:t>velit</w:t>
      </w:r>
      <w:proofErr w:type="spellEnd"/>
      <w:r w:rsidRPr="002E6C02">
        <w:t xml:space="preserve"> </w:t>
      </w:r>
      <w:proofErr w:type="spellStart"/>
      <w:r w:rsidRPr="002E6C02">
        <w:t>feugiat</w:t>
      </w:r>
      <w:proofErr w:type="spellEnd"/>
      <w:r w:rsidRPr="002E6C02">
        <w:t xml:space="preserve">, </w:t>
      </w:r>
      <w:proofErr w:type="spellStart"/>
      <w:r w:rsidRPr="002E6C02">
        <w:t>volutpat</w:t>
      </w:r>
      <w:proofErr w:type="spellEnd"/>
      <w:r w:rsidRPr="002E6C02">
        <w:t xml:space="preserve"> </w:t>
      </w:r>
      <w:proofErr w:type="spellStart"/>
      <w:r w:rsidRPr="002E6C02">
        <w:t>nunc</w:t>
      </w:r>
      <w:proofErr w:type="spellEnd"/>
      <w:r w:rsidRPr="002E6C02">
        <w:t xml:space="preserve"> </w:t>
      </w:r>
      <w:proofErr w:type="spellStart"/>
      <w:r w:rsidRPr="002E6C02">
        <w:t>vel</w:t>
      </w:r>
      <w:proofErr w:type="spellEnd"/>
      <w:r w:rsidRPr="002E6C02">
        <w:t xml:space="preserve">, </w:t>
      </w:r>
      <w:proofErr w:type="spellStart"/>
      <w:r w:rsidRPr="002E6C02">
        <w:t>commodo</w:t>
      </w:r>
      <w:proofErr w:type="spellEnd"/>
      <w:r w:rsidRPr="002E6C02">
        <w:t xml:space="preserve"> mi. Morbi id pharetra </w:t>
      </w:r>
      <w:proofErr w:type="spellStart"/>
      <w:r w:rsidRPr="002E6C02">
        <w:t>risus</w:t>
      </w:r>
      <w:proofErr w:type="spellEnd"/>
      <w:r w:rsidRPr="002E6C02">
        <w:t xml:space="preserve">, sit </w:t>
      </w:r>
      <w:proofErr w:type="spellStart"/>
      <w:r w:rsidRPr="002E6C02">
        <w:t>amet</w:t>
      </w:r>
      <w:proofErr w:type="spellEnd"/>
      <w:r w:rsidRPr="002E6C02">
        <w:t xml:space="preserve"> semper est. </w:t>
      </w:r>
      <w:proofErr w:type="spellStart"/>
      <w:r w:rsidRPr="002E6C02">
        <w:t>Praesent</w:t>
      </w:r>
      <w:proofErr w:type="spellEnd"/>
      <w:r w:rsidRPr="002E6C02">
        <w:t xml:space="preserve"> </w:t>
      </w:r>
      <w:proofErr w:type="spellStart"/>
      <w:r w:rsidRPr="002E6C02">
        <w:t>suscipit</w:t>
      </w:r>
      <w:proofErr w:type="spellEnd"/>
      <w:r w:rsidRPr="002E6C02">
        <w:t xml:space="preserve"> </w:t>
      </w:r>
      <w:proofErr w:type="spellStart"/>
      <w:r w:rsidRPr="002E6C02">
        <w:t>accumsan</w:t>
      </w:r>
      <w:proofErr w:type="spellEnd"/>
      <w:r w:rsidRPr="002E6C02">
        <w:t xml:space="preserve"> auctor.</w:t>
      </w:r>
    </w:p>
    <w:p w14:paraId="6593EEFF" w14:textId="77777777" w:rsidR="002E6C02" w:rsidRPr="00C503C9" w:rsidRDefault="002E6C02" w:rsidP="00BC48F9">
      <w:pPr>
        <w:pStyle w:val="Heading2"/>
      </w:pPr>
      <w:r w:rsidRPr="00C503C9">
        <w:lastRenderedPageBreak/>
        <w:t>Description A.1 (Heading 2)</w:t>
      </w:r>
    </w:p>
    <w:p w14:paraId="7744AA97" w14:textId="77777777" w:rsidR="002E6C02" w:rsidRPr="00D77588" w:rsidRDefault="002E6C02" w:rsidP="00BC48F9">
      <w:r w:rsidRPr="00D77588">
        <w:t xml:space="preserve">Cras at </w:t>
      </w:r>
      <w:proofErr w:type="spellStart"/>
      <w:r w:rsidRPr="00D77588">
        <w:t>malesuada</w:t>
      </w:r>
      <w:proofErr w:type="spellEnd"/>
      <w:r w:rsidRPr="00D77588">
        <w:t xml:space="preserve"> </w:t>
      </w:r>
      <w:proofErr w:type="spellStart"/>
      <w:r w:rsidRPr="00D77588">
        <w:t>mauris</w:t>
      </w:r>
      <w:proofErr w:type="spellEnd"/>
      <w:r w:rsidRPr="00D77588">
        <w:t xml:space="preserve">. Ut </w:t>
      </w:r>
      <w:proofErr w:type="spellStart"/>
      <w:r w:rsidRPr="00D77588">
        <w:t>tincidunt</w:t>
      </w:r>
      <w:proofErr w:type="spellEnd"/>
      <w:r w:rsidRPr="00D77588">
        <w:t xml:space="preserve"> </w:t>
      </w:r>
      <w:proofErr w:type="spellStart"/>
      <w:r w:rsidRPr="00D77588">
        <w:t>dolor</w:t>
      </w:r>
      <w:proofErr w:type="spellEnd"/>
      <w:r w:rsidRPr="00D77588">
        <w:t xml:space="preserve"> </w:t>
      </w:r>
      <w:proofErr w:type="spellStart"/>
      <w:r w:rsidRPr="00D77588">
        <w:t>leo</w:t>
      </w:r>
      <w:proofErr w:type="spellEnd"/>
      <w:r w:rsidRPr="00D77588">
        <w:t xml:space="preserve">, non </w:t>
      </w:r>
      <w:proofErr w:type="spellStart"/>
      <w:r w:rsidRPr="00D77588">
        <w:t>viverra</w:t>
      </w:r>
      <w:proofErr w:type="spellEnd"/>
      <w:r w:rsidRPr="00D77588">
        <w:t xml:space="preserve"> </w:t>
      </w:r>
      <w:proofErr w:type="spellStart"/>
      <w:r w:rsidRPr="00D77588">
        <w:t>arcu</w:t>
      </w:r>
      <w:proofErr w:type="spellEnd"/>
      <w:r w:rsidRPr="00D77588">
        <w:t xml:space="preserve"> lacinia et. Vestibulum </w:t>
      </w:r>
      <w:proofErr w:type="spellStart"/>
      <w:r w:rsidRPr="00D77588">
        <w:t>finibus</w:t>
      </w:r>
      <w:proofErr w:type="spellEnd"/>
      <w:r w:rsidRPr="00D77588">
        <w:t xml:space="preserve"> </w:t>
      </w:r>
      <w:proofErr w:type="spellStart"/>
      <w:r w:rsidRPr="00D77588">
        <w:t>vehicula</w:t>
      </w:r>
      <w:proofErr w:type="spellEnd"/>
      <w:r w:rsidRPr="00D77588">
        <w:t xml:space="preserve"> </w:t>
      </w:r>
      <w:proofErr w:type="spellStart"/>
      <w:r w:rsidRPr="00D77588">
        <w:t>eleifend</w:t>
      </w:r>
      <w:proofErr w:type="spellEnd"/>
      <w:r w:rsidRPr="00D77588">
        <w:t xml:space="preserve">. </w:t>
      </w:r>
      <w:proofErr w:type="spellStart"/>
      <w:r w:rsidRPr="00D77588">
        <w:t>Suspendisse</w:t>
      </w:r>
      <w:proofErr w:type="spellEnd"/>
      <w:r w:rsidRPr="00D77588">
        <w:t xml:space="preserve"> </w:t>
      </w:r>
      <w:proofErr w:type="spellStart"/>
      <w:r w:rsidRPr="00D77588">
        <w:t>vulputate</w:t>
      </w:r>
      <w:proofErr w:type="spellEnd"/>
      <w:r w:rsidRPr="00D77588">
        <w:t xml:space="preserve">, </w:t>
      </w:r>
      <w:proofErr w:type="spellStart"/>
      <w:r w:rsidRPr="00D77588">
        <w:t>orci</w:t>
      </w:r>
      <w:proofErr w:type="spellEnd"/>
      <w:r w:rsidRPr="00D77588">
        <w:t xml:space="preserve"> non </w:t>
      </w:r>
      <w:proofErr w:type="spellStart"/>
      <w:r w:rsidRPr="00D77588">
        <w:t>consequat</w:t>
      </w:r>
      <w:proofErr w:type="spellEnd"/>
      <w:r w:rsidRPr="00D77588">
        <w:t xml:space="preserve"> </w:t>
      </w:r>
      <w:proofErr w:type="spellStart"/>
      <w:r w:rsidRPr="00D77588">
        <w:t>euismod</w:t>
      </w:r>
      <w:proofErr w:type="spellEnd"/>
      <w:r w:rsidRPr="00D77588">
        <w:t xml:space="preserve">, libero </w:t>
      </w:r>
      <w:proofErr w:type="spellStart"/>
      <w:r w:rsidRPr="00D77588">
        <w:t>neque</w:t>
      </w:r>
      <w:proofErr w:type="spellEnd"/>
      <w:r w:rsidRPr="00D77588">
        <w:t xml:space="preserve"> convallis libero, in </w:t>
      </w:r>
      <w:proofErr w:type="spellStart"/>
      <w:r w:rsidRPr="00D77588">
        <w:t>tristique</w:t>
      </w:r>
      <w:proofErr w:type="spellEnd"/>
      <w:r w:rsidRPr="00D77588">
        <w:t xml:space="preserve"> </w:t>
      </w:r>
      <w:proofErr w:type="spellStart"/>
      <w:r w:rsidRPr="00D77588">
        <w:t>nulla</w:t>
      </w:r>
      <w:proofErr w:type="spellEnd"/>
      <w:r w:rsidRPr="00D77588">
        <w:t xml:space="preserve"> </w:t>
      </w:r>
      <w:proofErr w:type="spellStart"/>
      <w:r w:rsidRPr="00D77588">
        <w:t>felis</w:t>
      </w:r>
      <w:proofErr w:type="spellEnd"/>
      <w:r w:rsidRPr="00D77588">
        <w:t xml:space="preserve"> </w:t>
      </w:r>
      <w:proofErr w:type="spellStart"/>
      <w:r w:rsidRPr="00D77588">
        <w:t>blandit</w:t>
      </w:r>
      <w:proofErr w:type="spellEnd"/>
      <w:r w:rsidRPr="00D77588">
        <w:t xml:space="preserve"> </w:t>
      </w:r>
      <w:proofErr w:type="spellStart"/>
      <w:r w:rsidRPr="00D77588">
        <w:t>augue</w:t>
      </w:r>
      <w:proofErr w:type="spellEnd"/>
      <w:r w:rsidRPr="00D77588">
        <w:t xml:space="preserve">. </w:t>
      </w:r>
      <w:proofErr w:type="spellStart"/>
      <w:r w:rsidRPr="00D77588">
        <w:t>Nulla</w:t>
      </w:r>
      <w:proofErr w:type="spellEnd"/>
      <w:r w:rsidRPr="00D77588">
        <w:t xml:space="preserve"> non </w:t>
      </w:r>
      <w:proofErr w:type="spellStart"/>
      <w:r w:rsidRPr="00D77588">
        <w:t>elit</w:t>
      </w:r>
      <w:proofErr w:type="spellEnd"/>
      <w:r w:rsidRPr="00D77588">
        <w:t xml:space="preserve"> </w:t>
      </w:r>
      <w:proofErr w:type="spellStart"/>
      <w:r w:rsidRPr="00D77588">
        <w:t>posuere</w:t>
      </w:r>
      <w:proofErr w:type="spellEnd"/>
      <w:r w:rsidRPr="00D77588">
        <w:t xml:space="preserve">, </w:t>
      </w:r>
      <w:proofErr w:type="spellStart"/>
      <w:r w:rsidRPr="00D77588">
        <w:t>ullamcorper</w:t>
      </w:r>
      <w:proofErr w:type="spellEnd"/>
      <w:r w:rsidRPr="00D77588">
        <w:t xml:space="preserve"> dui nec, </w:t>
      </w:r>
      <w:proofErr w:type="spellStart"/>
      <w:r w:rsidRPr="00D77588">
        <w:t>consectetur</w:t>
      </w:r>
      <w:proofErr w:type="spellEnd"/>
      <w:r w:rsidRPr="00D77588">
        <w:t xml:space="preserve"> </w:t>
      </w:r>
      <w:proofErr w:type="spellStart"/>
      <w:r w:rsidRPr="00D77588">
        <w:t>dolor</w:t>
      </w:r>
      <w:proofErr w:type="spellEnd"/>
      <w:r w:rsidRPr="00D77588">
        <w:t xml:space="preserve">. In </w:t>
      </w:r>
      <w:proofErr w:type="spellStart"/>
      <w:r w:rsidRPr="00D77588">
        <w:t>blandit</w:t>
      </w:r>
      <w:proofErr w:type="spellEnd"/>
      <w:r w:rsidRPr="00D77588">
        <w:t xml:space="preserve"> </w:t>
      </w:r>
      <w:proofErr w:type="spellStart"/>
      <w:r w:rsidRPr="00D77588">
        <w:t>consectetur</w:t>
      </w:r>
      <w:proofErr w:type="spellEnd"/>
      <w:r w:rsidRPr="00D77588">
        <w:t xml:space="preserve"> </w:t>
      </w:r>
      <w:proofErr w:type="spellStart"/>
      <w:r w:rsidRPr="00D77588">
        <w:t>diam</w:t>
      </w:r>
      <w:proofErr w:type="spellEnd"/>
      <w:r w:rsidRPr="00D77588">
        <w:t xml:space="preserve">, </w:t>
      </w:r>
      <w:proofErr w:type="spellStart"/>
      <w:r w:rsidRPr="00D77588">
        <w:t>ut</w:t>
      </w:r>
      <w:proofErr w:type="spellEnd"/>
      <w:r w:rsidRPr="00D77588">
        <w:t xml:space="preserve"> </w:t>
      </w:r>
      <w:proofErr w:type="spellStart"/>
      <w:r w:rsidRPr="00D77588">
        <w:t>sollicitudin</w:t>
      </w:r>
      <w:proofErr w:type="spellEnd"/>
      <w:r w:rsidRPr="00D77588">
        <w:t xml:space="preserve"> </w:t>
      </w:r>
      <w:proofErr w:type="spellStart"/>
      <w:r w:rsidRPr="00D77588">
        <w:t>erat</w:t>
      </w:r>
      <w:proofErr w:type="spellEnd"/>
      <w:r w:rsidRPr="00D77588">
        <w:t xml:space="preserve"> lacinia ac. Nunc sit </w:t>
      </w:r>
      <w:proofErr w:type="spellStart"/>
      <w:r w:rsidRPr="00D77588">
        <w:t>amet</w:t>
      </w:r>
      <w:proofErr w:type="spellEnd"/>
      <w:r w:rsidRPr="00D77588">
        <w:t xml:space="preserve"> </w:t>
      </w:r>
      <w:proofErr w:type="spellStart"/>
      <w:r w:rsidRPr="00D77588">
        <w:t>urna</w:t>
      </w:r>
      <w:proofErr w:type="spellEnd"/>
      <w:r w:rsidRPr="00D77588">
        <w:t xml:space="preserve"> id ligula </w:t>
      </w:r>
      <w:proofErr w:type="spellStart"/>
      <w:r w:rsidRPr="00D77588">
        <w:t>pellentesque</w:t>
      </w:r>
      <w:proofErr w:type="spellEnd"/>
      <w:r w:rsidRPr="00D77588">
        <w:t xml:space="preserve"> </w:t>
      </w:r>
      <w:proofErr w:type="spellStart"/>
      <w:r w:rsidRPr="00D77588">
        <w:t>condimentum</w:t>
      </w:r>
      <w:proofErr w:type="spellEnd"/>
      <w:r w:rsidRPr="00D77588">
        <w:t xml:space="preserve">. Cras </w:t>
      </w:r>
      <w:proofErr w:type="spellStart"/>
      <w:r w:rsidRPr="00D77588">
        <w:t>facilisis</w:t>
      </w:r>
      <w:proofErr w:type="spellEnd"/>
      <w:r w:rsidRPr="00D77588">
        <w:t xml:space="preserve"> </w:t>
      </w:r>
      <w:proofErr w:type="spellStart"/>
      <w:r w:rsidRPr="00D77588">
        <w:t>placerat</w:t>
      </w:r>
      <w:proofErr w:type="spellEnd"/>
      <w:r w:rsidRPr="00D77588">
        <w:t xml:space="preserve"> </w:t>
      </w:r>
      <w:proofErr w:type="spellStart"/>
      <w:r w:rsidRPr="00D77588">
        <w:t>sapien</w:t>
      </w:r>
      <w:proofErr w:type="spellEnd"/>
      <w:r w:rsidRPr="00D77588">
        <w:t xml:space="preserve">, nec </w:t>
      </w:r>
      <w:proofErr w:type="spellStart"/>
      <w:r w:rsidRPr="00D77588">
        <w:t>sodales</w:t>
      </w:r>
      <w:proofErr w:type="spellEnd"/>
      <w:r w:rsidRPr="00D77588">
        <w:t xml:space="preserve"> </w:t>
      </w:r>
      <w:proofErr w:type="spellStart"/>
      <w:r w:rsidRPr="00D77588">
        <w:t>mauris</w:t>
      </w:r>
      <w:proofErr w:type="spellEnd"/>
      <w:r w:rsidRPr="00D77588">
        <w:t xml:space="preserve"> </w:t>
      </w:r>
      <w:proofErr w:type="spellStart"/>
      <w:r w:rsidRPr="00D77588">
        <w:t>volutpat</w:t>
      </w:r>
      <w:proofErr w:type="spellEnd"/>
      <w:r w:rsidRPr="00D77588">
        <w:t xml:space="preserve"> sed. Ut </w:t>
      </w:r>
      <w:proofErr w:type="spellStart"/>
      <w:r w:rsidRPr="00D77588">
        <w:t>facilisis</w:t>
      </w:r>
      <w:proofErr w:type="spellEnd"/>
      <w:r w:rsidRPr="00D77588">
        <w:t xml:space="preserve"> </w:t>
      </w:r>
      <w:proofErr w:type="spellStart"/>
      <w:r w:rsidRPr="00D77588">
        <w:t>urna</w:t>
      </w:r>
      <w:proofErr w:type="spellEnd"/>
      <w:r w:rsidRPr="00D77588">
        <w:t xml:space="preserve"> </w:t>
      </w:r>
      <w:proofErr w:type="spellStart"/>
      <w:r w:rsidRPr="00D77588">
        <w:t>vel</w:t>
      </w:r>
      <w:proofErr w:type="spellEnd"/>
      <w:r w:rsidRPr="00D77588">
        <w:t xml:space="preserve"> </w:t>
      </w:r>
      <w:proofErr w:type="spellStart"/>
      <w:r w:rsidRPr="00D77588">
        <w:t>placerat</w:t>
      </w:r>
      <w:proofErr w:type="spellEnd"/>
      <w:r w:rsidRPr="00D77588">
        <w:t xml:space="preserve"> </w:t>
      </w:r>
      <w:proofErr w:type="spellStart"/>
      <w:r w:rsidRPr="00D77588">
        <w:t>rutrum</w:t>
      </w:r>
      <w:proofErr w:type="spellEnd"/>
      <w:r w:rsidRPr="00D77588">
        <w:t xml:space="preserve">. </w:t>
      </w:r>
    </w:p>
    <w:p w14:paraId="205149A9" w14:textId="77777777" w:rsidR="002E6C02" w:rsidRPr="00C503C9" w:rsidRDefault="002E6C02" w:rsidP="00BC48F9">
      <w:pPr>
        <w:pStyle w:val="Heading2"/>
      </w:pPr>
      <w:r w:rsidRPr="00C503C9">
        <w:t>Description A.2 (Heading 2)</w:t>
      </w:r>
    </w:p>
    <w:p w14:paraId="698393F6" w14:textId="77777777" w:rsidR="002E6C02" w:rsidRPr="002E2F2C" w:rsidRDefault="002E6C02" w:rsidP="00BC48F9">
      <w:r w:rsidRPr="00D77588">
        <w:t xml:space="preserve">Ut sit </w:t>
      </w:r>
      <w:proofErr w:type="spellStart"/>
      <w:r w:rsidRPr="00D77588">
        <w:t>amet</w:t>
      </w:r>
      <w:proofErr w:type="spellEnd"/>
      <w:r w:rsidRPr="00D77588">
        <w:t xml:space="preserve"> </w:t>
      </w:r>
      <w:proofErr w:type="spellStart"/>
      <w:r w:rsidRPr="00D77588">
        <w:t>urna</w:t>
      </w:r>
      <w:proofErr w:type="spellEnd"/>
      <w:r w:rsidRPr="00D77588">
        <w:t xml:space="preserve"> id ante </w:t>
      </w:r>
      <w:proofErr w:type="spellStart"/>
      <w:r w:rsidRPr="00D77588">
        <w:t>ullamcorper</w:t>
      </w:r>
      <w:proofErr w:type="spellEnd"/>
      <w:r w:rsidRPr="00D77588">
        <w:t xml:space="preserve"> dictum. Mauris </w:t>
      </w:r>
      <w:proofErr w:type="spellStart"/>
      <w:r w:rsidRPr="00D77588">
        <w:t>venenatis</w:t>
      </w:r>
      <w:proofErr w:type="spellEnd"/>
      <w:r w:rsidRPr="00D77588">
        <w:t xml:space="preserve"> </w:t>
      </w:r>
      <w:proofErr w:type="spellStart"/>
      <w:r w:rsidRPr="00D77588">
        <w:t>nibh</w:t>
      </w:r>
      <w:proofErr w:type="spellEnd"/>
      <w:r w:rsidRPr="00D77588">
        <w:t xml:space="preserve"> a nisi </w:t>
      </w:r>
      <w:proofErr w:type="spellStart"/>
      <w:r w:rsidRPr="00D77588">
        <w:t>rutrum</w:t>
      </w:r>
      <w:proofErr w:type="spellEnd"/>
      <w:r w:rsidRPr="00D77588">
        <w:t xml:space="preserve"> </w:t>
      </w:r>
      <w:proofErr w:type="spellStart"/>
      <w:r w:rsidRPr="00D77588">
        <w:t>feugiat</w:t>
      </w:r>
      <w:proofErr w:type="spellEnd"/>
      <w:r w:rsidRPr="00D77588">
        <w:t xml:space="preserve">. </w:t>
      </w:r>
      <w:proofErr w:type="spellStart"/>
      <w:r w:rsidRPr="00D77588">
        <w:t>Pellentesque</w:t>
      </w:r>
      <w:proofErr w:type="spellEnd"/>
      <w:r w:rsidRPr="00D77588">
        <w:t xml:space="preserve"> </w:t>
      </w:r>
      <w:proofErr w:type="spellStart"/>
      <w:r w:rsidRPr="00D77588">
        <w:t>turpis</w:t>
      </w:r>
      <w:proofErr w:type="spellEnd"/>
      <w:r w:rsidRPr="00D77588">
        <w:t xml:space="preserve"> </w:t>
      </w:r>
      <w:proofErr w:type="spellStart"/>
      <w:r w:rsidRPr="00D77588">
        <w:t>diam</w:t>
      </w:r>
      <w:proofErr w:type="spellEnd"/>
      <w:r w:rsidRPr="00D77588">
        <w:t xml:space="preserve">, </w:t>
      </w:r>
      <w:proofErr w:type="spellStart"/>
      <w:r w:rsidRPr="00D77588">
        <w:t>rhoncus</w:t>
      </w:r>
      <w:proofErr w:type="spellEnd"/>
      <w:r w:rsidRPr="00D77588">
        <w:t xml:space="preserve"> </w:t>
      </w:r>
      <w:proofErr w:type="spellStart"/>
      <w:r w:rsidRPr="00D77588">
        <w:t>tincidunt</w:t>
      </w:r>
      <w:proofErr w:type="spellEnd"/>
      <w:r w:rsidRPr="00D77588">
        <w:t xml:space="preserve"> lacinia et, </w:t>
      </w:r>
      <w:proofErr w:type="spellStart"/>
      <w:r w:rsidRPr="00D77588">
        <w:t>fringilla</w:t>
      </w:r>
      <w:proofErr w:type="spellEnd"/>
      <w:r w:rsidRPr="00D77588">
        <w:t xml:space="preserve"> </w:t>
      </w:r>
      <w:proofErr w:type="spellStart"/>
      <w:r w:rsidRPr="00D77588">
        <w:t>eu</w:t>
      </w:r>
      <w:proofErr w:type="spellEnd"/>
      <w:r w:rsidRPr="00D77588">
        <w:t xml:space="preserve"> </w:t>
      </w:r>
      <w:proofErr w:type="spellStart"/>
      <w:r w:rsidRPr="00D77588">
        <w:t>tortor</w:t>
      </w:r>
      <w:proofErr w:type="spellEnd"/>
      <w:r w:rsidRPr="00D77588">
        <w:t xml:space="preserve">. Integer nec </w:t>
      </w:r>
      <w:proofErr w:type="spellStart"/>
      <w:r w:rsidRPr="00D77588">
        <w:t>placerat</w:t>
      </w:r>
      <w:proofErr w:type="spellEnd"/>
      <w:r w:rsidRPr="00D77588">
        <w:t xml:space="preserve"> </w:t>
      </w:r>
      <w:proofErr w:type="spellStart"/>
      <w:r w:rsidRPr="00D77588">
        <w:t>mauris</w:t>
      </w:r>
      <w:proofErr w:type="spellEnd"/>
      <w:r w:rsidRPr="00D77588">
        <w:t xml:space="preserve">. Lorem ipsum </w:t>
      </w:r>
      <w:proofErr w:type="spellStart"/>
      <w:r w:rsidRPr="00D77588">
        <w:t>dolor</w:t>
      </w:r>
      <w:proofErr w:type="spellEnd"/>
      <w:r w:rsidRPr="00D77588">
        <w:t xml:space="preserve"> sit </w:t>
      </w:r>
      <w:proofErr w:type="spellStart"/>
      <w:r w:rsidRPr="00D77588">
        <w:t>amet</w:t>
      </w:r>
      <w:proofErr w:type="spellEnd"/>
      <w:r w:rsidRPr="00D77588">
        <w:t xml:space="preserve">, </w:t>
      </w:r>
      <w:proofErr w:type="spellStart"/>
      <w:r w:rsidRPr="00D77588">
        <w:t>consectetur</w:t>
      </w:r>
      <w:proofErr w:type="spellEnd"/>
      <w:r w:rsidRPr="00D77588">
        <w:t xml:space="preserve"> </w:t>
      </w:r>
      <w:proofErr w:type="spellStart"/>
      <w:r w:rsidRPr="00D77588">
        <w:t>adipiscing</w:t>
      </w:r>
      <w:proofErr w:type="spellEnd"/>
      <w:r w:rsidRPr="00D77588">
        <w:t xml:space="preserve"> </w:t>
      </w:r>
      <w:proofErr w:type="spellStart"/>
      <w:r w:rsidRPr="00D77588">
        <w:t>elit</w:t>
      </w:r>
      <w:proofErr w:type="spellEnd"/>
      <w:r w:rsidRPr="00D77588">
        <w:t xml:space="preserve">. </w:t>
      </w:r>
      <w:proofErr w:type="spellStart"/>
      <w:r w:rsidRPr="00D77588">
        <w:t>Praesent</w:t>
      </w:r>
      <w:proofErr w:type="spellEnd"/>
      <w:r w:rsidRPr="00D77588">
        <w:t xml:space="preserve"> </w:t>
      </w:r>
      <w:proofErr w:type="spellStart"/>
      <w:r w:rsidRPr="00D77588">
        <w:t>facilisis</w:t>
      </w:r>
      <w:proofErr w:type="spellEnd"/>
      <w:r w:rsidRPr="00D77588">
        <w:t xml:space="preserve">, </w:t>
      </w:r>
      <w:proofErr w:type="spellStart"/>
      <w:r w:rsidRPr="00D77588">
        <w:t>elit</w:t>
      </w:r>
      <w:proofErr w:type="spellEnd"/>
      <w:r w:rsidRPr="00D77588">
        <w:t xml:space="preserve"> </w:t>
      </w:r>
      <w:proofErr w:type="spellStart"/>
      <w:r w:rsidRPr="00D77588">
        <w:t>sollicitudin</w:t>
      </w:r>
      <w:proofErr w:type="spellEnd"/>
      <w:r w:rsidRPr="00D77588">
        <w:t xml:space="preserve"> pharetra pulvinar, </w:t>
      </w:r>
      <w:proofErr w:type="spellStart"/>
      <w:r w:rsidRPr="00D77588">
        <w:t>sem</w:t>
      </w:r>
      <w:proofErr w:type="spellEnd"/>
      <w:r w:rsidRPr="00D77588">
        <w:t xml:space="preserve"> </w:t>
      </w:r>
      <w:proofErr w:type="spellStart"/>
      <w:r w:rsidRPr="00D77588">
        <w:t>velit</w:t>
      </w:r>
      <w:proofErr w:type="spellEnd"/>
      <w:r w:rsidRPr="00D77588">
        <w:t xml:space="preserve"> </w:t>
      </w:r>
      <w:proofErr w:type="spellStart"/>
      <w:r w:rsidRPr="00D77588">
        <w:t>aliquam</w:t>
      </w:r>
      <w:proofErr w:type="spellEnd"/>
      <w:r w:rsidRPr="00D77588">
        <w:t xml:space="preserve"> </w:t>
      </w:r>
      <w:proofErr w:type="spellStart"/>
      <w:r w:rsidRPr="00D77588">
        <w:t>lacus</w:t>
      </w:r>
      <w:proofErr w:type="spellEnd"/>
      <w:r w:rsidRPr="00D77588">
        <w:t xml:space="preserve">, nec </w:t>
      </w:r>
      <w:proofErr w:type="spellStart"/>
      <w:r w:rsidRPr="00D77588">
        <w:t>ornare</w:t>
      </w:r>
      <w:proofErr w:type="spellEnd"/>
      <w:r w:rsidRPr="00D77588">
        <w:t xml:space="preserve"> </w:t>
      </w:r>
      <w:proofErr w:type="spellStart"/>
      <w:r w:rsidRPr="00D77588">
        <w:t>nulla</w:t>
      </w:r>
      <w:proofErr w:type="spellEnd"/>
      <w:r w:rsidRPr="00D77588">
        <w:t xml:space="preserve"> </w:t>
      </w:r>
      <w:proofErr w:type="spellStart"/>
      <w:r w:rsidRPr="00D77588">
        <w:t>diam</w:t>
      </w:r>
      <w:proofErr w:type="spellEnd"/>
      <w:r w:rsidRPr="00D77588">
        <w:t xml:space="preserve"> in </w:t>
      </w:r>
      <w:proofErr w:type="spellStart"/>
      <w:r w:rsidRPr="00D77588">
        <w:t>enim</w:t>
      </w:r>
      <w:proofErr w:type="spellEnd"/>
      <w:r w:rsidRPr="00D77588">
        <w:t xml:space="preserve">. Nunc ac </w:t>
      </w:r>
      <w:proofErr w:type="spellStart"/>
      <w:r w:rsidRPr="00D77588">
        <w:t>odio</w:t>
      </w:r>
      <w:proofErr w:type="spellEnd"/>
      <w:r w:rsidRPr="00D77588">
        <w:t xml:space="preserve"> </w:t>
      </w:r>
      <w:proofErr w:type="spellStart"/>
      <w:r w:rsidRPr="00D77588">
        <w:t>eget</w:t>
      </w:r>
      <w:proofErr w:type="spellEnd"/>
      <w:r w:rsidRPr="00D77588">
        <w:t xml:space="preserve"> </w:t>
      </w:r>
      <w:proofErr w:type="spellStart"/>
      <w:r w:rsidRPr="00D77588">
        <w:t>tortor</w:t>
      </w:r>
      <w:proofErr w:type="spellEnd"/>
      <w:r w:rsidRPr="00D77588">
        <w:t xml:space="preserve"> </w:t>
      </w:r>
      <w:proofErr w:type="spellStart"/>
      <w:r w:rsidRPr="00D77588">
        <w:t>accumsan</w:t>
      </w:r>
      <w:proofErr w:type="spellEnd"/>
      <w:r w:rsidRPr="00D77588">
        <w:t xml:space="preserve"> porta non id ligula.</w:t>
      </w:r>
    </w:p>
    <w:p w14:paraId="77D02DB7" w14:textId="77777777" w:rsidR="002E6C02" w:rsidRPr="002E2F2C" w:rsidRDefault="002E6C02" w:rsidP="00BC48F9">
      <w:pPr>
        <w:pStyle w:val="Heading1"/>
      </w:pPr>
      <w:r w:rsidRPr="002E2F2C">
        <w:t xml:space="preserve">Description </w:t>
      </w:r>
      <w:r>
        <w:t>B</w:t>
      </w:r>
      <w:r w:rsidRPr="002E2F2C">
        <w:t xml:space="preserve"> (Heading 1)</w:t>
      </w:r>
    </w:p>
    <w:p w14:paraId="0876AE29" w14:textId="1D71E03B"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w:t>
      </w:r>
      <w:r w:rsidR="00043416">
        <w:rPr>
          <w:rStyle w:val="FootnoteReference"/>
        </w:rPr>
        <w:footnoteReference w:id="3"/>
      </w:r>
      <w:r w:rsidRPr="002E2F2C">
        <w:t xml:space="preserve">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4C0404EE" w14:textId="77777777" w:rsidR="002E6C02" w:rsidRPr="002E2F2C" w:rsidRDefault="002E6C02" w:rsidP="00BC48F9">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513DF47A" w14:textId="77777777" w:rsidR="002E6C02" w:rsidRPr="00423CA4" w:rsidRDefault="002E6C02" w:rsidP="00BC48F9">
      <w:pPr>
        <w:pStyle w:val="ListParagraph"/>
        <w:numPr>
          <w:ilvl w:val="0"/>
          <w:numId w:val="4"/>
        </w:numPr>
        <w:rPr>
          <w:lang w:val="en-GB"/>
        </w:rPr>
      </w:pPr>
      <w:r w:rsidRPr="00423CA4">
        <w:rPr>
          <w:lang w:val="en-GB"/>
        </w:rPr>
        <w:br w:type="page"/>
      </w:r>
    </w:p>
    <w:p w14:paraId="50D8DA3D" w14:textId="77777777" w:rsidR="002E6C02" w:rsidRPr="00423CA4" w:rsidRDefault="002E6C02" w:rsidP="00BC48F9">
      <w:pPr>
        <w:rPr>
          <w:lang w:val="en-GB"/>
        </w:rPr>
        <w:sectPr w:rsidR="002E6C02" w:rsidRPr="00423CA4" w:rsidSect="00F64AC0">
          <w:headerReference w:type="even" r:id="rId33"/>
          <w:headerReference w:type="default" r:id="rId34"/>
          <w:footerReference w:type="default" r:id="rId35"/>
          <w:headerReference w:type="first" r:id="rId36"/>
          <w:footerReference w:type="first" r:id="rId37"/>
          <w:pgSz w:w="11907" w:h="16840" w:code="9"/>
          <w:pgMar w:top="1352" w:right="1270" w:bottom="1270" w:left="1270" w:header="852" w:footer="720" w:gutter="0"/>
          <w:pgNumType w:fmt="lowerRoman"/>
          <w:cols w:space="720"/>
          <w:titlePg/>
          <w:docGrid w:linePitch="299"/>
        </w:sectPr>
      </w:pPr>
    </w:p>
    <w:tbl>
      <w:tblPr>
        <w:tblStyle w:val="KRISide-by-SideChart"/>
        <w:tblW w:w="9497" w:type="dxa"/>
        <w:tblInd w:w="142" w:type="dxa"/>
        <w:tblLayout w:type="fixed"/>
        <w:tblLook w:val="04A0" w:firstRow="1" w:lastRow="0" w:firstColumn="1" w:lastColumn="0" w:noHBand="0" w:noVBand="1"/>
      </w:tblPr>
      <w:tblGrid>
        <w:gridCol w:w="9497"/>
      </w:tblGrid>
      <w:tr w:rsidR="002E6C02" w:rsidRPr="00E4340A" w14:paraId="71A242C3" w14:textId="77777777" w:rsidTr="00F26BE6">
        <w:trPr>
          <w:trHeight w:val="20"/>
        </w:trPr>
        <w:tc>
          <w:tcPr>
            <w:tcW w:w="9497" w:type="dxa"/>
            <w:shd w:val="clear" w:color="auto" w:fill="052039"/>
            <w:vAlign w:val="center"/>
          </w:tcPr>
          <w:p w14:paraId="2A3941E9" w14:textId="77777777" w:rsidR="002E6C02" w:rsidRPr="00E4340A" w:rsidRDefault="002E6C02" w:rsidP="00F26BE6">
            <w:pPr>
              <w:pStyle w:val="PageDividerSectionTitle"/>
              <w:spacing w:line="276" w:lineRule="auto"/>
              <w:ind w:right="153"/>
              <w:jc w:val="right"/>
              <w:rPr>
                <w:rFonts w:ascii="Crimson Pro" w:hAnsi="Crimson Pro"/>
              </w:rPr>
            </w:pPr>
            <w:bookmarkStart w:id="5" w:name="_Toc74253195"/>
            <w:bookmarkStart w:id="6" w:name="_Toc74253489"/>
            <w:bookmarkStart w:id="7" w:name="_Toc74253765"/>
            <w:bookmarkStart w:id="8" w:name="_Toc74253803"/>
            <w:bookmarkStart w:id="9" w:name="_Ref74865042"/>
            <w:bookmarkEnd w:id="3"/>
            <w:bookmarkEnd w:id="5"/>
            <w:bookmarkEnd w:id="6"/>
            <w:bookmarkEnd w:id="7"/>
            <w:bookmarkEnd w:id="8"/>
            <w:r w:rsidRPr="00A329D1">
              <w:rPr>
                <w:rFonts w:ascii="Crimson Pro" w:hAnsi="Crimson Pro"/>
                <w:color w:val="FFFFFF" w:themeColor="background1"/>
              </w:rPr>
              <w:lastRenderedPageBreak/>
              <w:t>CHAPTER</w:t>
            </w:r>
          </w:p>
        </w:tc>
      </w:tr>
    </w:tbl>
    <w:p w14:paraId="78E818BD" w14:textId="77777777" w:rsidR="002E6C02" w:rsidRPr="005D08C5" w:rsidRDefault="002E6C02" w:rsidP="005D08C5">
      <w:pPr>
        <w:pStyle w:val="ChapterNumber"/>
      </w:pPr>
      <w:r w:rsidRPr="005D08C5">
        <w:t>01</w:t>
      </w:r>
    </w:p>
    <w:p w14:paraId="7B0A0C0F" w14:textId="77777777" w:rsidR="002E6C02" w:rsidRDefault="002E6C02" w:rsidP="00BC48F9">
      <w:r>
        <w:br w:type="page"/>
      </w:r>
    </w:p>
    <w:p w14:paraId="2B08BB97" w14:textId="08B0066B" w:rsidR="002E6C02" w:rsidRPr="00725332" w:rsidRDefault="002E6C02" w:rsidP="00725332">
      <w:pPr>
        <w:pStyle w:val="HeaderChapterHeading"/>
      </w:pPr>
      <w:r w:rsidRPr="00C503C9">
        <w:lastRenderedPageBreak/>
        <w:t>Introduction</w:t>
      </w:r>
    </w:p>
    <w:p w14:paraId="091166ED" w14:textId="77777777" w:rsidR="002E6C02" w:rsidRPr="00087243" w:rsidRDefault="002E6C02" w:rsidP="00BC48F9">
      <w:pPr>
        <w:pStyle w:val="Quote"/>
      </w:pPr>
      <w:bookmarkStart w:id="10" w:name="_GENERAL_GUIDELINES_IN"/>
      <w:bookmarkEnd w:id="9"/>
      <w:bookmarkEnd w:id="10"/>
      <w:r w:rsidRPr="00087243">
        <w:t xml:space="preserve">Lorem ipsum </w:t>
      </w:r>
      <w:proofErr w:type="spellStart"/>
      <w:r w:rsidRPr="00087243">
        <w:t>dolor</w:t>
      </w:r>
      <w:proofErr w:type="spellEnd"/>
      <w:r w:rsidRPr="00087243">
        <w:t xml:space="preserve"> sit </w:t>
      </w:r>
      <w:proofErr w:type="spellStart"/>
      <w:r w:rsidRPr="00087243">
        <w:t>amet</w:t>
      </w:r>
      <w:proofErr w:type="spellEnd"/>
      <w:r w:rsidRPr="00087243">
        <w:t xml:space="preserve">, </w:t>
      </w:r>
      <w:proofErr w:type="spellStart"/>
      <w:r w:rsidRPr="00087243">
        <w:t>consectetur</w:t>
      </w:r>
      <w:proofErr w:type="spellEnd"/>
      <w:r w:rsidRPr="00087243">
        <w:t xml:space="preserve"> </w:t>
      </w:r>
      <w:proofErr w:type="spellStart"/>
      <w:r w:rsidRPr="00087243">
        <w:t>adipiscing</w:t>
      </w:r>
      <w:proofErr w:type="spellEnd"/>
      <w:r w:rsidRPr="00087243">
        <w:t xml:space="preserve"> </w:t>
      </w:r>
      <w:proofErr w:type="spellStart"/>
      <w:r w:rsidRPr="00087243">
        <w:t>elit</w:t>
      </w:r>
      <w:proofErr w:type="spellEnd"/>
      <w:r w:rsidRPr="00087243">
        <w:t xml:space="preserve">. Sed vitae </w:t>
      </w:r>
      <w:proofErr w:type="spellStart"/>
      <w:r w:rsidRPr="00087243">
        <w:t>nulla</w:t>
      </w:r>
      <w:proofErr w:type="spellEnd"/>
      <w:r w:rsidRPr="00087243">
        <w:t xml:space="preserve"> sit </w:t>
      </w:r>
      <w:proofErr w:type="spellStart"/>
      <w:r w:rsidRPr="00087243">
        <w:t>amet</w:t>
      </w:r>
      <w:proofErr w:type="spellEnd"/>
      <w:r w:rsidRPr="00087243">
        <w:t xml:space="preserve"> </w:t>
      </w:r>
      <w:proofErr w:type="spellStart"/>
      <w:r w:rsidRPr="00087243">
        <w:t>est</w:t>
      </w:r>
      <w:proofErr w:type="spellEnd"/>
      <w:r w:rsidRPr="00087243">
        <w:t xml:space="preserve"> fermentum cursus. </w:t>
      </w:r>
      <w:proofErr w:type="spellStart"/>
      <w:r w:rsidRPr="00087243">
        <w:t>Suspendisse</w:t>
      </w:r>
      <w:proofErr w:type="spellEnd"/>
      <w:r w:rsidRPr="00087243">
        <w:t xml:space="preserve"> ac eros </w:t>
      </w:r>
      <w:proofErr w:type="spellStart"/>
      <w:r w:rsidRPr="00087243">
        <w:t>malesuada</w:t>
      </w:r>
      <w:proofErr w:type="spellEnd"/>
      <w:r w:rsidRPr="00087243">
        <w:t xml:space="preserve">, </w:t>
      </w:r>
      <w:proofErr w:type="spellStart"/>
      <w:r w:rsidRPr="00087243">
        <w:t>tincidunt</w:t>
      </w:r>
      <w:proofErr w:type="spellEnd"/>
      <w:r w:rsidRPr="00087243">
        <w:t xml:space="preserve"> magna et, maximus est. Integer dictum </w:t>
      </w:r>
      <w:proofErr w:type="spellStart"/>
      <w:r w:rsidRPr="00087243">
        <w:t>lectus</w:t>
      </w:r>
      <w:proofErr w:type="spellEnd"/>
      <w:r w:rsidRPr="00087243">
        <w:t xml:space="preserve"> sit </w:t>
      </w:r>
      <w:proofErr w:type="spellStart"/>
      <w:r w:rsidRPr="00087243">
        <w:t>amet</w:t>
      </w:r>
      <w:proofErr w:type="spellEnd"/>
      <w:r w:rsidRPr="00087243">
        <w:t xml:space="preserve"> mi </w:t>
      </w:r>
      <w:proofErr w:type="spellStart"/>
      <w:r w:rsidRPr="00087243">
        <w:t>varius</w:t>
      </w:r>
      <w:proofErr w:type="spellEnd"/>
      <w:r w:rsidRPr="00087243">
        <w:t xml:space="preserve"> </w:t>
      </w:r>
      <w:proofErr w:type="spellStart"/>
      <w:r w:rsidRPr="00087243">
        <w:t>sodales</w:t>
      </w:r>
      <w:proofErr w:type="spellEnd"/>
      <w:r w:rsidRPr="00087243">
        <w:t xml:space="preserve">. </w:t>
      </w:r>
      <w:proofErr w:type="spellStart"/>
      <w:r w:rsidRPr="00087243">
        <w:t>Aliquam</w:t>
      </w:r>
      <w:proofErr w:type="spellEnd"/>
      <w:r w:rsidRPr="00087243">
        <w:t xml:space="preserve"> </w:t>
      </w:r>
      <w:proofErr w:type="spellStart"/>
      <w:r w:rsidRPr="00087243">
        <w:t>erat</w:t>
      </w:r>
      <w:proofErr w:type="spellEnd"/>
      <w:r w:rsidRPr="00087243">
        <w:t xml:space="preserve"> </w:t>
      </w:r>
      <w:proofErr w:type="spellStart"/>
      <w:r w:rsidRPr="00087243">
        <w:t>volutpat</w:t>
      </w:r>
      <w:proofErr w:type="spellEnd"/>
      <w:r w:rsidRPr="00087243">
        <w:t xml:space="preserve">. Mauris </w:t>
      </w:r>
      <w:proofErr w:type="spellStart"/>
      <w:r w:rsidRPr="00087243">
        <w:t>vel</w:t>
      </w:r>
      <w:proofErr w:type="spellEnd"/>
      <w:r w:rsidRPr="00087243">
        <w:t xml:space="preserve"> </w:t>
      </w:r>
      <w:proofErr w:type="spellStart"/>
      <w:r w:rsidRPr="00087243">
        <w:t>leo</w:t>
      </w:r>
      <w:proofErr w:type="spellEnd"/>
      <w:r w:rsidRPr="00087243">
        <w:t xml:space="preserve"> </w:t>
      </w:r>
      <w:proofErr w:type="spellStart"/>
      <w:r w:rsidRPr="00087243">
        <w:t>porttitor</w:t>
      </w:r>
      <w:proofErr w:type="spellEnd"/>
      <w:r w:rsidRPr="00087243">
        <w:t xml:space="preserve">, </w:t>
      </w:r>
      <w:proofErr w:type="spellStart"/>
      <w:r w:rsidRPr="00087243">
        <w:t>facilisis</w:t>
      </w:r>
      <w:proofErr w:type="spellEnd"/>
      <w:r w:rsidRPr="00087243">
        <w:t xml:space="preserve"> </w:t>
      </w:r>
      <w:proofErr w:type="spellStart"/>
      <w:r w:rsidRPr="00087243">
        <w:t>lacus</w:t>
      </w:r>
      <w:proofErr w:type="spellEnd"/>
      <w:r w:rsidRPr="00087243">
        <w:t xml:space="preserve"> a, </w:t>
      </w:r>
      <w:proofErr w:type="spellStart"/>
      <w:r w:rsidRPr="00087243">
        <w:t>viverra</w:t>
      </w:r>
      <w:proofErr w:type="spellEnd"/>
      <w:r w:rsidRPr="00087243">
        <w:t xml:space="preserve"> </w:t>
      </w:r>
      <w:proofErr w:type="spellStart"/>
      <w:r w:rsidRPr="00087243">
        <w:t>quam</w:t>
      </w:r>
      <w:proofErr w:type="spellEnd"/>
      <w:r w:rsidRPr="00087243">
        <w:t xml:space="preserve">. Cras </w:t>
      </w:r>
      <w:proofErr w:type="spellStart"/>
      <w:r w:rsidRPr="00087243">
        <w:t>ut</w:t>
      </w:r>
      <w:proofErr w:type="spellEnd"/>
      <w:r w:rsidRPr="00087243">
        <w:t xml:space="preserve"> </w:t>
      </w:r>
      <w:proofErr w:type="spellStart"/>
      <w:r w:rsidRPr="00087243">
        <w:t>condimentum</w:t>
      </w:r>
      <w:proofErr w:type="spellEnd"/>
      <w:r w:rsidRPr="00087243">
        <w:t xml:space="preserve"> mi, </w:t>
      </w:r>
      <w:proofErr w:type="spellStart"/>
      <w:r w:rsidRPr="00087243">
        <w:t>vel</w:t>
      </w:r>
      <w:proofErr w:type="spellEnd"/>
      <w:r w:rsidRPr="00087243">
        <w:t xml:space="preserve"> convallis </w:t>
      </w:r>
      <w:proofErr w:type="spellStart"/>
      <w:r w:rsidRPr="00087243">
        <w:t>nunc</w:t>
      </w:r>
      <w:proofErr w:type="spellEnd"/>
      <w:r w:rsidRPr="00087243">
        <w:t xml:space="preserve">. Aenean </w:t>
      </w:r>
      <w:proofErr w:type="spellStart"/>
      <w:r w:rsidRPr="00087243">
        <w:t>tincidunt</w:t>
      </w:r>
      <w:proofErr w:type="spellEnd"/>
      <w:r w:rsidRPr="00087243">
        <w:t xml:space="preserve"> </w:t>
      </w:r>
      <w:proofErr w:type="spellStart"/>
      <w:r w:rsidRPr="00087243">
        <w:t>odio</w:t>
      </w:r>
      <w:proofErr w:type="spellEnd"/>
      <w:r w:rsidRPr="00087243">
        <w:t xml:space="preserve"> </w:t>
      </w:r>
      <w:proofErr w:type="spellStart"/>
      <w:r w:rsidRPr="00087243">
        <w:t>ut</w:t>
      </w:r>
      <w:proofErr w:type="spellEnd"/>
      <w:r w:rsidRPr="00087243">
        <w:t xml:space="preserve"> </w:t>
      </w:r>
      <w:proofErr w:type="spellStart"/>
      <w:r w:rsidRPr="00087243">
        <w:t>quam</w:t>
      </w:r>
      <w:proofErr w:type="spellEnd"/>
      <w:r w:rsidRPr="00087243">
        <w:t xml:space="preserve"> </w:t>
      </w:r>
      <w:proofErr w:type="spellStart"/>
      <w:r w:rsidRPr="00087243">
        <w:t>tincidunt</w:t>
      </w:r>
      <w:proofErr w:type="spellEnd"/>
      <w:r w:rsidRPr="00087243">
        <w:t xml:space="preserve">, nec vestibulum </w:t>
      </w:r>
      <w:proofErr w:type="spellStart"/>
      <w:r w:rsidRPr="00087243">
        <w:t>enim</w:t>
      </w:r>
      <w:proofErr w:type="spellEnd"/>
      <w:r w:rsidRPr="00087243">
        <w:t xml:space="preserve"> cursus. Donec </w:t>
      </w:r>
      <w:proofErr w:type="spellStart"/>
      <w:r w:rsidRPr="00087243">
        <w:t>fringilla</w:t>
      </w:r>
      <w:proofErr w:type="spellEnd"/>
      <w:r w:rsidRPr="00087243">
        <w:t xml:space="preserve"> </w:t>
      </w:r>
      <w:proofErr w:type="spellStart"/>
      <w:r w:rsidRPr="00087243">
        <w:t>felis</w:t>
      </w:r>
      <w:proofErr w:type="spellEnd"/>
      <w:r w:rsidRPr="00087243">
        <w:t xml:space="preserve"> </w:t>
      </w:r>
      <w:proofErr w:type="spellStart"/>
      <w:r w:rsidRPr="00087243">
        <w:t>ut</w:t>
      </w:r>
      <w:proofErr w:type="spellEnd"/>
      <w:r w:rsidRPr="00087243">
        <w:t xml:space="preserve"> convallis </w:t>
      </w:r>
      <w:proofErr w:type="spellStart"/>
      <w:r w:rsidRPr="00087243">
        <w:t>convallis</w:t>
      </w:r>
      <w:proofErr w:type="spellEnd"/>
      <w:r w:rsidRPr="00087243">
        <w:t xml:space="preserve">. Duis </w:t>
      </w:r>
      <w:proofErr w:type="spellStart"/>
      <w:r w:rsidRPr="00087243">
        <w:t>quis</w:t>
      </w:r>
      <w:proofErr w:type="spellEnd"/>
      <w:r w:rsidRPr="00087243">
        <w:t xml:space="preserve"> libero sit </w:t>
      </w:r>
      <w:proofErr w:type="spellStart"/>
      <w:r w:rsidRPr="00087243">
        <w:t>amet</w:t>
      </w:r>
      <w:proofErr w:type="spellEnd"/>
      <w:r w:rsidRPr="00087243">
        <w:t xml:space="preserve"> </w:t>
      </w:r>
      <w:proofErr w:type="spellStart"/>
      <w:r w:rsidRPr="00087243">
        <w:t>arcu</w:t>
      </w:r>
      <w:proofErr w:type="spellEnd"/>
      <w:r w:rsidRPr="00087243">
        <w:t xml:space="preserve"> fermentum </w:t>
      </w:r>
      <w:proofErr w:type="spellStart"/>
      <w:r w:rsidRPr="00087243">
        <w:t>aliquet</w:t>
      </w:r>
      <w:proofErr w:type="spellEnd"/>
      <w:r w:rsidRPr="00087243">
        <w:t xml:space="preserve">. Maecenas </w:t>
      </w:r>
      <w:proofErr w:type="spellStart"/>
      <w:r w:rsidRPr="00087243">
        <w:t>congue</w:t>
      </w:r>
      <w:proofErr w:type="spellEnd"/>
      <w:r w:rsidRPr="00087243">
        <w:t xml:space="preserve"> </w:t>
      </w:r>
      <w:proofErr w:type="spellStart"/>
      <w:r w:rsidRPr="00087243">
        <w:t>turpis</w:t>
      </w:r>
      <w:proofErr w:type="spellEnd"/>
      <w:r w:rsidRPr="00087243">
        <w:t xml:space="preserve"> at </w:t>
      </w:r>
      <w:proofErr w:type="spellStart"/>
      <w:r w:rsidRPr="00087243">
        <w:t>nulla</w:t>
      </w:r>
      <w:proofErr w:type="spellEnd"/>
      <w:r w:rsidRPr="00087243">
        <w:t xml:space="preserve"> </w:t>
      </w:r>
      <w:proofErr w:type="spellStart"/>
      <w:r w:rsidRPr="00087243">
        <w:t>posuere</w:t>
      </w:r>
      <w:proofErr w:type="spellEnd"/>
      <w:r w:rsidRPr="00087243">
        <w:t xml:space="preserve"> </w:t>
      </w:r>
      <w:proofErr w:type="spellStart"/>
      <w:r w:rsidRPr="00087243">
        <w:t>accumsan</w:t>
      </w:r>
      <w:proofErr w:type="spellEnd"/>
      <w:r w:rsidRPr="00087243">
        <w:t xml:space="preserve">. Proin at </w:t>
      </w:r>
      <w:proofErr w:type="spellStart"/>
      <w:r w:rsidRPr="00087243">
        <w:t>sapien</w:t>
      </w:r>
      <w:proofErr w:type="spellEnd"/>
      <w:r w:rsidRPr="00087243">
        <w:t xml:space="preserve"> </w:t>
      </w:r>
      <w:proofErr w:type="spellStart"/>
      <w:r w:rsidRPr="00087243">
        <w:t>ut</w:t>
      </w:r>
      <w:proofErr w:type="spellEnd"/>
      <w:r w:rsidRPr="00087243">
        <w:t xml:space="preserve"> </w:t>
      </w:r>
      <w:proofErr w:type="spellStart"/>
      <w:r w:rsidRPr="00087243">
        <w:t>sapien</w:t>
      </w:r>
      <w:proofErr w:type="spellEnd"/>
      <w:r w:rsidRPr="00087243">
        <w:t xml:space="preserve"> </w:t>
      </w:r>
      <w:proofErr w:type="spellStart"/>
      <w:r w:rsidRPr="00087243">
        <w:t>viverra</w:t>
      </w:r>
      <w:proofErr w:type="spellEnd"/>
      <w:r w:rsidRPr="00087243">
        <w:t xml:space="preserve"> </w:t>
      </w:r>
      <w:proofErr w:type="spellStart"/>
      <w:r w:rsidRPr="00087243">
        <w:t>mattis</w:t>
      </w:r>
      <w:proofErr w:type="spellEnd"/>
      <w:r w:rsidRPr="00087243">
        <w:t xml:space="preserve">. </w:t>
      </w:r>
      <w:proofErr w:type="spellStart"/>
      <w:r w:rsidRPr="00087243">
        <w:t>Phasellus</w:t>
      </w:r>
      <w:proofErr w:type="spellEnd"/>
      <w:r w:rsidRPr="00087243">
        <w:t xml:space="preserve"> nec </w:t>
      </w:r>
      <w:proofErr w:type="spellStart"/>
      <w:r w:rsidRPr="00087243">
        <w:t>commodo</w:t>
      </w:r>
      <w:proofErr w:type="spellEnd"/>
      <w:r w:rsidRPr="00087243">
        <w:t xml:space="preserve"> </w:t>
      </w:r>
      <w:proofErr w:type="spellStart"/>
      <w:r w:rsidRPr="00087243">
        <w:t>nunc</w:t>
      </w:r>
      <w:proofErr w:type="spellEnd"/>
      <w:r w:rsidRPr="00087243">
        <w:t xml:space="preserve">. </w:t>
      </w:r>
      <w:proofErr w:type="spellStart"/>
      <w:r w:rsidRPr="00087243">
        <w:t>Fusce</w:t>
      </w:r>
      <w:proofErr w:type="spellEnd"/>
      <w:r w:rsidRPr="00087243">
        <w:t xml:space="preserve"> </w:t>
      </w:r>
      <w:proofErr w:type="spellStart"/>
      <w:r w:rsidRPr="00087243">
        <w:t>vulputate</w:t>
      </w:r>
      <w:proofErr w:type="spellEnd"/>
      <w:r w:rsidRPr="00087243">
        <w:t xml:space="preserve"> ipsum </w:t>
      </w:r>
      <w:proofErr w:type="spellStart"/>
      <w:r w:rsidRPr="00087243">
        <w:t>vel</w:t>
      </w:r>
      <w:proofErr w:type="spellEnd"/>
      <w:r w:rsidRPr="00087243">
        <w:t xml:space="preserve"> convallis </w:t>
      </w:r>
      <w:proofErr w:type="spellStart"/>
      <w:r w:rsidRPr="00087243">
        <w:t>egestas</w:t>
      </w:r>
      <w:proofErr w:type="spellEnd"/>
      <w:r w:rsidRPr="00087243">
        <w:t>..</w:t>
      </w:r>
    </w:p>
    <w:p w14:paraId="2F5FEB97" w14:textId="3AEC1103" w:rsidR="00087243" w:rsidRPr="00F64AC0" w:rsidRDefault="002E6C02" w:rsidP="00BC48F9">
      <w:pPr>
        <w:pStyle w:val="Quote"/>
      </w:pPr>
      <w:r w:rsidRPr="00087243">
        <w:t>Michelle Bachelet (2020)</w:t>
      </w:r>
      <w:r w:rsidRPr="00087243">
        <w:rPr>
          <w:rStyle w:val="FootnoteReference"/>
          <w:vertAlign w:val="baseline"/>
        </w:rPr>
        <w:footnoteReference w:id="4"/>
      </w:r>
      <w:r w:rsidRPr="00087243" w:rsidDel="009B381A">
        <w:t xml:space="preserve"> </w:t>
      </w:r>
    </w:p>
    <w:p w14:paraId="3529A5AE" w14:textId="06601706" w:rsidR="002E6C02" w:rsidRPr="002E2F2C" w:rsidRDefault="002E6C02" w:rsidP="00BC48F9">
      <w:pPr>
        <w:pStyle w:val="Heading1"/>
        <w:rPr>
          <w:b/>
          <w:lang w:val="en-GB"/>
        </w:rPr>
      </w:pPr>
      <w:r>
        <w:rPr>
          <w:lang w:val="en-GB"/>
        </w:rPr>
        <w:t>Description A</w:t>
      </w:r>
    </w:p>
    <w:p w14:paraId="19C5C494"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5313165D"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1E4DDB42" w14:textId="77777777" w:rsidR="002E6C02" w:rsidRPr="002E2F2C" w:rsidRDefault="002E6C02" w:rsidP="00BC48F9">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2BE134EA" w14:textId="77777777" w:rsidR="002E6C02" w:rsidRPr="002E2F2C" w:rsidRDefault="002E6C02" w:rsidP="00BC48F9">
      <w:proofErr w:type="spellStart"/>
      <w:r w:rsidRPr="002E2F2C">
        <w:t>Phasellus</w:t>
      </w:r>
      <w:proofErr w:type="spellEnd"/>
      <w:r w:rsidRPr="002E2F2C">
        <w:t xml:space="preserve"> </w:t>
      </w:r>
      <w:proofErr w:type="spellStart"/>
      <w:r w:rsidRPr="002E2F2C">
        <w:t>luctus</w:t>
      </w:r>
      <w:proofErr w:type="spellEnd"/>
      <w:r w:rsidRPr="002E2F2C">
        <w:t xml:space="preserve">, </w:t>
      </w:r>
      <w:proofErr w:type="spellStart"/>
      <w:r w:rsidRPr="002E2F2C">
        <w:t>augue</w:t>
      </w:r>
      <w:proofErr w:type="spellEnd"/>
      <w:r w:rsidRPr="002E2F2C">
        <w:t xml:space="preserve"> a </w:t>
      </w:r>
      <w:proofErr w:type="spellStart"/>
      <w:r w:rsidRPr="002E2F2C">
        <w:t>luctus</w:t>
      </w:r>
      <w:proofErr w:type="spellEnd"/>
      <w:r w:rsidRPr="002E2F2C">
        <w:t xml:space="preserve"> </w:t>
      </w:r>
      <w:proofErr w:type="spellStart"/>
      <w:r w:rsidRPr="002E2F2C">
        <w:t>consectetur</w:t>
      </w:r>
      <w:proofErr w:type="spellEnd"/>
      <w:r w:rsidRPr="002E2F2C">
        <w:t xml:space="preserve">, nisi </w:t>
      </w:r>
      <w:proofErr w:type="spellStart"/>
      <w:r w:rsidRPr="002E2F2C">
        <w:t>neque</w:t>
      </w:r>
      <w:proofErr w:type="spellEnd"/>
      <w:r w:rsidRPr="002E2F2C">
        <w:t xml:space="preserve"> </w:t>
      </w:r>
      <w:proofErr w:type="spellStart"/>
      <w:r w:rsidRPr="002E2F2C">
        <w:t>laoreet</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convallis </w:t>
      </w:r>
      <w:proofErr w:type="spellStart"/>
      <w:r w:rsidRPr="002E2F2C">
        <w:t>sem</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arcu</w:t>
      </w:r>
      <w:proofErr w:type="spellEnd"/>
      <w:r w:rsidRPr="002E2F2C">
        <w:t xml:space="preserve">. Vestibulum ac </w:t>
      </w:r>
      <w:proofErr w:type="spellStart"/>
      <w:r w:rsidRPr="002E2F2C">
        <w:t>diam</w:t>
      </w:r>
      <w:proofErr w:type="spellEnd"/>
      <w:r w:rsidRPr="002E2F2C">
        <w:t xml:space="preserve"> a </w:t>
      </w:r>
      <w:proofErr w:type="spellStart"/>
      <w:r w:rsidRPr="002E2F2C">
        <w:t>nisl</w:t>
      </w:r>
      <w:proofErr w:type="spellEnd"/>
      <w:r w:rsidRPr="002E2F2C">
        <w:t xml:space="preserve"> dictum </w:t>
      </w:r>
      <w:proofErr w:type="spellStart"/>
      <w:r w:rsidRPr="002E2F2C">
        <w:t>consequat</w:t>
      </w:r>
      <w:proofErr w:type="spellEnd"/>
      <w:r w:rsidRPr="002E2F2C">
        <w:t xml:space="preserve">. Sed dictum, </w:t>
      </w:r>
      <w:proofErr w:type="spellStart"/>
      <w:r w:rsidRPr="002E2F2C">
        <w:t>sem</w:t>
      </w:r>
      <w:proofErr w:type="spellEnd"/>
      <w:r w:rsidRPr="002E2F2C">
        <w:t xml:space="preserve"> </w:t>
      </w:r>
      <w:proofErr w:type="spellStart"/>
      <w:r w:rsidRPr="002E2F2C">
        <w:t>vel</w:t>
      </w:r>
      <w:proofErr w:type="spellEnd"/>
      <w:r w:rsidRPr="002E2F2C">
        <w:t xml:space="preserve"> </w:t>
      </w:r>
      <w:proofErr w:type="spellStart"/>
      <w:r w:rsidRPr="002E2F2C">
        <w:t>pretium</w:t>
      </w:r>
      <w:proofErr w:type="spellEnd"/>
      <w:r w:rsidRPr="002E2F2C">
        <w:t xml:space="preserve"> gravida, </w:t>
      </w:r>
      <w:proofErr w:type="spellStart"/>
      <w:r w:rsidRPr="002E2F2C">
        <w:t>purus</w:t>
      </w:r>
      <w:proofErr w:type="spellEnd"/>
      <w:r w:rsidRPr="002E2F2C">
        <w:t xml:space="preserve"> </w:t>
      </w:r>
      <w:proofErr w:type="spellStart"/>
      <w:r w:rsidRPr="002E2F2C">
        <w:t>augue</w:t>
      </w:r>
      <w:proofErr w:type="spellEnd"/>
      <w:r w:rsidRPr="002E2F2C">
        <w:t xml:space="preserve"> </w:t>
      </w:r>
      <w:proofErr w:type="spellStart"/>
      <w:r w:rsidRPr="002E2F2C">
        <w:t>iaculis</w:t>
      </w:r>
      <w:proofErr w:type="spellEnd"/>
      <w:r w:rsidRPr="002E2F2C">
        <w:t xml:space="preserve"> </w:t>
      </w:r>
      <w:proofErr w:type="spellStart"/>
      <w:r w:rsidRPr="002E2F2C">
        <w:t>orci</w:t>
      </w:r>
      <w:proofErr w:type="spellEnd"/>
      <w:r w:rsidRPr="002E2F2C">
        <w:t xml:space="preserve">, sit </w:t>
      </w:r>
      <w:proofErr w:type="spellStart"/>
      <w:r w:rsidRPr="002E2F2C">
        <w:t>amet</w:t>
      </w:r>
      <w:proofErr w:type="spellEnd"/>
      <w:r w:rsidRPr="002E2F2C">
        <w:t xml:space="preserve"> </w:t>
      </w:r>
      <w:proofErr w:type="spellStart"/>
      <w:r w:rsidRPr="002E2F2C">
        <w:t>tincidunt</w:t>
      </w:r>
      <w:proofErr w:type="spellEnd"/>
      <w:r w:rsidRPr="002E2F2C">
        <w:t xml:space="preserve"> </w:t>
      </w:r>
      <w:proofErr w:type="spellStart"/>
      <w:r w:rsidRPr="002E2F2C">
        <w:t>metus</w:t>
      </w:r>
      <w:proofErr w:type="spellEnd"/>
      <w:r w:rsidRPr="002E2F2C">
        <w:t xml:space="preserve"> </w:t>
      </w:r>
      <w:proofErr w:type="spellStart"/>
      <w:r w:rsidRPr="002E2F2C">
        <w:t>elit</w:t>
      </w:r>
      <w:proofErr w:type="spellEnd"/>
      <w:r w:rsidRPr="002E2F2C">
        <w:t xml:space="preserve"> </w:t>
      </w:r>
      <w:proofErr w:type="spellStart"/>
      <w:r w:rsidRPr="002E2F2C">
        <w:t>ut</w:t>
      </w:r>
      <w:proofErr w:type="spellEnd"/>
      <w:r w:rsidRPr="002E2F2C">
        <w:t xml:space="preserve"> </w:t>
      </w:r>
      <w:proofErr w:type="spellStart"/>
      <w:r w:rsidRPr="002E2F2C">
        <w:t>odio</w:t>
      </w:r>
      <w:proofErr w:type="spellEnd"/>
      <w:r w:rsidRPr="002E2F2C">
        <w:t xml:space="preserve">. Aenean </w:t>
      </w:r>
      <w:proofErr w:type="spellStart"/>
      <w:r w:rsidRPr="002E2F2C">
        <w:t>imperdiet</w:t>
      </w:r>
      <w:proofErr w:type="spellEnd"/>
      <w:r w:rsidRPr="002E2F2C">
        <w:t xml:space="preserve"> </w:t>
      </w:r>
      <w:proofErr w:type="spellStart"/>
      <w:r w:rsidRPr="002E2F2C">
        <w:t>dapibus</w:t>
      </w:r>
      <w:proofErr w:type="spellEnd"/>
      <w:r w:rsidRPr="002E2F2C">
        <w:t xml:space="preserve"> ex, </w:t>
      </w:r>
      <w:proofErr w:type="spellStart"/>
      <w:r w:rsidRPr="002E2F2C">
        <w:t>ut</w:t>
      </w:r>
      <w:proofErr w:type="spellEnd"/>
      <w:r w:rsidRPr="002E2F2C">
        <w:t xml:space="preserve"> </w:t>
      </w:r>
      <w:proofErr w:type="spellStart"/>
      <w:r w:rsidRPr="002E2F2C">
        <w:t>consequat</w:t>
      </w:r>
      <w:proofErr w:type="spellEnd"/>
      <w:r w:rsidRPr="002E2F2C">
        <w:t xml:space="preserve"> </w:t>
      </w:r>
      <w:proofErr w:type="spellStart"/>
      <w:r w:rsidRPr="002E2F2C">
        <w:t>odio</w:t>
      </w:r>
      <w:proofErr w:type="spellEnd"/>
      <w:r w:rsidRPr="002E2F2C">
        <w:t xml:space="preserve"> </w:t>
      </w:r>
      <w:proofErr w:type="spellStart"/>
      <w:r w:rsidRPr="002E2F2C">
        <w:t>pretium</w:t>
      </w:r>
      <w:proofErr w:type="spellEnd"/>
      <w:r w:rsidRPr="002E2F2C">
        <w:t xml:space="preserve"> sit </w:t>
      </w:r>
      <w:proofErr w:type="spellStart"/>
      <w:r w:rsidRPr="002E2F2C">
        <w:t>amet</w:t>
      </w:r>
      <w:proofErr w:type="spellEnd"/>
      <w:r w:rsidRPr="002E2F2C">
        <w:t xml:space="preserve">. </w:t>
      </w:r>
      <w:proofErr w:type="spellStart"/>
      <w:r w:rsidRPr="002E2F2C">
        <w:t>Suspendisse</w:t>
      </w:r>
      <w:proofErr w:type="spellEnd"/>
      <w:r w:rsidRPr="002E2F2C">
        <w:t xml:space="preserve"> </w:t>
      </w:r>
      <w:proofErr w:type="spellStart"/>
      <w:r w:rsidRPr="002E2F2C">
        <w:t>potenti</w:t>
      </w:r>
      <w:proofErr w:type="spellEnd"/>
      <w:r w:rsidRPr="002E2F2C">
        <w:t xml:space="preserve">. </w:t>
      </w:r>
      <w:proofErr w:type="spellStart"/>
      <w:r w:rsidRPr="002E2F2C">
        <w:t>Nullam</w:t>
      </w:r>
      <w:proofErr w:type="spellEnd"/>
      <w:r w:rsidRPr="002E2F2C">
        <w:t xml:space="preserve"> </w:t>
      </w:r>
      <w:proofErr w:type="spellStart"/>
      <w:r w:rsidRPr="002E2F2C">
        <w:t>suscipit</w:t>
      </w:r>
      <w:proofErr w:type="spellEnd"/>
      <w:r w:rsidRPr="002E2F2C">
        <w:t xml:space="preserve">, lorem </w:t>
      </w:r>
      <w:proofErr w:type="spellStart"/>
      <w:r w:rsidRPr="002E2F2C">
        <w:t>sed</w:t>
      </w:r>
      <w:proofErr w:type="spellEnd"/>
      <w:r w:rsidRPr="002E2F2C">
        <w:t xml:space="preserve"> </w:t>
      </w:r>
      <w:proofErr w:type="spellStart"/>
      <w:r w:rsidRPr="002E2F2C">
        <w:t>eleifend</w:t>
      </w:r>
      <w:proofErr w:type="spellEnd"/>
      <w:r w:rsidRPr="002E2F2C">
        <w:t xml:space="preserve"> </w:t>
      </w:r>
      <w:proofErr w:type="spellStart"/>
      <w:r w:rsidRPr="002E2F2C">
        <w:t>placerat</w:t>
      </w:r>
      <w:proofErr w:type="spellEnd"/>
      <w:r w:rsidRPr="002E2F2C">
        <w:t xml:space="preserve">, </w:t>
      </w:r>
      <w:proofErr w:type="spellStart"/>
      <w:r w:rsidRPr="002E2F2C">
        <w:t>sem</w:t>
      </w:r>
      <w:proofErr w:type="spellEnd"/>
      <w:r w:rsidRPr="002E2F2C">
        <w:t xml:space="preserve"> </w:t>
      </w:r>
      <w:proofErr w:type="spellStart"/>
      <w:r w:rsidRPr="002E2F2C">
        <w:t>lacus</w:t>
      </w:r>
      <w:proofErr w:type="spellEnd"/>
      <w:r w:rsidRPr="002E2F2C">
        <w:t xml:space="preserve"> </w:t>
      </w:r>
      <w:proofErr w:type="spellStart"/>
      <w:r w:rsidRPr="002E2F2C">
        <w:t>congue</w:t>
      </w:r>
      <w:proofErr w:type="spellEnd"/>
      <w:r w:rsidRPr="002E2F2C">
        <w:t xml:space="preserve"> libero, sit </w:t>
      </w:r>
      <w:proofErr w:type="spellStart"/>
      <w:r w:rsidRPr="002E2F2C">
        <w:t>amet</w:t>
      </w:r>
      <w:proofErr w:type="spellEnd"/>
      <w:r w:rsidRPr="002E2F2C">
        <w:t xml:space="preserve"> </w:t>
      </w:r>
      <w:proofErr w:type="spellStart"/>
      <w:r w:rsidRPr="002E2F2C">
        <w:t>dapibus</w:t>
      </w:r>
      <w:proofErr w:type="spellEnd"/>
      <w:r w:rsidRPr="002E2F2C">
        <w:t xml:space="preserve"> mi </w:t>
      </w:r>
      <w:proofErr w:type="spellStart"/>
      <w:r w:rsidRPr="002E2F2C">
        <w:t>sapien</w:t>
      </w:r>
      <w:proofErr w:type="spellEnd"/>
      <w:r w:rsidRPr="002E2F2C">
        <w:t xml:space="preserve"> id </w:t>
      </w:r>
      <w:proofErr w:type="spellStart"/>
      <w:r w:rsidRPr="002E2F2C">
        <w:t>tortor</w:t>
      </w:r>
      <w:proofErr w:type="spellEnd"/>
      <w:r w:rsidRPr="002E2F2C">
        <w:t xml:space="preserve">. </w:t>
      </w:r>
      <w:proofErr w:type="spellStart"/>
      <w:r w:rsidRPr="002E2F2C">
        <w:t>Vivamus</w:t>
      </w:r>
      <w:proofErr w:type="spellEnd"/>
      <w:r w:rsidRPr="002E2F2C">
        <w:t xml:space="preserve"> id </w:t>
      </w:r>
      <w:proofErr w:type="spellStart"/>
      <w:r w:rsidRPr="002E2F2C">
        <w:t>nibh</w:t>
      </w:r>
      <w:proofErr w:type="spellEnd"/>
      <w:r w:rsidRPr="002E2F2C">
        <w:t xml:space="preserve"> </w:t>
      </w:r>
      <w:proofErr w:type="spellStart"/>
      <w:r w:rsidRPr="002E2F2C">
        <w:t>vel</w:t>
      </w:r>
      <w:proofErr w:type="spellEnd"/>
      <w:r w:rsidRPr="002E2F2C">
        <w:t xml:space="preserve"> magna </w:t>
      </w:r>
      <w:proofErr w:type="spellStart"/>
      <w:r w:rsidRPr="002E2F2C">
        <w:t>sodales</w:t>
      </w:r>
      <w:proofErr w:type="spellEnd"/>
      <w:r w:rsidRPr="002E2F2C">
        <w:t xml:space="preserve"> porta sit </w:t>
      </w:r>
      <w:proofErr w:type="spellStart"/>
      <w:r w:rsidRPr="002E2F2C">
        <w:t>amet</w:t>
      </w:r>
      <w:proofErr w:type="spellEnd"/>
      <w:r w:rsidRPr="002E2F2C">
        <w:t xml:space="preserve"> id </w:t>
      </w:r>
      <w:proofErr w:type="spellStart"/>
      <w:r w:rsidRPr="002E2F2C">
        <w:t>lectus</w:t>
      </w:r>
      <w:proofErr w:type="spellEnd"/>
      <w:r w:rsidRPr="002E2F2C">
        <w:t xml:space="preserve">. </w:t>
      </w:r>
      <w:proofErr w:type="spellStart"/>
      <w:r w:rsidRPr="002E2F2C">
        <w:t>Nulla</w:t>
      </w:r>
      <w:proofErr w:type="spellEnd"/>
      <w:r w:rsidRPr="002E2F2C">
        <w:t xml:space="preserve"> </w:t>
      </w:r>
      <w:proofErr w:type="spellStart"/>
      <w:r w:rsidRPr="002E2F2C">
        <w:t>facilisi</w:t>
      </w:r>
      <w:proofErr w:type="spellEnd"/>
      <w:r w:rsidRPr="002E2F2C">
        <w:t xml:space="preserve">. </w:t>
      </w:r>
      <w:proofErr w:type="spellStart"/>
      <w:r w:rsidRPr="002E2F2C">
        <w:lastRenderedPageBreak/>
        <w:t>Etiam</w:t>
      </w:r>
      <w:proofErr w:type="spellEnd"/>
      <w:r w:rsidRPr="002E2F2C">
        <w:t xml:space="preserve"> ac semper </w:t>
      </w:r>
      <w:proofErr w:type="spellStart"/>
      <w:r w:rsidRPr="002E2F2C">
        <w:t>tortor</w:t>
      </w:r>
      <w:proofErr w:type="spellEnd"/>
      <w:r w:rsidRPr="002E2F2C">
        <w:t xml:space="preserve">. </w:t>
      </w:r>
      <w:proofErr w:type="spellStart"/>
      <w:r w:rsidRPr="002E2F2C">
        <w:t>Pellentesque</w:t>
      </w:r>
      <w:proofErr w:type="spellEnd"/>
      <w:r w:rsidRPr="002E2F2C">
        <w:t xml:space="preserve"> convallis </w:t>
      </w:r>
      <w:proofErr w:type="spellStart"/>
      <w:r w:rsidRPr="002E2F2C">
        <w:t>nunc</w:t>
      </w:r>
      <w:proofErr w:type="spellEnd"/>
      <w:r w:rsidRPr="002E2F2C">
        <w:t xml:space="preserve"> at </w:t>
      </w:r>
      <w:proofErr w:type="spellStart"/>
      <w:r w:rsidRPr="002E2F2C">
        <w:t>metus</w:t>
      </w:r>
      <w:proofErr w:type="spellEnd"/>
      <w:r w:rsidRPr="002E2F2C">
        <w:t xml:space="preserve"> </w:t>
      </w:r>
      <w:proofErr w:type="spellStart"/>
      <w:r w:rsidRPr="002E2F2C">
        <w:t>euismod</w:t>
      </w:r>
      <w:proofErr w:type="spellEnd"/>
      <w:r w:rsidRPr="002E2F2C">
        <w:t xml:space="preserve">, a </w:t>
      </w:r>
      <w:proofErr w:type="spellStart"/>
      <w:r w:rsidRPr="002E2F2C">
        <w:t>bibendum</w:t>
      </w:r>
      <w:proofErr w:type="spellEnd"/>
      <w:r w:rsidRPr="002E2F2C">
        <w:t xml:space="preserve"> ante porta. Sed sit </w:t>
      </w:r>
      <w:proofErr w:type="spellStart"/>
      <w:r w:rsidRPr="002E2F2C">
        <w:t>amet</w:t>
      </w:r>
      <w:proofErr w:type="spellEnd"/>
      <w:r w:rsidRPr="002E2F2C">
        <w:t xml:space="preserve"> </w:t>
      </w:r>
      <w:proofErr w:type="spellStart"/>
      <w:r w:rsidRPr="002E2F2C">
        <w:t>quam</w:t>
      </w:r>
      <w:proofErr w:type="spellEnd"/>
      <w:r w:rsidRPr="002E2F2C">
        <w:t xml:space="preserve"> </w:t>
      </w:r>
      <w:proofErr w:type="spellStart"/>
      <w:r w:rsidRPr="002E2F2C">
        <w:t>lectus</w:t>
      </w:r>
      <w:proofErr w:type="spellEnd"/>
      <w:r w:rsidRPr="002E2F2C">
        <w:t xml:space="preserve">. </w:t>
      </w:r>
      <w:proofErr w:type="spellStart"/>
      <w:r w:rsidRPr="002E2F2C">
        <w:t>Curabitur</w:t>
      </w:r>
      <w:proofErr w:type="spellEnd"/>
      <w:r w:rsidRPr="002E2F2C">
        <w:t xml:space="preserve"> </w:t>
      </w:r>
      <w:proofErr w:type="spellStart"/>
      <w:r w:rsidRPr="002E2F2C">
        <w:t>consequat</w:t>
      </w:r>
      <w:proofErr w:type="spellEnd"/>
      <w:r w:rsidRPr="002E2F2C">
        <w:t xml:space="preserve"> </w:t>
      </w:r>
      <w:proofErr w:type="spellStart"/>
      <w:r w:rsidRPr="002E2F2C">
        <w:t>metus</w:t>
      </w:r>
      <w:proofErr w:type="spellEnd"/>
      <w:r w:rsidRPr="002E2F2C">
        <w:t xml:space="preserve"> sit </w:t>
      </w:r>
      <w:proofErr w:type="spellStart"/>
      <w:r w:rsidRPr="002E2F2C">
        <w:t>amet</w:t>
      </w:r>
      <w:proofErr w:type="spellEnd"/>
      <w:r w:rsidRPr="002E2F2C">
        <w:t xml:space="preserve"> </w:t>
      </w:r>
      <w:proofErr w:type="spellStart"/>
      <w:r w:rsidRPr="002E2F2C">
        <w:t>dolor</w:t>
      </w:r>
      <w:proofErr w:type="spellEnd"/>
      <w:r w:rsidRPr="002E2F2C">
        <w:t xml:space="preserve"> </w:t>
      </w:r>
      <w:proofErr w:type="spellStart"/>
      <w:r w:rsidRPr="002E2F2C">
        <w:t>hendrerit</w:t>
      </w:r>
      <w:proofErr w:type="spellEnd"/>
      <w:r w:rsidRPr="002E2F2C">
        <w:t xml:space="preserve">, sit </w:t>
      </w:r>
      <w:proofErr w:type="spellStart"/>
      <w:r w:rsidRPr="002E2F2C">
        <w:t>amet</w:t>
      </w:r>
      <w:proofErr w:type="spellEnd"/>
      <w:r w:rsidRPr="002E2F2C">
        <w:t xml:space="preserve"> gravida </w:t>
      </w:r>
      <w:proofErr w:type="spellStart"/>
      <w:r w:rsidRPr="002E2F2C">
        <w:t>lacus</w:t>
      </w:r>
      <w:proofErr w:type="spellEnd"/>
      <w:r w:rsidRPr="002E2F2C">
        <w:t xml:space="preserve"> </w:t>
      </w:r>
      <w:proofErr w:type="spellStart"/>
      <w:r w:rsidRPr="002E2F2C">
        <w:t>rhoncus</w:t>
      </w:r>
      <w:proofErr w:type="spellEnd"/>
      <w:r w:rsidRPr="002E2F2C">
        <w:t>.</w:t>
      </w:r>
    </w:p>
    <w:p w14:paraId="79B7C8D9" w14:textId="77777777" w:rsidR="002E6C02" w:rsidRPr="00E4340A" w:rsidRDefault="002E6C02" w:rsidP="00BC48F9">
      <w:pPr>
        <w:pStyle w:val="Caption"/>
      </w:pPr>
      <w:bookmarkStart w:id="11" w:name="_Ref80726174"/>
      <w:bookmarkStart w:id="12" w:name="_Ref82119195"/>
      <w:r w:rsidRPr="00E4340A">
        <w:t xml:space="preserve">Box </w:t>
      </w:r>
      <w:fldSimple w:instr=" STYLEREF 1 \s " w:fldLock="1">
        <w:r w:rsidRPr="00E4340A">
          <w:t>1</w:t>
        </w:r>
      </w:fldSimple>
      <w:r w:rsidRPr="00E4340A">
        <w:t>.</w:t>
      </w:r>
      <w:fldSimple w:instr=" SEQ Box \* ARABIC \s 1 " w:fldLock="1">
        <w:r w:rsidRPr="00E4340A">
          <w:t>1</w:t>
        </w:r>
      </w:fldSimple>
      <w:bookmarkEnd w:id="11"/>
      <w:r w:rsidRPr="00E4340A">
        <w:t xml:space="preserve">: </w:t>
      </w:r>
      <w:bookmarkEnd w:id="12"/>
      <w:r>
        <w:t>Lorem Ipsum</w:t>
      </w:r>
    </w:p>
    <w:tbl>
      <w:tblPr>
        <w:tblStyle w:val="KRIEBox"/>
        <w:tblW w:w="9639" w:type="dxa"/>
        <w:tblLayout w:type="fixed"/>
        <w:tblLook w:val="04A0" w:firstRow="1" w:lastRow="0" w:firstColumn="1" w:lastColumn="0" w:noHBand="0" w:noVBand="1"/>
      </w:tblPr>
      <w:tblGrid>
        <w:gridCol w:w="9639"/>
      </w:tblGrid>
      <w:tr w:rsidR="002E6C02" w:rsidRPr="00E4340A" w14:paraId="531A5EF4" w14:textId="77777777" w:rsidTr="00F26BE6">
        <w:tc>
          <w:tcPr>
            <w:tcW w:w="9639" w:type="dxa"/>
          </w:tcPr>
          <w:p w14:paraId="1AA136DA"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35C21300"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715FBD9D" w14:textId="77777777" w:rsidR="002E6C02" w:rsidRPr="002E2F2C" w:rsidRDefault="002E6C02" w:rsidP="00BC48F9">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00FA2F58" w14:textId="77777777" w:rsidR="002E6C02" w:rsidRPr="002E2F2C" w:rsidRDefault="002E6C02" w:rsidP="00BC48F9">
            <w:pPr>
              <w:rPr>
                <w:sz w:val="18"/>
                <w:szCs w:val="18"/>
              </w:rPr>
            </w:pPr>
            <w:proofErr w:type="spellStart"/>
            <w:r w:rsidRPr="002E2F2C">
              <w:t>Phasellus</w:t>
            </w:r>
            <w:proofErr w:type="spellEnd"/>
            <w:r w:rsidRPr="002E2F2C">
              <w:t xml:space="preserve"> </w:t>
            </w:r>
            <w:proofErr w:type="spellStart"/>
            <w:r w:rsidRPr="002E2F2C">
              <w:t>luctus</w:t>
            </w:r>
            <w:proofErr w:type="spellEnd"/>
            <w:r w:rsidRPr="002E2F2C">
              <w:t xml:space="preserve">, </w:t>
            </w:r>
            <w:proofErr w:type="spellStart"/>
            <w:r w:rsidRPr="002E2F2C">
              <w:t>augue</w:t>
            </w:r>
            <w:proofErr w:type="spellEnd"/>
            <w:r w:rsidRPr="002E2F2C">
              <w:t xml:space="preserve"> a </w:t>
            </w:r>
            <w:proofErr w:type="spellStart"/>
            <w:r w:rsidRPr="002E2F2C">
              <w:t>luctus</w:t>
            </w:r>
            <w:proofErr w:type="spellEnd"/>
            <w:r w:rsidRPr="002E2F2C">
              <w:t xml:space="preserve"> </w:t>
            </w:r>
            <w:proofErr w:type="spellStart"/>
            <w:r w:rsidRPr="002E2F2C">
              <w:t>consectetur</w:t>
            </w:r>
            <w:proofErr w:type="spellEnd"/>
            <w:r w:rsidRPr="002E2F2C">
              <w:t xml:space="preserve">, nisi </w:t>
            </w:r>
            <w:proofErr w:type="spellStart"/>
            <w:r w:rsidRPr="002E2F2C">
              <w:t>neque</w:t>
            </w:r>
            <w:proofErr w:type="spellEnd"/>
            <w:r w:rsidRPr="002E2F2C">
              <w:t xml:space="preserve"> </w:t>
            </w:r>
            <w:proofErr w:type="spellStart"/>
            <w:r w:rsidRPr="002E2F2C">
              <w:t>laoreet</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convallis </w:t>
            </w:r>
            <w:proofErr w:type="spellStart"/>
            <w:r w:rsidRPr="002E2F2C">
              <w:t>sem</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arcu</w:t>
            </w:r>
            <w:proofErr w:type="spellEnd"/>
            <w:r w:rsidRPr="002E2F2C">
              <w:t xml:space="preserve">. Vestibulum ac </w:t>
            </w:r>
            <w:proofErr w:type="spellStart"/>
            <w:r w:rsidRPr="002E2F2C">
              <w:t>diam</w:t>
            </w:r>
            <w:proofErr w:type="spellEnd"/>
            <w:r w:rsidRPr="002E2F2C">
              <w:t xml:space="preserve"> a </w:t>
            </w:r>
            <w:proofErr w:type="spellStart"/>
            <w:r w:rsidRPr="002E2F2C">
              <w:t>nisl</w:t>
            </w:r>
            <w:proofErr w:type="spellEnd"/>
            <w:r w:rsidRPr="002E2F2C">
              <w:t xml:space="preserve"> dictum </w:t>
            </w:r>
            <w:proofErr w:type="spellStart"/>
            <w:r w:rsidRPr="002E2F2C">
              <w:t>consequat</w:t>
            </w:r>
            <w:proofErr w:type="spellEnd"/>
            <w:r w:rsidRPr="002E2F2C">
              <w:t xml:space="preserve">. Sed dictum, </w:t>
            </w:r>
            <w:proofErr w:type="spellStart"/>
            <w:r w:rsidRPr="002E2F2C">
              <w:t>sem</w:t>
            </w:r>
            <w:proofErr w:type="spellEnd"/>
            <w:r w:rsidRPr="002E2F2C">
              <w:t xml:space="preserve"> </w:t>
            </w:r>
            <w:proofErr w:type="spellStart"/>
            <w:r w:rsidRPr="002E2F2C">
              <w:t>vel</w:t>
            </w:r>
            <w:proofErr w:type="spellEnd"/>
            <w:r w:rsidRPr="002E2F2C">
              <w:t xml:space="preserve"> </w:t>
            </w:r>
            <w:proofErr w:type="spellStart"/>
            <w:r w:rsidRPr="002E2F2C">
              <w:t>pretium</w:t>
            </w:r>
            <w:proofErr w:type="spellEnd"/>
            <w:r w:rsidRPr="002E2F2C">
              <w:t xml:space="preserve"> gravida, </w:t>
            </w:r>
            <w:proofErr w:type="spellStart"/>
            <w:r w:rsidRPr="002E2F2C">
              <w:t>purus</w:t>
            </w:r>
            <w:proofErr w:type="spellEnd"/>
            <w:r w:rsidRPr="002E2F2C">
              <w:t xml:space="preserve"> </w:t>
            </w:r>
            <w:proofErr w:type="spellStart"/>
            <w:r w:rsidRPr="002E2F2C">
              <w:t>augue</w:t>
            </w:r>
            <w:proofErr w:type="spellEnd"/>
            <w:r w:rsidRPr="002E2F2C">
              <w:t xml:space="preserve"> </w:t>
            </w:r>
            <w:proofErr w:type="spellStart"/>
            <w:r w:rsidRPr="002E2F2C">
              <w:t>iaculis</w:t>
            </w:r>
            <w:proofErr w:type="spellEnd"/>
            <w:r w:rsidRPr="002E2F2C">
              <w:t xml:space="preserve"> </w:t>
            </w:r>
            <w:proofErr w:type="spellStart"/>
            <w:r w:rsidRPr="002E2F2C">
              <w:t>orci</w:t>
            </w:r>
            <w:proofErr w:type="spellEnd"/>
            <w:r w:rsidRPr="002E2F2C">
              <w:t xml:space="preserve">, sit </w:t>
            </w:r>
            <w:proofErr w:type="spellStart"/>
            <w:r w:rsidRPr="002E2F2C">
              <w:t>amet</w:t>
            </w:r>
            <w:proofErr w:type="spellEnd"/>
            <w:r w:rsidRPr="002E2F2C">
              <w:t xml:space="preserve"> </w:t>
            </w:r>
            <w:proofErr w:type="spellStart"/>
            <w:r w:rsidRPr="002E2F2C">
              <w:t>tincidunt</w:t>
            </w:r>
            <w:proofErr w:type="spellEnd"/>
            <w:r w:rsidRPr="002E2F2C">
              <w:t xml:space="preserve"> </w:t>
            </w:r>
            <w:proofErr w:type="spellStart"/>
            <w:r w:rsidRPr="002E2F2C">
              <w:t>metus</w:t>
            </w:r>
            <w:proofErr w:type="spellEnd"/>
            <w:r w:rsidRPr="002E2F2C">
              <w:t xml:space="preserve"> </w:t>
            </w:r>
            <w:proofErr w:type="spellStart"/>
            <w:r w:rsidRPr="002E2F2C">
              <w:t>elit</w:t>
            </w:r>
            <w:proofErr w:type="spellEnd"/>
            <w:r w:rsidRPr="002E2F2C">
              <w:t xml:space="preserve"> </w:t>
            </w:r>
            <w:proofErr w:type="spellStart"/>
            <w:r w:rsidRPr="002E2F2C">
              <w:t>ut</w:t>
            </w:r>
            <w:proofErr w:type="spellEnd"/>
            <w:r w:rsidRPr="002E2F2C">
              <w:t xml:space="preserve"> </w:t>
            </w:r>
            <w:proofErr w:type="spellStart"/>
            <w:r w:rsidRPr="002E2F2C">
              <w:t>odio</w:t>
            </w:r>
            <w:proofErr w:type="spellEnd"/>
            <w:r w:rsidRPr="002E2F2C">
              <w:t xml:space="preserve">. Aenean </w:t>
            </w:r>
            <w:proofErr w:type="spellStart"/>
            <w:r w:rsidRPr="002E2F2C">
              <w:t>imperdiet</w:t>
            </w:r>
            <w:proofErr w:type="spellEnd"/>
            <w:r w:rsidRPr="002E2F2C">
              <w:t xml:space="preserve"> </w:t>
            </w:r>
            <w:proofErr w:type="spellStart"/>
            <w:r w:rsidRPr="002E2F2C">
              <w:t>dapibus</w:t>
            </w:r>
            <w:proofErr w:type="spellEnd"/>
            <w:r w:rsidRPr="002E2F2C">
              <w:t xml:space="preserve"> ex, </w:t>
            </w:r>
            <w:proofErr w:type="spellStart"/>
            <w:r w:rsidRPr="002E2F2C">
              <w:t>ut</w:t>
            </w:r>
            <w:proofErr w:type="spellEnd"/>
            <w:r w:rsidRPr="002E2F2C">
              <w:t xml:space="preserve"> </w:t>
            </w:r>
            <w:proofErr w:type="spellStart"/>
            <w:r w:rsidRPr="002E2F2C">
              <w:t>consequat</w:t>
            </w:r>
            <w:proofErr w:type="spellEnd"/>
            <w:r w:rsidRPr="002E2F2C">
              <w:t xml:space="preserve"> </w:t>
            </w:r>
            <w:proofErr w:type="spellStart"/>
            <w:r w:rsidRPr="002E2F2C">
              <w:t>odio</w:t>
            </w:r>
            <w:proofErr w:type="spellEnd"/>
            <w:r w:rsidRPr="002E2F2C">
              <w:t xml:space="preserve"> </w:t>
            </w:r>
            <w:proofErr w:type="spellStart"/>
            <w:r w:rsidRPr="002E2F2C">
              <w:t>pretium</w:t>
            </w:r>
            <w:proofErr w:type="spellEnd"/>
            <w:r w:rsidRPr="002E2F2C">
              <w:t xml:space="preserve"> sit </w:t>
            </w:r>
            <w:proofErr w:type="spellStart"/>
            <w:r w:rsidRPr="002E2F2C">
              <w:t>amet</w:t>
            </w:r>
            <w:proofErr w:type="spellEnd"/>
            <w:r w:rsidRPr="002E2F2C">
              <w:t xml:space="preserve">. </w:t>
            </w:r>
            <w:proofErr w:type="spellStart"/>
            <w:r w:rsidRPr="002E2F2C">
              <w:t>Suspendisse</w:t>
            </w:r>
            <w:proofErr w:type="spellEnd"/>
            <w:r w:rsidRPr="002E2F2C">
              <w:t xml:space="preserve"> </w:t>
            </w:r>
            <w:proofErr w:type="spellStart"/>
            <w:r w:rsidRPr="002E2F2C">
              <w:t>potenti</w:t>
            </w:r>
            <w:proofErr w:type="spellEnd"/>
            <w:r w:rsidRPr="002E2F2C">
              <w:t xml:space="preserve">. </w:t>
            </w:r>
            <w:proofErr w:type="spellStart"/>
            <w:r w:rsidRPr="002E2F2C">
              <w:t>Nullam</w:t>
            </w:r>
            <w:proofErr w:type="spellEnd"/>
            <w:r w:rsidRPr="002E2F2C">
              <w:t xml:space="preserve"> </w:t>
            </w:r>
            <w:proofErr w:type="spellStart"/>
            <w:r w:rsidRPr="002E2F2C">
              <w:t>suscipit</w:t>
            </w:r>
            <w:proofErr w:type="spellEnd"/>
            <w:r w:rsidRPr="002E2F2C">
              <w:t xml:space="preserve">, lorem </w:t>
            </w:r>
            <w:proofErr w:type="spellStart"/>
            <w:r w:rsidRPr="002E2F2C">
              <w:t>sed</w:t>
            </w:r>
            <w:proofErr w:type="spellEnd"/>
            <w:r w:rsidRPr="002E2F2C">
              <w:t xml:space="preserve"> </w:t>
            </w:r>
            <w:proofErr w:type="spellStart"/>
            <w:r w:rsidRPr="002E2F2C">
              <w:t>eleifend</w:t>
            </w:r>
            <w:proofErr w:type="spellEnd"/>
            <w:r w:rsidRPr="002E2F2C">
              <w:t xml:space="preserve"> </w:t>
            </w:r>
            <w:proofErr w:type="spellStart"/>
            <w:r w:rsidRPr="002E2F2C">
              <w:t>placerat</w:t>
            </w:r>
            <w:proofErr w:type="spellEnd"/>
            <w:r w:rsidRPr="002E2F2C">
              <w:t xml:space="preserve">, </w:t>
            </w:r>
            <w:proofErr w:type="spellStart"/>
            <w:r w:rsidRPr="002E2F2C">
              <w:t>sem</w:t>
            </w:r>
            <w:proofErr w:type="spellEnd"/>
            <w:r w:rsidRPr="002E2F2C">
              <w:t xml:space="preserve"> </w:t>
            </w:r>
            <w:proofErr w:type="spellStart"/>
            <w:r w:rsidRPr="002E2F2C">
              <w:t>lacus</w:t>
            </w:r>
            <w:proofErr w:type="spellEnd"/>
            <w:r w:rsidRPr="002E2F2C">
              <w:t xml:space="preserve"> </w:t>
            </w:r>
            <w:proofErr w:type="spellStart"/>
            <w:r w:rsidRPr="002E2F2C">
              <w:t>congue</w:t>
            </w:r>
            <w:proofErr w:type="spellEnd"/>
            <w:r w:rsidRPr="002E2F2C">
              <w:t xml:space="preserve"> libero, sit </w:t>
            </w:r>
            <w:proofErr w:type="spellStart"/>
            <w:r w:rsidRPr="002E2F2C">
              <w:t>amet</w:t>
            </w:r>
            <w:proofErr w:type="spellEnd"/>
            <w:r w:rsidRPr="002E2F2C">
              <w:t xml:space="preserve"> </w:t>
            </w:r>
            <w:proofErr w:type="spellStart"/>
            <w:r w:rsidRPr="002E2F2C">
              <w:t>dapibus</w:t>
            </w:r>
            <w:proofErr w:type="spellEnd"/>
            <w:r w:rsidRPr="002E2F2C">
              <w:t xml:space="preserve"> mi </w:t>
            </w:r>
            <w:proofErr w:type="spellStart"/>
            <w:r w:rsidRPr="002E2F2C">
              <w:t>sapien</w:t>
            </w:r>
            <w:proofErr w:type="spellEnd"/>
            <w:r w:rsidRPr="002E2F2C">
              <w:t xml:space="preserve"> id </w:t>
            </w:r>
            <w:proofErr w:type="spellStart"/>
            <w:r w:rsidRPr="002E2F2C">
              <w:t>tortor</w:t>
            </w:r>
            <w:proofErr w:type="spellEnd"/>
            <w:r w:rsidRPr="002E2F2C">
              <w:t xml:space="preserve">. </w:t>
            </w:r>
            <w:proofErr w:type="spellStart"/>
            <w:r w:rsidRPr="002E2F2C">
              <w:t>Vivamus</w:t>
            </w:r>
            <w:proofErr w:type="spellEnd"/>
            <w:r w:rsidRPr="002E2F2C">
              <w:t xml:space="preserve"> id </w:t>
            </w:r>
            <w:proofErr w:type="spellStart"/>
            <w:r w:rsidRPr="002E2F2C">
              <w:t>nibh</w:t>
            </w:r>
            <w:proofErr w:type="spellEnd"/>
            <w:r w:rsidRPr="002E2F2C">
              <w:t xml:space="preserve"> </w:t>
            </w:r>
            <w:proofErr w:type="spellStart"/>
            <w:r w:rsidRPr="002E2F2C">
              <w:t>vel</w:t>
            </w:r>
            <w:proofErr w:type="spellEnd"/>
            <w:r w:rsidRPr="002E2F2C">
              <w:t xml:space="preserve"> magna </w:t>
            </w:r>
            <w:proofErr w:type="spellStart"/>
            <w:r w:rsidRPr="002E2F2C">
              <w:t>sodales</w:t>
            </w:r>
            <w:proofErr w:type="spellEnd"/>
            <w:r w:rsidRPr="002E2F2C">
              <w:t xml:space="preserve"> porta sit </w:t>
            </w:r>
            <w:proofErr w:type="spellStart"/>
            <w:r w:rsidRPr="002E2F2C">
              <w:t>amet</w:t>
            </w:r>
            <w:proofErr w:type="spellEnd"/>
            <w:r w:rsidRPr="002E2F2C">
              <w:t xml:space="preserve"> id </w:t>
            </w:r>
            <w:proofErr w:type="spellStart"/>
            <w:r w:rsidRPr="002E2F2C">
              <w:t>lectus</w:t>
            </w:r>
            <w:proofErr w:type="spellEnd"/>
            <w:r w:rsidRPr="002E2F2C">
              <w:t xml:space="preserve">. </w:t>
            </w:r>
            <w:proofErr w:type="spellStart"/>
            <w:r w:rsidRPr="002E2F2C">
              <w:t>Nulla</w:t>
            </w:r>
            <w:proofErr w:type="spellEnd"/>
            <w:r w:rsidRPr="002E2F2C">
              <w:t xml:space="preserve"> </w:t>
            </w:r>
            <w:proofErr w:type="spellStart"/>
            <w:r w:rsidRPr="002E2F2C">
              <w:t>facilisi</w:t>
            </w:r>
            <w:proofErr w:type="spellEnd"/>
            <w:r w:rsidRPr="002E2F2C">
              <w:t xml:space="preserve">. </w:t>
            </w:r>
            <w:proofErr w:type="spellStart"/>
            <w:r w:rsidRPr="002E2F2C">
              <w:t>Etiam</w:t>
            </w:r>
            <w:proofErr w:type="spellEnd"/>
            <w:r w:rsidRPr="002E2F2C">
              <w:t xml:space="preserve"> ac semper </w:t>
            </w:r>
            <w:proofErr w:type="spellStart"/>
            <w:r w:rsidRPr="002E2F2C">
              <w:t>tortor</w:t>
            </w:r>
            <w:proofErr w:type="spellEnd"/>
            <w:r w:rsidRPr="002E2F2C">
              <w:t xml:space="preserve">. </w:t>
            </w:r>
            <w:proofErr w:type="spellStart"/>
            <w:r w:rsidRPr="002E2F2C">
              <w:t>Pellentesque</w:t>
            </w:r>
            <w:proofErr w:type="spellEnd"/>
            <w:r w:rsidRPr="002E2F2C">
              <w:t xml:space="preserve"> convallis </w:t>
            </w:r>
            <w:proofErr w:type="spellStart"/>
            <w:r w:rsidRPr="002E2F2C">
              <w:t>nunc</w:t>
            </w:r>
            <w:proofErr w:type="spellEnd"/>
            <w:r w:rsidRPr="002E2F2C">
              <w:t xml:space="preserve"> at </w:t>
            </w:r>
            <w:proofErr w:type="spellStart"/>
            <w:r w:rsidRPr="002E2F2C">
              <w:t>metus</w:t>
            </w:r>
            <w:proofErr w:type="spellEnd"/>
            <w:r w:rsidRPr="002E2F2C">
              <w:t xml:space="preserve"> </w:t>
            </w:r>
            <w:proofErr w:type="spellStart"/>
            <w:r w:rsidRPr="002E2F2C">
              <w:t>euismod</w:t>
            </w:r>
            <w:proofErr w:type="spellEnd"/>
            <w:r w:rsidRPr="002E2F2C">
              <w:t xml:space="preserve">, a </w:t>
            </w:r>
            <w:proofErr w:type="spellStart"/>
            <w:r w:rsidRPr="002E2F2C">
              <w:t>bibendum</w:t>
            </w:r>
            <w:proofErr w:type="spellEnd"/>
            <w:r w:rsidRPr="002E2F2C">
              <w:t xml:space="preserve"> ante porta. Sed sit </w:t>
            </w:r>
            <w:proofErr w:type="spellStart"/>
            <w:r w:rsidRPr="002E2F2C">
              <w:t>amet</w:t>
            </w:r>
            <w:proofErr w:type="spellEnd"/>
            <w:r w:rsidRPr="002E2F2C">
              <w:t xml:space="preserve"> </w:t>
            </w:r>
            <w:proofErr w:type="spellStart"/>
            <w:r w:rsidRPr="002E2F2C">
              <w:t>quam</w:t>
            </w:r>
            <w:proofErr w:type="spellEnd"/>
            <w:r w:rsidRPr="002E2F2C">
              <w:t xml:space="preserve"> </w:t>
            </w:r>
            <w:proofErr w:type="spellStart"/>
            <w:r w:rsidRPr="002E2F2C">
              <w:t>lectus</w:t>
            </w:r>
            <w:proofErr w:type="spellEnd"/>
            <w:r w:rsidRPr="002E2F2C">
              <w:t xml:space="preserve">. </w:t>
            </w:r>
            <w:proofErr w:type="spellStart"/>
            <w:r w:rsidRPr="002E2F2C">
              <w:t>Curabitur</w:t>
            </w:r>
            <w:proofErr w:type="spellEnd"/>
            <w:r w:rsidRPr="002E2F2C">
              <w:t xml:space="preserve"> </w:t>
            </w:r>
            <w:proofErr w:type="spellStart"/>
            <w:r w:rsidRPr="002E2F2C">
              <w:t>consequat</w:t>
            </w:r>
            <w:proofErr w:type="spellEnd"/>
            <w:r w:rsidRPr="002E2F2C">
              <w:t xml:space="preserve"> </w:t>
            </w:r>
            <w:proofErr w:type="spellStart"/>
            <w:r w:rsidRPr="002E2F2C">
              <w:t>metus</w:t>
            </w:r>
            <w:proofErr w:type="spellEnd"/>
            <w:r w:rsidRPr="002E2F2C">
              <w:t xml:space="preserve"> sit </w:t>
            </w:r>
            <w:proofErr w:type="spellStart"/>
            <w:r w:rsidRPr="002E2F2C">
              <w:t>amet</w:t>
            </w:r>
            <w:proofErr w:type="spellEnd"/>
            <w:r w:rsidRPr="002E2F2C">
              <w:t xml:space="preserve"> </w:t>
            </w:r>
            <w:proofErr w:type="spellStart"/>
            <w:r w:rsidRPr="002E2F2C">
              <w:t>dolor</w:t>
            </w:r>
            <w:proofErr w:type="spellEnd"/>
            <w:r w:rsidRPr="002E2F2C">
              <w:t xml:space="preserve"> </w:t>
            </w:r>
            <w:proofErr w:type="spellStart"/>
            <w:r w:rsidRPr="002E2F2C">
              <w:t>hendrerit</w:t>
            </w:r>
            <w:proofErr w:type="spellEnd"/>
            <w:r w:rsidRPr="002E2F2C">
              <w:t xml:space="preserve">, sit </w:t>
            </w:r>
            <w:proofErr w:type="spellStart"/>
            <w:r w:rsidRPr="002E2F2C">
              <w:t>amet</w:t>
            </w:r>
            <w:proofErr w:type="spellEnd"/>
            <w:r w:rsidRPr="002E2F2C">
              <w:t xml:space="preserve"> gravida </w:t>
            </w:r>
            <w:proofErr w:type="spellStart"/>
            <w:r w:rsidRPr="002E2F2C">
              <w:t>lacus</w:t>
            </w:r>
            <w:proofErr w:type="spellEnd"/>
            <w:r w:rsidRPr="002E2F2C">
              <w:t xml:space="preserve"> </w:t>
            </w:r>
            <w:proofErr w:type="spellStart"/>
            <w:r w:rsidRPr="002E2F2C">
              <w:t>rhoncus</w:t>
            </w:r>
            <w:proofErr w:type="spellEnd"/>
            <w:r w:rsidRPr="002E2F2C">
              <w:t>.</w:t>
            </w:r>
          </w:p>
          <w:p w14:paraId="18F6E776" w14:textId="77777777" w:rsidR="002E6C02" w:rsidRPr="00E4340A" w:rsidRDefault="002E6C02" w:rsidP="00BC48F9">
            <w:pPr>
              <w:rPr>
                <w:lang w:val="en-GB"/>
              </w:rPr>
            </w:pPr>
          </w:p>
        </w:tc>
      </w:tr>
    </w:tbl>
    <w:p w14:paraId="35B987C0" w14:textId="77777777" w:rsidR="002E6C02" w:rsidRPr="00E4340A" w:rsidRDefault="002E6C02" w:rsidP="00BC48F9">
      <w:pPr>
        <w:rPr>
          <w:lang w:val="en-GB"/>
        </w:rPr>
      </w:pPr>
    </w:p>
    <w:tbl>
      <w:tblPr>
        <w:tblStyle w:val="KRIEBox"/>
        <w:tblW w:w="9639" w:type="dxa"/>
        <w:tblLayout w:type="fixed"/>
        <w:tblLook w:val="04A0" w:firstRow="1" w:lastRow="0" w:firstColumn="1" w:lastColumn="0" w:noHBand="0" w:noVBand="1"/>
      </w:tblPr>
      <w:tblGrid>
        <w:gridCol w:w="9639"/>
      </w:tblGrid>
      <w:tr w:rsidR="002E6C02" w:rsidRPr="00E4340A" w14:paraId="1ABF3DCE" w14:textId="77777777" w:rsidTr="00F26BE6">
        <w:tc>
          <w:tcPr>
            <w:tcW w:w="9639" w:type="dxa"/>
          </w:tcPr>
          <w:p w14:paraId="2999AF76" w14:textId="77777777" w:rsidR="002E6C02" w:rsidRPr="00E4340A" w:rsidRDefault="002E6C02" w:rsidP="00043416">
            <w:pPr>
              <w:pStyle w:val="FigureTable"/>
            </w:pPr>
            <w:bookmarkStart w:id="13" w:name="_Ref80725828"/>
            <w:r w:rsidRPr="00E4340A">
              <w:t xml:space="preserve">Table </w:t>
            </w:r>
            <w:fldSimple w:instr=" STYLEREF 1 \s " w:fldLock="1">
              <w:r w:rsidRPr="00E4340A">
                <w:t>1</w:t>
              </w:r>
            </w:fldSimple>
            <w:r w:rsidRPr="00E4340A">
              <w:t>.</w:t>
            </w:r>
            <w:fldSimple w:instr=" SEQ Table \* ARABIC \s 1 " w:fldLock="1">
              <w:r w:rsidRPr="00E4340A">
                <w:t>1</w:t>
              </w:r>
            </w:fldSimple>
            <w:bookmarkEnd w:id="13"/>
            <w:r w:rsidRPr="00E4340A">
              <w:t xml:space="preserve">: </w:t>
            </w:r>
            <w:r>
              <w:t>Lorem Ipsum</w:t>
            </w:r>
          </w:p>
          <w:tbl>
            <w:tblPr>
              <w:tblStyle w:val="KRIB"/>
              <w:tblW w:w="9166" w:type="dxa"/>
              <w:tblLayout w:type="fixed"/>
              <w:tblCellMar>
                <w:top w:w="0" w:type="dxa"/>
                <w:bottom w:w="0" w:type="dxa"/>
              </w:tblCellMar>
              <w:tblLook w:val="04A0" w:firstRow="1" w:lastRow="0" w:firstColumn="1" w:lastColumn="0" w:noHBand="0" w:noVBand="1"/>
            </w:tblPr>
            <w:tblGrid>
              <w:gridCol w:w="1519"/>
              <w:gridCol w:w="7647"/>
            </w:tblGrid>
            <w:tr w:rsidR="002E6C02" w:rsidRPr="00E4340A" w14:paraId="3848E5BB" w14:textId="77777777" w:rsidTr="00F26BE6">
              <w:trPr>
                <w:cnfStyle w:val="100000000000" w:firstRow="1" w:lastRow="0" w:firstColumn="0" w:lastColumn="0" w:oddVBand="0" w:evenVBand="0" w:oddHBand="0" w:evenHBand="0" w:firstRowFirstColumn="0" w:firstRowLastColumn="0" w:lastRowFirstColumn="0" w:lastRowLastColumn="0"/>
                <w:trHeight w:val="20"/>
              </w:trPr>
              <w:tc>
                <w:tcPr>
                  <w:tcW w:w="1519" w:type="dxa"/>
                  <w:tcBorders>
                    <w:bottom w:val="nil"/>
                  </w:tcBorders>
                </w:tcPr>
                <w:p w14:paraId="07ED0C20" w14:textId="77777777" w:rsidR="002E6C02" w:rsidRPr="00E4340A" w:rsidRDefault="002E6C02" w:rsidP="00BC48F9">
                  <w:pPr>
                    <w:rPr>
                      <w:lang w:val="en-GB"/>
                    </w:rPr>
                  </w:pPr>
                  <w:r w:rsidRPr="00E4340A">
                    <w:rPr>
                      <w:lang w:val="en-GB"/>
                    </w:rPr>
                    <w:t>Agencies</w:t>
                  </w:r>
                </w:p>
              </w:tc>
              <w:tc>
                <w:tcPr>
                  <w:tcW w:w="7647" w:type="dxa"/>
                  <w:tcBorders>
                    <w:bottom w:val="nil"/>
                  </w:tcBorders>
                </w:tcPr>
                <w:p w14:paraId="2BF6DB54" w14:textId="77777777" w:rsidR="002E6C02" w:rsidRPr="00E4340A" w:rsidRDefault="002E6C02" w:rsidP="00BC48F9">
                  <w:pPr>
                    <w:rPr>
                      <w:lang w:val="en-GB"/>
                    </w:rPr>
                  </w:pPr>
                  <w:r w:rsidRPr="00E4340A">
                    <w:rPr>
                      <w:lang w:val="en-GB"/>
                    </w:rPr>
                    <w:t>Definitions</w:t>
                  </w:r>
                </w:p>
              </w:tc>
            </w:tr>
            <w:tr w:rsidR="002E6C02" w:rsidRPr="00E4340A" w14:paraId="4B272B08" w14:textId="77777777" w:rsidTr="00F26BE6">
              <w:tblPrEx>
                <w:tblCellMar>
                  <w:left w:w="108" w:type="dxa"/>
                  <w:right w:w="108" w:type="dxa"/>
                </w:tblCellMar>
              </w:tblPrEx>
              <w:trPr>
                <w:trHeight w:val="20"/>
              </w:trPr>
              <w:tc>
                <w:tcPr>
                  <w:tcW w:w="1519" w:type="dxa"/>
                  <w:tcBorders>
                    <w:top w:val="nil"/>
                    <w:bottom w:val="single" w:sz="4" w:space="0" w:color="auto"/>
                  </w:tcBorders>
                  <w:vAlign w:val="top"/>
                </w:tcPr>
                <w:p w14:paraId="5FA203F5" w14:textId="77777777" w:rsidR="002E6C02" w:rsidRPr="00E4340A" w:rsidRDefault="002E6C02" w:rsidP="00F26BE6">
                  <w:pPr>
                    <w:pStyle w:val="FigureTable"/>
                    <w:spacing w:before="40" w:after="40" w:line="276" w:lineRule="auto"/>
                    <w:ind w:right="153"/>
                    <w:rPr>
                      <w:rFonts w:ascii="Crimson Pro" w:hAnsi="Crimson Pro"/>
                      <w:lang w:val="en-GB"/>
                    </w:rPr>
                  </w:pPr>
                  <w:r>
                    <w:rPr>
                      <w:rFonts w:ascii="Crimson Pro" w:hAnsi="Crimson Pro"/>
                      <w:lang w:val="en-GB"/>
                    </w:rPr>
                    <w:t>Lorem ipsum</w:t>
                  </w:r>
                  <w:r w:rsidRPr="00E4340A">
                    <w:rPr>
                      <w:rFonts w:ascii="Crimson Pro" w:hAnsi="Crimson Pro"/>
                      <w:lang w:val="en-GB"/>
                    </w:rPr>
                    <w:t xml:space="preserve"> </w:t>
                  </w:r>
                </w:p>
              </w:tc>
              <w:tc>
                <w:tcPr>
                  <w:tcW w:w="7647" w:type="dxa"/>
                  <w:tcBorders>
                    <w:top w:val="nil"/>
                    <w:bottom w:val="single" w:sz="4" w:space="0" w:color="auto"/>
                  </w:tcBorders>
                </w:tcPr>
                <w:p w14:paraId="657EC3B7" w14:textId="77777777" w:rsidR="002E6C02" w:rsidRPr="002E2F2C" w:rsidRDefault="002E6C02" w:rsidP="00F26BE6">
                  <w:pPr>
                    <w:pStyle w:val="FigureTable"/>
                    <w:spacing w:before="40" w:after="40" w:line="276" w:lineRule="auto"/>
                    <w:ind w:right="153"/>
                    <w:jc w:val="both"/>
                    <w:rPr>
                      <w:rFonts w:ascii="Crimson Pro" w:hAnsi="Crimson Pro"/>
                      <w:szCs w:val="18"/>
                      <w:lang w:val="en-GB"/>
                    </w:rPr>
                  </w:pPr>
                  <w:r w:rsidRPr="002E2F2C">
                    <w:rPr>
                      <w:rFonts w:ascii="Crimson Pro" w:hAnsi="Crimson Pro"/>
                      <w:szCs w:val="18"/>
                      <w:lang w:val="en-GB"/>
                    </w:rPr>
                    <w:t xml:space="preserve"> </w:t>
                  </w:r>
                  <w:r w:rsidRPr="002E2F2C">
                    <w:rPr>
                      <w:rFonts w:ascii="Crimson Pro" w:hAnsi="Crimson Pro" w:cs="Times New Roman"/>
                      <w:color w:val="auto"/>
                      <w:szCs w:val="18"/>
                    </w:rPr>
                    <w:t xml:space="preserve">Lorem ipsum </w:t>
                  </w:r>
                  <w:proofErr w:type="spellStart"/>
                  <w:r w:rsidRPr="002E2F2C">
                    <w:rPr>
                      <w:rFonts w:ascii="Crimson Pro" w:hAnsi="Crimson Pro" w:cs="Times New Roman"/>
                      <w:color w:val="auto"/>
                      <w:szCs w:val="18"/>
                    </w:rPr>
                    <w:t>dolor</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consectetur</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adipiscing</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elit</w:t>
                  </w:r>
                  <w:proofErr w:type="spellEnd"/>
                  <w:r w:rsidRPr="002E2F2C">
                    <w:rPr>
                      <w:rFonts w:ascii="Crimson Pro" w:hAnsi="Crimson Pro" w:cs="Times New Roman"/>
                      <w:color w:val="auto"/>
                      <w:szCs w:val="18"/>
                    </w:rPr>
                    <w:t xml:space="preserve">. Sed vitae </w:t>
                  </w:r>
                  <w:proofErr w:type="spellStart"/>
                  <w:r w:rsidRPr="002E2F2C">
                    <w:rPr>
                      <w:rFonts w:ascii="Crimson Pro" w:hAnsi="Crimson Pro" w:cs="Times New Roman"/>
                      <w:color w:val="auto"/>
                      <w:szCs w:val="18"/>
                    </w:rPr>
                    <w:t>nulla</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est</w:t>
                  </w:r>
                  <w:proofErr w:type="spellEnd"/>
                  <w:r w:rsidRPr="002E2F2C">
                    <w:rPr>
                      <w:rFonts w:ascii="Crimson Pro" w:hAnsi="Crimson Pro" w:cs="Times New Roman"/>
                      <w:color w:val="auto"/>
                      <w:szCs w:val="18"/>
                    </w:rPr>
                    <w:t xml:space="preserve"> fermentum cursus. </w:t>
                  </w:r>
                  <w:proofErr w:type="spellStart"/>
                  <w:r w:rsidRPr="002E2F2C">
                    <w:rPr>
                      <w:rFonts w:ascii="Crimson Pro" w:hAnsi="Crimson Pro" w:cs="Times New Roman"/>
                      <w:color w:val="auto"/>
                      <w:szCs w:val="18"/>
                    </w:rPr>
                    <w:t>Suspendisse</w:t>
                  </w:r>
                  <w:proofErr w:type="spellEnd"/>
                  <w:r w:rsidRPr="002E2F2C">
                    <w:rPr>
                      <w:rFonts w:ascii="Crimson Pro" w:hAnsi="Crimson Pro" w:cs="Times New Roman"/>
                      <w:color w:val="auto"/>
                      <w:szCs w:val="18"/>
                    </w:rPr>
                    <w:t xml:space="preserve"> ac eros </w:t>
                  </w:r>
                  <w:proofErr w:type="spellStart"/>
                  <w:r w:rsidRPr="002E2F2C">
                    <w:rPr>
                      <w:rFonts w:ascii="Crimson Pro" w:hAnsi="Crimson Pro" w:cs="Times New Roman"/>
                      <w:color w:val="auto"/>
                      <w:szCs w:val="18"/>
                    </w:rPr>
                    <w:t>malesuada</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tincidunt</w:t>
                  </w:r>
                  <w:proofErr w:type="spellEnd"/>
                  <w:r w:rsidRPr="002E2F2C">
                    <w:rPr>
                      <w:rFonts w:ascii="Crimson Pro" w:hAnsi="Crimson Pro" w:cs="Times New Roman"/>
                      <w:color w:val="auto"/>
                      <w:szCs w:val="18"/>
                    </w:rPr>
                    <w:t xml:space="preserve"> magna et, maximus est. Integer dictum </w:t>
                  </w:r>
                  <w:proofErr w:type="spellStart"/>
                  <w:r w:rsidRPr="002E2F2C">
                    <w:rPr>
                      <w:rFonts w:ascii="Crimson Pro" w:hAnsi="Crimson Pro" w:cs="Times New Roman"/>
                      <w:color w:val="auto"/>
                      <w:szCs w:val="18"/>
                    </w:rPr>
                    <w:t>lectus</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mi </w:t>
                  </w:r>
                  <w:proofErr w:type="spellStart"/>
                  <w:r w:rsidRPr="002E2F2C">
                    <w:rPr>
                      <w:rFonts w:ascii="Crimson Pro" w:hAnsi="Crimson Pro" w:cs="Times New Roman"/>
                      <w:color w:val="auto"/>
                      <w:szCs w:val="18"/>
                    </w:rPr>
                    <w:t>varius</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sodales</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Aliquam</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erat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volutpat</w:t>
                  </w:r>
                  <w:proofErr w:type="spellEnd"/>
                  <w:r w:rsidRPr="002E2F2C">
                    <w:rPr>
                      <w:rFonts w:ascii="Crimson Pro" w:hAnsi="Crimson Pro" w:cs="Times New Roman"/>
                      <w:color w:val="auto"/>
                      <w:szCs w:val="18"/>
                    </w:rPr>
                    <w:t xml:space="preserve">. Mauris </w:t>
                  </w:r>
                  <w:proofErr w:type="spellStart"/>
                  <w:r w:rsidRPr="002E2F2C">
                    <w:rPr>
                      <w:rFonts w:ascii="Crimson Pro" w:hAnsi="Crimson Pro" w:cs="Times New Roman"/>
                      <w:color w:val="auto"/>
                      <w:szCs w:val="18"/>
                    </w:rPr>
                    <w:t>vel</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leo</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porttitor</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facilisis</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lacus</w:t>
                  </w:r>
                  <w:proofErr w:type="spellEnd"/>
                  <w:r w:rsidRPr="002E2F2C">
                    <w:rPr>
                      <w:rFonts w:ascii="Crimson Pro" w:hAnsi="Crimson Pro" w:cs="Times New Roman"/>
                      <w:color w:val="auto"/>
                      <w:szCs w:val="18"/>
                    </w:rPr>
                    <w:t xml:space="preserve"> a, </w:t>
                  </w:r>
                  <w:proofErr w:type="spellStart"/>
                  <w:r w:rsidRPr="002E2F2C">
                    <w:rPr>
                      <w:rFonts w:ascii="Crimson Pro" w:hAnsi="Crimson Pro" w:cs="Times New Roman"/>
                      <w:color w:val="auto"/>
                      <w:szCs w:val="18"/>
                    </w:rPr>
                    <w:t>viverra</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quam</w:t>
                  </w:r>
                  <w:proofErr w:type="spellEnd"/>
                  <w:r w:rsidRPr="002E2F2C">
                    <w:rPr>
                      <w:rFonts w:ascii="Crimson Pro" w:hAnsi="Crimson Pro" w:cs="Times New Roman"/>
                      <w:color w:val="auto"/>
                      <w:szCs w:val="18"/>
                    </w:rPr>
                    <w:t xml:space="preserve">. Cras </w:t>
                  </w:r>
                  <w:proofErr w:type="spellStart"/>
                  <w:r w:rsidRPr="002E2F2C">
                    <w:rPr>
                      <w:rFonts w:ascii="Crimson Pro" w:hAnsi="Crimson Pro" w:cs="Times New Roman"/>
                      <w:color w:val="auto"/>
                      <w:szCs w:val="18"/>
                    </w:rPr>
                    <w:t>ut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condimentum</w:t>
                  </w:r>
                  <w:proofErr w:type="spellEnd"/>
                  <w:r w:rsidRPr="002E2F2C">
                    <w:rPr>
                      <w:rFonts w:ascii="Crimson Pro" w:hAnsi="Crimson Pro" w:cs="Times New Roman"/>
                      <w:color w:val="auto"/>
                      <w:szCs w:val="18"/>
                    </w:rPr>
                    <w:t xml:space="preserve"> mi, </w:t>
                  </w:r>
                  <w:proofErr w:type="spellStart"/>
                  <w:r w:rsidRPr="002E2F2C">
                    <w:rPr>
                      <w:rFonts w:ascii="Crimson Pro" w:hAnsi="Crimson Pro" w:cs="Times New Roman"/>
                      <w:color w:val="auto"/>
                      <w:szCs w:val="18"/>
                    </w:rPr>
                    <w:t>vel</w:t>
                  </w:r>
                  <w:proofErr w:type="spellEnd"/>
                  <w:r w:rsidRPr="002E2F2C">
                    <w:rPr>
                      <w:rFonts w:ascii="Crimson Pro" w:hAnsi="Crimson Pro" w:cs="Times New Roman"/>
                      <w:color w:val="auto"/>
                      <w:szCs w:val="18"/>
                    </w:rPr>
                    <w:t xml:space="preserve"> convallis </w:t>
                  </w:r>
                  <w:proofErr w:type="spellStart"/>
                  <w:r w:rsidRPr="002E2F2C">
                    <w:rPr>
                      <w:rFonts w:ascii="Crimson Pro" w:hAnsi="Crimson Pro" w:cs="Times New Roman"/>
                      <w:color w:val="auto"/>
                      <w:szCs w:val="18"/>
                    </w:rPr>
                    <w:t>nunc</w:t>
                  </w:r>
                  <w:proofErr w:type="spellEnd"/>
                  <w:r w:rsidRPr="002E2F2C">
                    <w:rPr>
                      <w:rFonts w:ascii="Crimson Pro" w:hAnsi="Crimson Pro" w:cs="Times New Roman"/>
                      <w:color w:val="auto"/>
                      <w:szCs w:val="18"/>
                    </w:rPr>
                    <w:t xml:space="preserve">. Aenean </w:t>
                  </w:r>
                  <w:proofErr w:type="spellStart"/>
                  <w:r w:rsidRPr="002E2F2C">
                    <w:rPr>
                      <w:rFonts w:ascii="Crimson Pro" w:hAnsi="Crimson Pro" w:cs="Times New Roman"/>
                      <w:color w:val="auto"/>
                      <w:szCs w:val="18"/>
                    </w:rPr>
                    <w:t>tincidunt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odio</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ut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quam</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tincidunt</w:t>
                  </w:r>
                  <w:proofErr w:type="spellEnd"/>
                  <w:r w:rsidRPr="002E2F2C">
                    <w:rPr>
                      <w:rFonts w:ascii="Crimson Pro" w:hAnsi="Crimson Pro" w:cs="Times New Roman"/>
                      <w:color w:val="auto"/>
                      <w:szCs w:val="18"/>
                    </w:rPr>
                    <w:t xml:space="preserve">, nec vestibulum </w:t>
                  </w:r>
                  <w:proofErr w:type="spellStart"/>
                  <w:r w:rsidRPr="002E2F2C">
                    <w:rPr>
                      <w:rFonts w:ascii="Crimson Pro" w:hAnsi="Crimson Pro" w:cs="Times New Roman"/>
                      <w:color w:val="auto"/>
                      <w:szCs w:val="18"/>
                    </w:rPr>
                    <w:t>enim</w:t>
                  </w:r>
                  <w:proofErr w:type="spellEnd"/>
                  <w:r w:rsidRPr="002E2F2C">
                    <w:rPr>
                      <w:rFonts w:ascii="Crimson Pro" w:hAnsi="Crimson Pro" w:cs="Times New Roman"/>
                      <w:color w:val="auto"/>
                      <w:szCs w:val="18"/>
                    </w:rPr>
                    <w:t xml:space="preserve"> cursus. Donec </w:t>
                  </w:r>
                  <w:proofErr w:type="spellStart"/>
                  <w:r w:rsidRPr="002E2F2C">
                    <w:rPr>
                      <w:rFonts w:ascii="Crimson Pro" w:hAnsi="Crimson Pro" w:cs="Times New Roman"/>
                      <w:color w:val="auto"/>
                      <w:szCs w:val="18"/>
                    </w:rPr>
                    <w:t>fringilla</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felis</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ut</w:t>
                  </w:r>
                  <w:proofErr w:type="spellEnd"/>
                  <w:r w:rsidRPr="002E2F2C">
                    <w:rPr>
                      <w:rFonts w:ascii="Crimson Pro" w:hAnsi="Crimson Pro" w:cs="Times New Roman"/>
                      <w:color w:val="auto"/>
                      <w:szCs w:val="18"/>
                    </w:rPr>
                    <w:t xml:space="preserve"> convallis </w:t>
                  </w:r>
                  <w:proofErr w:type="spellStart"/>
                  <w:r w:rsidRPr="002E2F2C">
                    <w:rPr>
                      <w:rFonts w:ascii="Crimson Pro" w:hAnsi="Crimson Pro" w:cs="Times New Roman"/>
                      <w:color w:val="auto"/>
                      <w:szCs w:val="18"/>
                    </w:rPr>
                    <w:t>convallis</w:t>
                  </w:r>
                  <w:proofErr w:type="spellEnd"/>
                  <w:r w:rsidRPr="002E2F2C">
                    <w:rPr>
                      <w:rFonts w:ascii="Crimson Pro" w:hAnsi="Crimson Pro" w:cs="Times New Roman"/>
                      <w:color w:val="auto"/>
                      <w:szCs w:val="18"/>
                    </w:rPr>
                    <w:t xml:space="preserve">. Duis </w:t>
                  </w:r>
                  <w:proofErr w:type="spellStart"/>
                  <w:r w:rsidRPr="002E2F2C">
                    <w:rPr>
                      <w:rFonts w:ascii="Crimson Pro" w:hAnsi="Crimson Pro" w:cs="Times New Roman"/>
                      <w:color w:val="auto"/>
                      <w:szCs w:val="18"/>
                    </w:rPr>
                    <w:t>quis</w:t>
                  </w:r>
                  <w:proofErr w:type="spellEnd"/>
                  <w:r w:rsidRPr="002E2F2C">
                    <w:rPr>
                      <w:rFonts w:ascii="Crimson Pro" w:hAnsi="Crimson Pro" w:cs="Times New Roman"/>
                      <w:color w:val="auto"/>
                      <w:szCs w:val="18"/>
                    </w:rPr>
                    <w:t xml:space="preserve"> libero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arcu</w:t>
                  </w:r>
                  <w:proofErr w:type="spellEnd"/>
                  <w:r w:rsidRPr="002E2F2C">
                    <w:rPr>
                      <w:rFonts w:ascii="Crimson Pro" w:hAnsi="Crimson Pro" w:cs="Times New Roman"/>
                      <w:color w:val="auto"/>
                      <w:szCs w:val="18"/>
                    </w:rPr>
                    <w:t xml:space="preserve"> fermentum </w:t>
                  </w:r>
                  <w:proofErr w:type="spellStart"/>
                  <w:r w:rsidRPr="002E2F2C">
                    <w:rPr>
                      <w:rFonts w:ascii="Crimson Pro" w:hAnsi="Crimson Pro" w:cs="Times New Roman"/>
                      <w:color w:val="auto"/>
                      <w:szCs w:val="18"/>
                    </w:rPr>
                    <w:t>aliquet</w:t>
                  </w:r>
                  <w:proofErr w:type="spellEnd"/>
                  <w:r w:rsidRPr="002E2F2C">
                    <w:rPr>
                      <w:rFonts w:ascii="Crimson Pro" w:hAnsi="Crimson Pro" w:cs="Times New Roman"/>
                      <w:color w:val="auto"/>
                      <w:szCs w:val="18"/>
                    </w:rPr>
                    <w:t xml:space="preserve">. Maecenas </w:t>
                  </w:r>
                  <w:proofErr w:type="spellStart"/>
                  <w:r w:rsidRPr="002E2F2C">
                    <w:rPr>
                      <w:rFonts w:ascii="Crimson Pro" w:hAnsi="Crimson Pro" w:cs="Times New Roman"/>
                      <w:color w:val="auto"/>
                      <w:szCs w:val="18"/>
                    </w:rPr>
                    <w:t>congue</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turpis</w:t>
                  </w:r>
                  <w:proofErr w:type="spellEnd"/>
                  <w:r w:rsidRPr="002E2F2C">
                    <w:rPr>
                      <w:rFonts w:ascii="Crimson Pro" w:hAnsi="Crimson Pro" w:cs="Times New Roman"/>
                      <w:color w:val="auto"/>
                      <w:szCs w:val="18"/>
                    </w:rPr>
                    <w:t xml:space="preserve"> at </w:t>
                  </w:r>
                  <w:proofErr w:type="spellStart"/>
                  <w:r w:rsidRPr="002E2F2C">
                    <w:rPr>
                      <w:rFonts w:ascii="Crimson Pro" w:hAnsi="Crimson Pro" w:cs="Times New Roman"/>
                      <w:color w:val="auto"/>
                      <w:szCs w:val="18"/>
                    </w:rPr>
                    <w:t>nulla</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posuere</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accumsan</w:t>
                  </w:r>
                  <w:proofErr w:type="spellEnd"/>
                  <w:r w:rsidRPr="002E2F2C">
                    <w:rPr>
                      <w:rFonts w:ascii="Crimson Pro" w:hAnsi="Crimson Pro" w:cs="Times New Roman"/>
                      <w:color w:val="auto"/>
                      <w:szCs w:val="18"/>
                    </w:rPr>
                    <w:t xml:space="preserve">. </w:t>
                  </w:r>
                  <w:r w:rsidRPr="002E2F2C">
                    <w:rPr>
                      <w:rFonts w:ascii="Crimson Pro" w:hAnsi="Crimson Pro" w:cs="Times New Roman"/>
                      <w:color w:val="auto"/>
                      <w:szCs w:val="18"/>
                    </w:rPr>
                    <w:lastRenderedPageBreak/>
                    <w:t xml:space="preserve">Proin at </w:t>
                  </w:r>
                  <w:proofErr w:type="spellStart"/>
                  <w:r w:rsidRPr="002E2F2C">
                    <w:rPr>
                      <w:rFonts w:ascii="Crimson Pro" w:hAnsi="Crimson Pro" w:cs="Times New Roman"/>
                      <w:color w:val="auto"/>
                      <w:szCs w:val="18"/>
                    </w:rPr>
                    <w:t>sapien</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ut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sapien</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viverra</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mattis</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Phasellus</w:t>
                  </w:r>
                  <w:proofErr w:type="spellEnd"/>
                  <w:r w:rsidRPr="002E2F2C">
                    <w:rPr>
                      <w:rFonts w:ascii="Crimson Pro" w:hAnsi="Crimson Pro" w:cs="Times New Roman"/>
                      <w:color w:val="auto"/>
                      <w:szCs w:val="18"/>
                    </w:rPr>
                    <w:t xml:space="preserve"> nec </w:t>
                  </w:r>
                  <w:proofErr w:type="spellStart"/>
                  <w:r w:rsidRPr="002E2F2C">
                    <w:rPr>
                      <w:rFonts w:ascii="Crimson Pro" w:hAnsi="Crimson Pro" w:cs="Times New Roman"/>
                      <w:color w:val="auto"/>
                      <w:szCs w:val="18"/>
                    </w:rPr>
                    <w:t>commodo</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nunc</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Fusce</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vulputate</w:t>
                  </w:r>
                  <w:proofErr w:type="spellEnd"/>
                  <w:r w:rsidRPr="002E2F2C">
                    <w:rPr>
                      <w:rFonts w:ascii="Crimson Pro" w:hAnsi="Crimson Pro" w:cs="Times New Roman"/>
                      <w:color w:val="auto"/>
                      <w:szCs w:val="18"/>
                    </w:rPr>
                    <w:t xml:space="preserve"> ipsum </w:t>
                  </w:r>
                  <w:proofErr w:type="spellStart"/>
                  <w:r w:rsidRPr="002E2F2C">
                    <w:rPr>
                      <w:rFonts w:ascii="Crimson Pro" w:hAnsi="Crimson Pro" w:cs="Times New Roman"/>
                      <w:color w:val="auto"/>
                      <w:szCs w:val="18"/>
                    </w:rPr>
                    <w:t>vel</w:t>
                  </w:r>
                  <w:proofErr w:type="spellEnd"/>
                  <w:r w:rsidRPr="002E2F2C">
                    <w:rPr>
                      <w:rFonts w:ascii="Crimson Pro" w:hAnsi="Crimson Pro" w:cs="Times New Roman"/>
                      <w:color w:val="auto"/>
                      <w:szCs w:val="18"/>
                    </w:rPr>
                    <w:t xml:space="preserve"> convallis </w:t>
                  </w:r>
                  <w:proofErr w:type="spellStart"/>
                  <w:r w:rsidRPr="002E2F2C">
                    <w:rPr>
                      <w:rFonts w:ascii="Crimson Pro" w:hAnsi="Crimson Pro" w:cs="Times New Roman"/>
                      <w:color w:val="auto"/>
                      <w:szCs w:val="18"/>
                    </w:rPr>
                    <w:t>egestas</w:t>
                  </w:r>
                  <w:proofErr w:type="spellEnd"/>
                  <w:r w:rsidRPr="002E2F2C">
                    <w:rPr>
                      <w:rFonts w:ascii="Crimson Pro" w:hAnsi="Crimson Pro"/>
                      <w:szCs w:val="18"/>
                      <w:lang w:val="en-GB"/>
                    </w:rPr>
                    <w:t xml:space="preserve"> healthcare and housing.</w:t>
                  </w:r>
                </w:p>
              </w:tc>
            </w:tr>
            <w:tr w:rsidR="002E6C02" w:rsidRPr="00E4340A" w14:paraId="3AFC334F" w14:textId="77777777" w:rsidTr="00F26BE6">
              <w:tblPrEx>
                <w:tblCellMar>
                  <w:left w:w="108" w:type="dxa"/>
                  <w:right w:w="108" w:type="dxa"/>
                </w:tblCellMar>
              </w:tblPrEx>
              <w:trPr>
                <w:trHeight w:val="20"/>
              </w:trPr>
              <w:tc>
                <w:tcPr>
                  <w:tcW w:w="1519" w:type="dxa"/>
                  <w:tcBorders>
                    <w:top w:val="single" w:sz="4" w:space="0" w:color="auto"/>
                    <w:bottom w:val="single" w:sz="4" w:space="0" w:color="auto"/>
                  </w:tcBorders>
                  <w:vAlign w:val="top"/>
                </w:tcPr>
                <w:p w14:paraId="38AAACCC" w14:textId="77777777" w:rsidR="002E6C02" w:rsidRPr="00E4340A" w:rsidRDefault="002E6C02" w:rsidP="00F26BE6">
                  <w:pPr>
                    <w:pStyle w:val="FigureTable"/>
                    <w:spacing w:before="40" w:after="40" w:line="276" w:lineRule="auto"/>
                    <w:ind w:right="153"/>
                    <w:rPr>
                      <w:rFonts w:ascii="Crimson Pro" w:hAnsi="Crimson Pro"/>
                      <w:lang w:val="en-GB"/>
                    </w:rPr>
                  </w:pPr>
                  <w:r>
                    <w:rPr>
                      <w:rFonts w:ascii="Crimson Pro" w:hAnsi="Crimson Pro"/>
                      <w:lang w:val="en-GB"/>
                    </w:rPr>
                    <w:lastRenderedPageBreak/>
                    <w:t>Lorem ipsum</w:t>
                  </w:r>
                </w:p>
              </w:tc>
              <w:tc>
                <w:tcPr>
                  <w:tcW w:w="7647" w:type="dxa"/>
                  <w:tcBorders>
                    <w:top w:val="single" w:sz="4" w:space="0" w:color="auto"/>
                    <w:bottom w:val="single" w:sz="4" w:space="0" w:color="auto"/>
                  </w:tcBorders>
                </w:tcPr>
                <w:p w14:paraId="06B3CE40" w14:textId="77777777" w:rsidR="002E6C02" w:rsidRPr="00E4340A" w:rsidRDefault="002E6C02" w:rsidP="00F26BE6">
                  <w:pPr>
                    <w:pStyle w:val="FigureTable"/>
                    <w:spacing w:before="40" w:after="40" w:line="276" w:lineRule="auto"/>
                    <w:ind w:right="153"/>
                    <w:jc w:val="both"/>
                    <w:rPr>
                      <w:rFonts w:ascii="Crimson Pro" w:hAnsi="Crimson Pro"/>
                      <w:lang w:val="en-GB"/>
                    </w:rPr>
                  </w:pPr>
                  <w:r w:rsidRPr="002E2F2C">
                    <w:rPr>
                      <w:rFonts w:ascii="Crimson Pro" w:hAnsi="Crimson Pro" w:cs="Times New Roman"/>
                      <w:color w:val="auto"/>
                      <w:szCs w:val="18"/>
                    </w:rPr>
                    <w:t xml:space="preserve">Lorem ipsum </w:t>
                  </w:r>
                  <w:proofErr w:type="spellStart"/>
                  <w:r w:rsidRPr="002E2F2C">
                    <w:rPr>
                      <w:rFonts w:ascii="Crimson Pro" w:hAnsi="Crimson Pro" w:cs="Times New Roman"/>
                      <w:color w:val="auto"/>
                      <w:szCs w:val="18"/>
                    </w:rPr>
                    <w:t>dolor</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consectetur</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adipiscing</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elit</w:t>
                  </w:r>
                  <w:proofErr w:type="spellEnd"/>
                  <w:r w:rsidRPr="002E2F2C">
                    <w:rPr>
                      <w:rFonts w:ascii="Crimson Pro" w:hAnsi="Crimson Pro" w:cs="Times New Roman"/>
                      <w:color w:val="auto"/>
                      <w:szCs w:val="18"/>
                    </w:rPr>
                    <w:t xml:space="preserve">. Sed vitae </w:t>
                  </w:r>
                  <w:proofErr w:type="spellStart"/>
                  <w:r w:rsidRPr="002E2F2C">
                    <w:rPr>
                      <w:rFonts w:ascii="Crimson Pro" w:hAnsi="Crimson Pro" w:cs="Times New Roman"/>
                      <w:color w:val="auto"/>
                      <w:szCs w:val="18"/>
                    </w:rPr>
                    <w:t>nulla</w:t>
                  </w:r>
                  <w:proofErr w:type="spellEnd"/>
                  <w:r w:rsidRPr="002E2F2C">
                    <w:rPr>
                      <w:rFonts w:ascii="Crimson Pro" w:hAnsi="Crimson Pro" w:cs="Times New Roman"/>
                      <w:color w:val="auto"/>
                      <w:szCs w:val="18"/>
                    </w:rPr>
                    <w:t xml:space="preserve"> sit</w:t>
                  </w:r>
                  <w:r>
                    <w:rPr>
                      <w:rFonts w:ascii="Crimson Pro" w:hAnsi="Crimson Pro" w:cs="Times New Roman"/>
                      <w:color w:val="auto"/>
                      <w:szCs w:val="18"/>
                    </w:rPr>
                    <w:t xml:space="preserve"> </w:t>
                  </w:r>
                  <w:proofErr w:type="spellStart"/>
                  <w:r>
                    <w:rPr>
                      <w:rFonts w:ascii="Crimson Pro" w:hAnsi="Crimson Pro" w:cs="Times New Roman"/>
                      <w:color w:val="auto"/>
                      <w:szCs w:val="18"/>
                    </w:rPr>
                    <w:t>a</w:t>
                  </w:r>
                  <w:r w:rsidRPr="002E2F2C">
                    <w:rPr>
                      <w:rFonts w:ascii="Crimson Pro" w:hAnsi="Crimson Pro" w:cs="Times New Roman"/>
                      <w:color w:val="auto"/>
                      <w:szCs w:val="18"/>
                    </w:rPr>
                    <w:t>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est</w:t>
                  </w:r>
                  <w:proofErr w:type="spellEnd"/>
                  <w:r w:rsidRPr="002E2F2C">
                    <w:rPr>
                      <w:rFonts w:ascii="Crimson Pro" w:hAnsi="Crimson Pro" w:cs="Times New Roman"/>
                      <w:color w:val="auto"/>
                      <w:szCs w:val="18"/>
                    </w:rPr>
                    <w:t xml:space="preserve"> fermentum cursus.</w:t>
                  </w:r>
                </w:p>
              </w:tc>
            </w:tr>
            <w:tr w:rsidR="002E6C02" w:rsidRPr="00E4340A" w14:paraId="59E6E198" w14:textId="77777777" w:rsidTr="00F26BE6">
              <w:tblPrEx>
                <w:tblCellMar>
                  <w:left w:w="108" w:type="dxa"/>
                  <w:right w:w="108" w:type="dxa"/>
                </w:tblCellMar>
              </w:tblPrEx>
              <w:trPr>
                <w:trHeight w:val="20"/>
              </w:trPr>
              <w:tc>
                <w:tcPr>
                  <w:tcW w:w="1519" w:type="dxa"/>
                  <w:tcBorders>
                    <w:top w:val="single" w:sz="4" w:space="0" w:color="auto"/>
                    <w:bottom w:val="single" w:sz="4" w:space="0" w:color="auto"/>
                  </w:tcBorders>
                  <w:vAlign w:val="top"/>
                </w:tcPr>
                <w:p w14:paraId="7849312B" w14:textId="77777777" w:rsidR="002E6C02" w:rsidRPr="00E4340A" w:rsidRDefault="002E6C02" w:rsidP="00F26BE6">
                  <w:pPr>
                    <w:pStyle w:val="FigureTable"/>
                    <w:spacing w:before="40" w:after="40" w:line="276" w:lineRule="auto"/>
                    <w:ind w:right="153"/>
                    <w:rPr>
                      <w:rFonts w:ascii="Crimson Pro" w:hAnsi="Crimson Pro"/>
                      <w:lang w:val="en-GB"/>
                    </w:rPr>
                  </w:pPr>
                  <w:r>
                    <w:rPr>
                      <w:rFonts w:ascii="Crimson Pro" w:hAnsi="Crimson Pro"/>
                      <w:lang w:val="en-GB"/>
                    </w:rPr>
                    <w:t>Lorem ipsum</w:t>
                  </w:r>
                  <w:r w:rsidRPr="00E4340A">
                    <w:rPr>
                      <w:rFonts w:ascii="Crimson Pro" w:hAnsi="Crimson Pro"/>
                      <w:lang w:val="en-GB"/>
                    </w:rPr>
                    <w:t xml:space="preserve"> </w:t>
                  </w:r>
                </w:p>
              </w:tc>
              <w:tc>
                <w:tcPr>
                  <w:tcW w:w="7647" w:type="dxa"/>
                  <w:tcBorders>
                    <w:top w:val="single" w:sz="4" w:space="0" w:color="auto"/>
                    <w:bottom w:val="single" w:sz="4" w:space="0" w:color="auto"/>
                  </w:tcBorders>
                </w:tcPr>
                <w:p w14:paraId="2AF025CD" w14:textId="77777777" w:rsidR="002E6C02" w:rsidRPr="00E4340A" w:rsidRDefault="002E6C02" w:rsidP="00F26BE6">
                  <w:pPr>
                    <w:pStyle w:val="FigureTable"/>
                    <w:spacing w:before="40" w:after="40" w:line="276" w:lineRule="auto"/>
                    <w:ind w:right="153"/>
                    <w:jc w:val="both"/>
                    <w:rPr>
                      <w:rFonts w:ascii="Crimson Pro" w:hAnsi="Crimson Pro"/>
                      <w:lang w:val="en-GB"/>
                    </w:rPr>
                  </w:pPr>
                  <w:r w:rsidRPr="002E2F2C">
                    <w:rPr>
                      <w:rFonts w:ascii="Crimson Pro" w:hAnsi="Crimson Pro" w:cs="Times New Roman"/>
                      <w:color w:val="auto"/>
                      <w:szCs w:val="18"/>
                    </w:rPr>
                    <w:t xml:space="preserve">Lorem ipsum </w:t>
                  </w:r>
                  <w:proofErr w:type="spellStart"/>
                  <w:r w:rsidRPr="002E2F2C">
                    <w:rPr>
                      <w:rFonts w:ascii="Crimson Pro" w:hAnsi="Crimson Pro" w:cs="Times New Roman"/>
                      <w:color w:val="auto"/>
                      <w:szCs w:val="18"/>
                    </w:rPr>
                    <w:t>dolor</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consectetur</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adipiscing</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elit</w:t>
                  </w:r>
                  <w:proofErr w:type="spellEnd"/>
                  <w:r w:rsidRPr="002E2F2C">
                    <w:rPr>
                      <w:rFonts w:ascii="Crimson Pro" w:hAnsi="Crimson Pro" w:cs="Times New Roman"/>
                      <w:color w:val="auto"/>
                      <w:szCs w:val="18"/>
                    </w:rPr>
                    <w:t xml:space="preserve">. Sed vitae </w:t>
                  </w:r>
                  <w:proofErr w:type="spellStart"/>
                  <w:r w:rsidRPr="002E2F2C">
                    <w:rPr>
                      <w:rFonts w:ascii="Crimson Pro" w:hAnsi="Crimson Pro" w:cs="Times New Roman"/>
                      <w:color w:val="auto"/>
                      <w:szCs w:val="18"/>
                    </w:rPr>
                    <w:t>nulla</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est</w:t>
                  </w:r>
                  <w:proofErr w:type="spellEnd"/>
                  <w:r w:rsidRPr="002E2F2C">
                    <w:rPr>
                      <w:rFonts w:ascii="Crimson Pro" w:hAnsi="Crimson Pro" w:cs="Times New Roman"/>
                      <w:color w:val="auto"/>
                      <w:szCs w:val="18"/>
                    </w:rPr>
                    <w:t xml:space="preserve"> fermentum cursus.</w:t>
                  </w:r>
                </w:p>
              </w:tc>
            </w:tr>
            <w:tr w:rsidR="002E6C02" w:rsidRPr="00E4340A" w14:paraId="4111D0EB" w14:textId="77777777" w:rsidTr="00F26BE6">
              <w:tblPrEx>
                <w:tblCellMar>
                  <w:left w:w="108" w:type="dxa"/>
                  <w:right w:w="108" w:type="dxa"/>
                </w:tblCellMar>
              </w:tblPrEx>
              <w:trPr>
                <w:trHeight w:val="20"/>
              </w:trPr>
              <w:tc>
                <w:tcPr>
                  <w:tcW w:w="1519" w:type="dxa"/>
                  <w:tcBorders>
                    <w:top w:val="single" w:sz="4" w:space="0" w:color="auto"/>
                    <w:bottom w:val="single" w:sz="12" w:space="0" w:color="0E4074" w:themeColor="text1" w:themeTint="D9"/>
                  </w:tcBorders>
                  <w:vAlign w:val="top"/>
                </w:tcPr>
                <w:p w14:paraId="09695FEF" w14:textId="77777777" w:rsidR="002E6C02" w:rsidRPr="00E4340A" w:rsidRDefault="002E6C02" w:rsidP="00F26BE6">
                  <w:pPr>
                    <w:pStyle w:val="FigureTable"/>
                    <w:spacing w:before="40" w:after="40" w:line="276" w:lineRule="auto"/>
                    <w:ind w:right="153"/>
                    <w:rPr>
                      <w:rFonts w:ascii="Crimson Pro" w:hAnsi="Crimson Pro"/>
                      <w:lang w:val="en-GB"/>
                    </w:rPr>
                  </w:pPr>
                  <w:r>
                    <w:rPr>
                      <w:rFonts w:ascii="Crimson Pro" w:hAnsi="Crimson Pro"/>
                      <w:lang w:val="en-GB"/>
                    </w:rPr>
                    <w:t>Lorem ipsum</w:t>
                  </w:r>
                  <w:r w:rsidRPr="00E4340A">
                    <w:rPr>
                      <w:rFonts w:ascii="Crimson Pro" w:hAnsi="Crimson Pro"/>
                      <w:lang w:val="en-GB"/>
                    </w:rPr>
                    <w:t xml:space="preserve"> </w:t>
                  </w:r>
                </w:p>
              </w:tc>
              <w:tc>
                <w:tcPr>
                  <w:tcW w:w="7647" w:type="dxa"/>
                  <w:tcBorders>
                    <w:top w:val="single" w:sz="4" w:space="0" w:color="auto"/>
                    <w:bottom w:val="single" w:sz="12" w:space="0" w:color="0E4074" w:themeColor="text1" w:themeTint="D9"/>
                  </w:tcBorders>
                </w:tcPr>
                <w:p w14:paraId="2A9213E4" w14:textId="77777777" w:rsidR="002E6C02" w:rsidRPr="00E4340A" w:rsidRDefault="002E6C02" w:rsidP="00F26BE6">
                  <w:pPr>
                    <w:pStyle w:val="FigureTable"/>
                    <w:spacing w:before="40" w:after="40" w:line="276" w:lineRule="auto"/>
                    <w:ind w:right="153"/>
                    <w:jc w:val="both"/>
                    <w:rPr>
                      <w:rFonts w:ascii="Crimson Pro" w:hAnsi="Crimson Pro"/>
                      <w:lang w:val="en-GB"/>
                    </w:rPr>
                  </w:pPr>
                  <w:r w:rsidRPr="002E2F2C">
                    <w:rPr>
                      <w:rFonts w:ascii="Crimson Pro" w:hAnsi="Crimson Pro" w:cs="Times New Roman"/>
                      <w:color w:val="auto"/>
                      <w:szCs w:val="18"/>
                    </w:rPr>
                    <w:t xml:space="preserve">Lorem ipsum </w:t>
                  </w:r>
                  <w:proofErr w:type="spellStart"/>
                  <w:r w:rsidRPr="002E2F2C">
                    <w:rPr>
                      <w:rFonts w:ascii="Crimson Pro" w:hAnsi="Crimson Pro" w:cs="Times New Roman"/>
                      <w:color w:val="auto"/>
                      <w:szCs w:val="18"/>
                    </w:rPr>
                    <w:t>dolor</w:t>
                  </w:r>
                  <w:proofErr w:type="spellEnd"/>
                  <w:r w:rsidRPr="002E2F2C">
                    <w:rPr>
                      <w:rFonts w:ascii="Crimson Pro" w:hAnsi="Crimson Pro" w:cs="Times New Roman"/>
                      <w:color w:val="auto"/>
                      <w:szCs w:val="18"/>
                    </w:rPr>
                    <w:t xml:space="preserve"> sit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consectetur</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adipiscing</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elit</w:t>
                  </w:r>
                  <w:proofErr w:type="spellEnd"/>
                  <w:r w:rsidRPr="002E2F2C">
                    <w:rPr>
                      <w:rFonts w:ascii="Crimson Pro" w:hAnsi="Crimson Pro" w:cs="Times New Roman"/>
                      <w:color w:val="auto"/>
                      <w:szCs w:val="18"/>
                    </w:rPr>
                    <w:t xml:space="preserve">. Sed vitae </w:t>
                  </w:r>
                  <w:proofErr w:type="spellStart"/>
                  <w:r w:rsidRPr="002E2F2C">
                    <w:rPr>
                      <w:rFonts w:ascii="Crimson Pro" w:hAnsi="Crimson Pro" w:cs="Times New Roman"/>
                      <w:color w:val="auto"/>
                      <w:szCs w:val="18"/>
                    </w:rPr>
                    <w:t>nulla</w:t>
                  </w:r>
                  <w:proofErr w:type="spellEnd"/>
                  <w:r w:rsidRPr="002E2F2C">
                    <w:rPr>
                      <w:rFonts w:ascii="Crimson Pro" w:hAnsi="Crimson Pro" w:cs="Times New Roman"/>
                      <w:color w:val="auto"/>
                      <w:szCs w:val="18"/>
                    </w:rPr>
                    <w:t xml:space="preserve"> sit</w:t>
                  </w:r>
                  <w:r>
                    <w:rPr>
                      <w:rFonts w:ascii="Crimson Pro" w:hAnsi="Crimson Pro" w:cs="Times New Roman"/>
                      <w:color w:val="auto"/>
                      <w:szCs w:val="18"/>
                    </w:rPr>
                    <w:t xml:space="preserve"> </w:t>
                  </w:r>
                  <w:proofErr w:type="spellStart"/>
                  <w:r w:rsidRPr="002E2F2C">
                    <w:rPr>
                      <w:rFonts w:ascii="Crimson Pro" w:hAnsi="Crimson Pro" w:cs="Times New Roman"/>
                      <w:color w:val="auto"/>
                      <w:szCs w:val="18"/>
                    </w:rPr>
                    <w:t>amet</w:t>
                  </w:r>
                  <w:proofErr w:type="spellEnd"/>
                  <w:r w:rsidRPr="002E2F2C">
                    <w:rPr>
                      <w:rFonts w:ascii="Crimson Pro" w:hAnsi="Crimson Pro" w:cs="Times New Roman"/>
                      <w:color w:val="auto"/>
                      <w:szCs w:val="18"/>
                    </w:rPr>
                    <w:t xml:space="preserve"> </w:t>
                  </w:r>
                  <w:proofErr w:type="spellStart"/>
                  <w:r w:rsidRPr="002E2F2C">
                    <w:rPr>
                      <w:rFonts w:ascii="Crimson Pro" w:hAnsi="Crimson Pro" w:cs="Times New Roman"/>
                      <w:color w:val="auto"/>
                      <w:szCs w:val="18"/>
                    </w:rPr>
                    <w:t>est</w:t>
                  </w:r>
                  <w:proofErr w:type="spellEnd"/>
                  <w:r w:rsidRPr="002E2F2C">
                    <w:rPr>
                      <w:rFonts w:ascii="Crimson Pro" w:hAnsi="Crimson Pro" w:cs="Times New Roman"/>
                      <w:color w:val="auto"/>
                      <w:szCs w:val="18"/>
                    </w:rPr>
                    <w:t xml:space="preserve"> fermentum cursus.</w:t>
                  </w:r>
                </w:p>
              </w:tc>
            </w:tr>
          </w:tbl>
          <w:p w14:paraId="63889EF6" w14:textId="77777777" w:rsidR="002E6C02" w:rsidRPr="00E4340A" w:rsidRDefault="002E6C02" w:rsidP="00F26BE6">
            <w:pPr>
              <w:pStyle w:val="Source"/>
              <w:spacing w:before="120"/>
              <w:ind w:right="153"/>
              <w:rPr>
                <w:rFonts w:ascii="Crimson Pro" w:hAnsi="Crimson Pro"/>
                <w:szCs w:val="16"/>
              </w:rPr>
            </w:pPr>
            <w:r w:rsidRPr="00E4340A">
              <w:rPr>
                <w:rFonts w:ascii="Crimson Pro" w:hAnsi="Crimson Pro"/>
              </w:rPr>
              <w:br w:type="page"/>
              <w:t xml:space="preserve">Source:  </w:t>
            </w:r>
            <w:r w:rsidRPr="00E4340A">
              <w:rPr>
                <w:rFonts w:ascii="Crimson Pro" w:hAnsi="Crimson Pro" w:cs="Times New Roman"/>
                <w:szCs w:val="24"/>
              </w:rPr>
              <w:t>UN (2000)</w:t>
            </w:r>
            <w:r w:rsidRPr="00E4340A">
              <w:rPr>
                <w:rFonts w:ascii="Crimson Pro" w:hAnsi="Crimson Pro"/>
                <w:szCs w:val="16"/>
              </w:rPr>
              <w:t xml:space="preserve">, </w:t>
            </w:r>
            <w:r w:rsidRPr="00E4340A">
              <w:rPr>
                <w:rFonts w:ascii="Crimson Pro" w:hAnsi="Crimson Pro" w:cs="Times New Roman"/>
                <w:szCs w:val="24"/>
              </w:rPr>
              <w:t>ILO (2003a)</w:t>
            </w:r>
            <w:r w:rsidRPr="00E4340A">
              <w:rPr>
                <w:rFonts w:ascii="Crimson Pro" w:hAnsi="Crimson Pro"/>
                <w:szCs w:val="16"/>
              </w:rPr>
              <w:t>, World Bank (1999), ADB (2001)</w:t>
            </w:r>
          </w:p>
          <w:p w14:paraId="0B472A2C" w14:textId="77777777" w:rsidR="002E6C02" w:rsidRPr="00E4340A" w:rsidRDefault="002E6C02" w:rsidP="00F26BE6">
            <w:pPr>
              <w:pStyle w:val="NoSpacing"/>
              <w:ind w:right="153"/>
              <w:rPr>
                <w:rFonts w:ascii="Crimson Pro" w:hAnsi="Crimson Pro"/>
              </w:rPr>
            </w:pPr>
          </w:p>
          <w:p w14:paraId="4429958D" w14:textId="77777777" w:rsidR="002E6C02" w:rsidRPr="00E4340A" w:rsidRDefault="002E6C02" w:rsidP="00043416">
            <w:pPr>
              <w:pStyle w:val="FigureTable"/>
            </w:pPr>
            <w:bookmarkStart w:id="14" w:name="_Ref75945713"/>
            <w:bookmarkStart w:id="15" w:name="_Toc80251352"/>
            <w:r w:rsidRPr="00E4340A">
              <w:t xml:space="preserve">Figure </w:t>
            </w:r>
            <w:fldSimple w:instr=" STYLEREF 1 \s " w:fldLock="1">
              <w:r w:rsidRPr="00E4340A">
                <w:t>1</w:t>
              </w:r>
            </w:fldSimple>
            <w:r w:rsidRPr="00E4340A">
              <w:t>.</w:t>
            </w:r>
            <w:fldSimple w:instr=" SEQ Figure \* ARABIC \s 1 " w:fldLock="1">
              <w:r w:rsidRPr="00E4340A">
                <w:t>1</w:t>
              </w:r>
            </w:fldSimple>
            <w:bookmarkEnd w:id="14"/>
            <w:r w:rsidRPr="00E4340A">
              <w:t xml:space="preserve">: </w:t>
            </w:r>
            <w:bookmarkEnd w:id="15"/>
            <w:r>
              <w:t>Lorem ipsum</w:t>
            </w:r>
          </w:p>
          <w:p w14:paraId="0A5B2B93" w14:textId="77777777" w:rsidR="002E6C02" w:rsidRPr="00E4340A" w:rsidRDefault="002E6C02" w:rsidP="00F26BE6">
            <w:pPr>
              <w:pStyle w:val="Source"/>
              <w:ind w:right="153"/>
              <w:jc w:val="center"/>
              <w:rPr>
                <w:rFonts w:ascii="Crimson Pro" w:hAnsi="Crimson Pro"/>
              </w:rPr>
            </w:pPr>
            <w:r w:rsidRPr="00E4340A">
              <w:rPr>
                <w:rFonts w:ascii="Crimson Pro" w:hAnsi="Crimson Pro"/>
                <w:noProof/>
              </w:rPr>
              <mc:AlternateContent>
                <mc:Choice Requires="wpg">
                  <w:drawing>
                    <wp:inline distT="0" distB="0" distL="0" distR="0" wp14:anchorId="44577016" wp14:editId="6973CCEA">
                      <wp:extent cx="4438650" cy="1328468"/>
                      <wp:effectExtent l="0" t="0" r="19050" b="24130"/>
                      <wp:docPr id="55" name="Group 32"/>
                      <wp:cNvGraphicFramePr/>
                      <a:graphic xmlns:a="http://schemas.openxmlformats.org/drawingml/2006/main">
                        <a:graphicData uri="http://schemas.microsoft.com/office/word/2010/wordprocessingGroup">
                          <wpg:wgp>
                            <wpg:cNvGrpSpPr/>
                            <wpg:grpSpPr>
                              <a:xfrm>
                                <a:off x="0" y="0"/>
                                <a:ext cx="4438650" cy="1328468"/>
                                <a:chOff x="0" y="0"/>
                                <a:chExt cx="2797841" cy="1558727"/>
                              </a:xfrm>
                            </wpg:grpSpPr>
                            <wps:wsp>
                              <wps:cNvPr id="1568184576" name="Straight Connector 1568184576"/>
                              <wps:cNvCnPr>
                                <a:cxnSpLocks/>
                              </wps:cNvCnPr>
                              <wps:spPr>
                                <a:xfrm flipV="1">
                                  <a:off x="2221841" y="720124"/>
                                  <a:ext cx="0" cy="153634"/>
                                </a:xfrm>
                                <a:prstGeom prst="line">
                                  <a:avLst/>
                                </a:prstGeom>
                                <a:noFill/>
                                <a:ln w="9525" cap="flat" cmpd="sng" algn="ctr">
                                  <a:solidFill>
                                    <a:srgbClr val="004876"/>
                                  </a:solidFill>
                                  <a:prstDash val="solid"/>
                                  <a:miter lim="800000"/>
                                </a:ln>
                                <a:effectLst/>
                              </wps:spPr>
                              <wps:bodyPr/>
                            </wps:wsp>
                            <wps:wsp>
                              <wps:cNvPr id="1568184577" name="Freeform: Shape 1568184577"/>
                              <wps:cNvSpPr/>
                              <wps:spPr>
                                <a:xfrm>
                                  <a:off x="1645841" y="469061"/>
                                  <a:ext cx="1152000" cy="252124"/>
                                </a:xfrm>
                                <a:custGeom>
                                  <a:avLst/>
                                  <a:gdLst>
                                    <a:gd name="connsiteX0" fmla="*/ 0 w 1447991"/>
                                    <a:gd name="connsiteY0" fmla="*/ 0 h 319103"/>
                                    <a:gd name="connsiteX1" fmla="*/ 1447991 w 1447991"/>
                                    <a:gd name="connsiteY1" fmla="*/ 0 h 319103"/>
                                    <a:gd name="connsiteX2" fmla="*/ 1447991 w 1447991"/>
                                    <a:gd name="connsiteY2" fmla="*/ 319103 h 319103"/>
                                    <a:gd name="connsiteX3" fmla="*/ 0 w 1447991"/>
                                    <a:gd name="connsiteY3" fmla="*/ 319103 h 319103"/>
                                    <a:gd name="connsiteX4" fmla="*/ 0 w 1447991"/>
                                    <a:gd name="connsiteY4" fmla="*/ 0 h 3191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47991" h="319103">
                                      <a:moveTo>
                                        <a:pt x="0" y="0"/>
                                      </a:moveTo>
                                      <a:lnTo>
                                        <a:pt x="1447991" y="0"/>
                                      </a:lnTo>
                                      <a:lnTo>
                                        <a:pt x="1447991" y="319103"/>
                                      </a:lnTo>
                                      <a:lnTo>
                                        <a:pt x="0" y="319103"/>
                                      </a:lnTo>
                                      <a:lnTo>
                                        <a:pt x="0" y="0"/>
                                      </a:lnTo>
                                      <a:close/>
                                    </a:path>
                                  </a:pathLst>
                                </a:custGeom>
                                <a:solidFill>
                                  <a:srgbClr val="D2DDF5"/>
                                </a:solidFill>
                                <a:ln w="9525" cap="flat" cmpd="sng" algn="ctr">
                                  <a:solidFill>
                                    <a:srgbClr val="004876"/>
                                  </a:solidFill>
                                  <a:prstDash val="solid"/>
                                  <a:miter lim="800000"/>
                                </a:ln>
                                <a:effectLst/>
                              </wps:spPr>
                              <wps:txbx>
                                <w:txbxContent>
                                  <w:p w14:paraId="281C4356" w14:textId="77777777" w:rsidR="002E6C02" w:rsidRPr="00E4340A" w:rsidRDefault="002E6C02" w:rsidP="00BC48F9">
                                    <w:pPr>
                                      <w:rPr>
                                        <w:lang w:val="en-US"/>
                                      </w:rPr>
                                    </w:pPr>
                                    <w:r w:rsidRPr="00E4340A">
                                      <w:rPr>
                                        <w:lang w:val="en-US"/>
                                      </w:rPr>
                                      <w:t>Social Services</w:t>
                                    </w:r>
                                  </w:p>
                                </w:txbxContent>
                              </wps:txbx>
                              <wps:bodyPr spcFirstLastPara="0" vert="horz" wrap="square" lIns="7620" tIns="7620" rIns="7620" bIns="7620" numCol="1" spcCol="1270" anchor="ctr" anchorCtr="0">
                                <a:noAutofit/>
                              </wps:bodyPr>
                            </wps:wsp>
                            <wps:wsp>
                              <wps:cNvPr id="1568184578" name="Freeform: Shape 1568184578"/>
                              <wps:cNvSpPr/>
                              <wps:spPr>
                                <a:xfrm>
                                  <a:off x="1717841" y="813910"/>
                                  <a:ext cx="1008000" cy="324000"/>
                                </a:xfrm>
                                <a:custGeom>
                                  <a:avLst/>
                                  <a:gdLst>
                                    <a:gd name="connsiteX0" fmla="*/ 0 w 1187949"/>
                                    <a:gd name="connsiteY0" fmla="*/ 0 h 359021"/>
                                    <a:gd name="connsiteX1" fmla="*/ 1187949 w 1187949"/>
                                    <a:gd name="connsiteY1" fmla="*/ 0 h 359021"/>
                                    <a:gd name="connsiteX2" fmla="*/ 1187949 w 1187949"/>
                                    <a:gd name="connsiteY2" fmla="*/ 359021 h 359021"/>
                                    <a:gd name="connsiteX3" fmla="*/ 0 w 1187949"/>
                                    <a:gd name="connsiteY3" fmla="*/ 359021 h 359021"/>
                                    <a:gd name="connsiteX4" fmla="*/ 0 w 1187949"/>
                                    <a:gd name="connsiteY4" fmla="*/ 0 h 35902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87949" h="359021">
                                      <a:moveTo>
                                        <a:pt x="0" y="0"/>
                                      </a:moveTo>
                                      <a:lnTo>
                                        <a:pt x="1187949" y="0"/>
                                      </a:lnTo>
                                      <a:lnTo>
                                        <a:pt x="1187949" y="359021"/>
                                      </a:lnTo>
                                      <a:lnTo>
                                        <a:pt x="0" y="359021"/>
                                      </a:lnTo>
                                      <a:lnTo>
                                        <a:pt x="0" y="0"/>
                                      </a:lnTo>
                                      <a:close/>
                                    </a:path>
                                  </a:pathLst>
                                </a:custGeom>
                                <a:solidFill>
                                  <a:srgbClr val="F5F7FD"/>
                                </a:solidFill>
                                <a:ln w="9525" cap="flat" cmpd="sng" algn="ctr">
                                  <a:solidFill>
                                    <a:srgbClr val="004876"/>
                                  </a:solidFill>
                                  <a:prstDash val="solid"/>
                                  <a:miter lim="800000"/>
                                </a:ln>
                                <a:effectLst/>
                              </wps:spPr>
                              <wps:txbx>
                                <w:txbxContent>
                                  <w:p w14:paraId="1B19FE18" w14:textId="77777777" w:rsidR="002E6C02" w:rsidRPr="00E4340A" w:rsidRDefault="002E6C02" w:rsidP="00BC48F9">
                                    <w:pPr>
                                      <w:rPr>
                                        <w:lang w:val="en-US"/>
                                      </w:rPr>
                                    </w:pPr>
                                    <w:r w:rsidRPr="00E4340A">
                                      <w:rPr>
                                        <w:lang w:val="en-US"/>
                                      </w:rPr>
                                      <w:t>Health, shelter, education etc.</w:t>
                                    </w:r>
                                  </w:p>
                                </w:txbxContent>
                              </wps:txbx>
                              <wps:bodyPr spcFirstLastPara="0" vert="horz" wrap="square" lIns="6350" tIns="6350" rIns="6350" bIns="6350" numCol="1" spcCol="1270" anchor="ctr" anchorCtr="0">
                                <a:noAutofit/>
                              </wps:bodyPr>
                            </wps:wsp>
                            <wps:wsp>
                              <wps:cNvPr id="1568184579" name="Straight Connector 1568184579"/>
                              <wps:cNvCnPr>
                                <a:cxnSpLocks/>
                              </wps:cNvCnPr>
                              <wps:spPr>
                                <a:xfrm flipV="1">
                                  <a:off x="572396" y="357053"/>
                                  <a:ext cx="0" cy="108000"/>
                                </a:xfrm>
                                <a:prstGeom prst="line">
                                  <a:avLst/>
                                </a:prstGeom>
                                <a:noFill/>
                                <a:ln w="9525" cap="flat" cmpd="sng" algn="ctr">
                                  <a:solidFill>
                                    <a:srgbClr val="004876"/>
                                  </a:solidFill>
                                  <a:prstDash val="solid"/>
                                  <a:miter lim="800000"/>
                                </a:ln>
                                <a:effectLst/>
                              </wps:spPr>
                              <wps:bodyPr/>
                            </wps:wsp>
                            <wps:wsp>
                              <wps:cNvPr id="1568184580" name="Straight Connector 1568184580"/>
                              <wps:cNvCnPr>
                                <a:cxnSpLocks/>
                              </wps:cNvCnPr>
                              <wps:spPr>
                                <a:xfrm flipV="1">
                                  <a:off x="2221841" y="357053"/>
                                  <a:ext cx="0" cy="108000"/>
                                </a:xfrm>
                                <a:prstGeom prst="line">
                                  <a:avLst/>
                                </a:prstGeom>
                                <a:noFill/>
                                <a:ln w="9525" cap="flat" cmpd="sng" algn="ctr">
                                  <a:solidFill>
                                    <a:srgbClr val="004876"/>
                                  </a:solidFill>
                                  <a:prstDash val="solid"/>
                                  <a:miter lim="800000"/>
                                </a:ln>
                                <a:effectLst/>
                              </wps:spPr>
                              <wps:bodyPr/>
                            </wps:wsp>
                            <wps:wsp>
                              <wps:cNvPr id="1568184581" name="Straight Connector 1568184581"/>
                              <wps:cNvCnPr>
                                <a:cxnSpLocks/>
                              </wps:cNvCnPr>
                              <wps:spPr>
                                <a:xfrm flipV="1">
                                  <a:off x="572396" y="363404"/>
                                  <a:ext cx="1644753" cy="1"/>
                                </a:xfrm>
                                <a:prstGeom prst="line">
                                  <a:avLst/>
                                </a:prstGeom>
                                <a:noFill/>
                                <a:ln w="9525" cap="flat" cmpd="sng" algn="ctr">
                                  <a:solidFill>
                                    <a:srgbClr val="004876"/>
                                  </a:solidFill>
                                  <a:prstDash val="solid"/>
                                  <a:miter lim="800000"/>
                                </a:ln>
                                <a:effectLst/>
                              </wps:spPr>
                              <wps:bodyPr/>
                            </wps:wsp>
                            <wps:wsp>
                              <wps:cNvPr id="1568184582" name="Straight Connector 1568184582"/>
                              <wps:cNvCnPr>
                                <a:cxnSpLocks/>
                              </wps:cNvCnPr>
                              <wps:spPr>
                                <a:xfrm>
                                  <a:off x="1394772" y="252997"/>
                                  <a:ext cx="0" cy="108000"/>
                                </a:xfrm>
                                <a:prstGeom prst="line">
                                  <a:avLst/>
                                </a:prstGeom>
                                <a:noFill/>
                                <a:ln w="9525" cap="flat" cmpd="sng" algn="ctr">
                                  <a:solidFill>
                                    <a:srgbClr val="004876"/>
                                  </a:solidFill>
                                  <a:prstDash val="solid"/>
                                  <a:miter lim="800000"/>
                                </a:ln>
                                <a:effectLst/>
                              </wps:spPr>
                              <wps:bodyPr/>
                            </wps:wsp>
                            <wps:wsp>
                              <wps:cNvPr id="1568184589" name="Freeform: Shape 1568184589"/>
                              <wps:cNvSpPr/>
                              <wps:spPr>
                                <a:xfrm>
                                  <a:off x="688486" y="0"/>
                                  <a:ext cx="1412573" cy="276523"/>
                                </a:xfrm>
                                <a:custGeom>
                                  <a:avLst/>
                                  <a:gdLst>
                                    <a:gd name="connsiteX0" fmla="*/ 0 w 1510905"/>
                                    <a:gd name="connsiteY0" fmla="*/ 0 h 473729"/>
                                    <a:gd name="connsiteX1" fmla="*/ 1510905 w 1510905"/>
                                    <a:gd name="connsiteY1" fmla="*/ 0 h 473729"/>
                                    <a:gd name="connsiteX2" fmla="*/ 1510905 w 1510905"/>
                                    <a:gd name="connsiteY2" fmla="*/ 473729 h 473729"/>
                                    <a:gd name="connsiteX3" fmla="*/ 0 w 1510905"/>
                                    <a:gd name="connsiteY3" fmla="*/ 473729 h 473729"/>
                                    <a:gd name="connsiteX4" fmla="*/ 0 w 1510905"/>
                                    <a:gd name="connsiteY4" fmla="*/ 0 h 4737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0905" h="473729">
                                      <a:moveTo>
                                        <a:pt x="0" y="0"/>
                                      </a:moveTo>
                                      <a:lnTo>
                                        <a:pt x="1510905" y="0"/>
                                      </a:lnTo>
                                      <a:lnTo>
                                        <a:pt x="1510905" y="473729"/>
                                      </a:lnTo>
                                      <a:lnTo>
                                        <a:pt x="0" y="473729"/>
                                      </a:lnTo>
                                      <a:lnTo>
                                        <a:pt x="0" y="0"/>
                                      </a:lnTo>
                                      <a:close/>
                                    </a:path>
                                  </a:pathLst>
                                </a:custGeom>
                                <a:solidFill>
                                  <a:srgbClr val="004876"/>
                                </a:solidFill>
                                <a:ln w="12700" cap="flat" cmpd="sng" algn="ctr">
                                  <a:noFill/>
                                  <a:prstDash val="solid"/>
                                  <a:miter lim="800000"/>
                                </a:ln>
                                <a:effectLst/>
                              </wps:spPr>
                              <wps:txbx>
                                <w:txbxContent>
                                  <w:p w14:paraId="548CC177" w14:textId="77777777" w:rsidR="002E6C02" w:rsidRPr="00E4340A" w:rsidRDefault="002E6C02" w:rsidP="00BC48F9">
                                    <w:pPr>
                                      <w:rPr>
                                        <w:lang w:val="en-US"/>
                                      </w:rPr>
                                    </w:pPr>
                                    <w:r w:rsidRPr="00E4340A">
                                      <w:rPr>
                                        <w:lang w:val="en-US"/>
                                      </w:rPr>
                                      <w:t>Social Protection</w:t>
                                    </w:r>
                                  </w:p>
                                </w:txbxContent>
                              </wps:txbx>
                              <wps:bodyPr spcFirstLastPara="0" vert="horz" wrap="square" lIns="7620" tIns="7620" rIns="7620" bIns="7620" numCol="1" spcCol="1270" anchor="ctr" anchorCtr="0">
                                <a:noAutofit/>
                              </wps:bodyPr>
                            </wps:wsp>
                            <wps:wsp>
                              <wps:cNvPr id="69" name="Straight Connector 69"/>
                              <wps:cNvCnPr>
                                <a:cxnSpLocks/>
                              </wps:cNvCnPr>
                              <wps:spPr>
                                <a:xfrm flipV="1">
                                  <a:off x="49688" y="711660"/>
                                  <a:ext cx="0" cy="684000"/>
                                </a:xfrm>
                                <a:prstGeom prst="line">
                                  <a:avLst/>
                                </a:prstGeom>
                                <a:noFill/>
                                <a:ln w="9525" cap="flat" cmpd="sng" algn="ctr">
                                  <a:solidFill>
                                    <a:srgbClr val="004876"/>
                                  </a:solidFill>
                                  <a:prstDash val="solid"/>
                                  <a:miter lim="800000"/>
                                </a:ln>
                                <a:effectLst/>
                              </wps:spPr>
                              <wps:bodyPr/>
                            </wps:wsp>
                            <wps:wsp>
                              <wps:cNvPr id="71" name="Straight Connector 71"/>
                              <wps:cNvCnPr>
                                <a:cxnSpLocks/>
                              </wps:cNvCnPr>
                              <wps:spPr>
                                <a:xfrm flipV="1">
                                  <a:off x="49688" y="1392158"/>
                                  <a:ext cx="72000" cy="0"/>
                                </a:xfrm>
                                <a:prstGeom prst="line">
                                  <a:avLst/>
                                </a:prstGeom>
                                <a:noFill/>
                                <a:ln w="9525" cap="flat" cmpd="sng" algn="ctr">
                                  <a:solidFill>
                                    <a:srgbClr val="004876"/>
                                  </a:solidFill>
                                  <a:prstDash val="solid"/>
                                  <a:miter lim="800000"/>
                                </a:ln>
                                <a:effectLst/>
                              </wps:spPr>
                              <wps:bodyPr/>
                            </wps:wsp>
                            <wps:wsp>
                              <wps:cNvPr id="72" name="Straight Connector 72"/>
                              <wps:cNvCnPr>
                                <a:cxnSpLocks/>
                              </wps:cNvCnPr>
                              <wps:spPr>
                                <a:xfrm flipV="1">
                                  <a:off x="49688" y="976253"/>
                                  <a:ext cx="72000" cy="0"/>
                                </a:xfrm>
                                <a:prstGeom prst="line">
                                  <a:avLst/>
                                </a:prstGeom>
                                <a:noFill/>
                                <a:ln w="9525" cap="flat" cmpd="sng" algn="ctr">
                                  <a:solidFill>
                                    <a:srgbClr val="004876"/>
                                  </a:solidFill>
                                  <a:prstDash val="solid"/>
                                  <a:miter lim="800000"/>
                                </a:ln>
                                <a:effectLst/>
                              </wps:spPr>
                              <wps:bodyPr/>
                            </wps:wsp>
                            <wps:wsp>
                              <wps:cNvPr id="73" name="Freeform: Shape 73"/>
                              <wps:cNvSpPr/>
                              <wps:spPr>
                                <a:xfrm>
                                  <a:off x="104324" y="813910"/>
                                  <a:ext cx="1008000" cy="324000"/>
                                </a:xfrm>
                                <a:custGeom>
                                  <a:avLst/>
                                  <a:gdLst>
                                    <a:gd name="connsiteX0" fmla="*/ 0 w 1485038"/>
                                    <a:gd name="connsiteY0" fmla="*/ 0 h 362556"/>
                                    <a:gd name="connsiteX1" fmla="*/ 1485038 w 1485038"/>
                                    <a:gd name="connsiteY1" fmla="*/ 0 h 362556"/>
                                    <a:gd name="connsiteX2" fmla="*/ 1485038 w 1485038"/>
                                    <a:gd name="connsiteY2" fmla="*/ 362556 h 362556"/>
                                    <a:gd name="connsiteX3" fmla="*/ 0 w 1485038"/>
                                    <a:gd name="connsiteY3" fmla="*/ 362556 h 362556"/>
                                    <a:gd name="connsiteX4" fmla="*/ 0 w 1485038"/>
                                    <a:gd name="connsiteY4" fmla="*/ 0 h 36255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85038" h="362556">
                                      <a:moveTo>
                                        <a:pt x="0" y="0"/>
                                      </a:moveTo>
                                      <a:lnTo>
                                        <a:pt x="1485038" y="0"/>
                                      </a:lnTo>
                                      <a:lnTo>
                                        <a:pt x="1485038" y="362556"/>
                                      </a:lnTo>
                                      <a:lnTo>
                                        <a:pt x="0" y="362556"/>
                                      </a:lnTo>
                                      <a:lnTo>
                                        <a:pt x="0" y="0"/>
                                      </a:lnTo>
                                      <a:close/>
                                    </a:path>
                                  </a:pathLst>
                                </a:custGeom>
                                <a:solidFill>
                                  <a:srgbClr val="F5F7FD"/>
                                </a:solidFill>
                                <a:ln w="9525" cap="flat" cmpd="sng" algn="ctr">
                                  <a:solidFill>
                                    <a:srgbClr val="004876"/>
                                  </a:solidFill>
                                  <a:prstDash val="solid"/>
                                  <a:miter lim="800000"/>
                                </a:ln>
                                <a:effectLst/>
                              </wps:spPr>
                              <wps:txbx>
                                <w:txbxContent>
                                  <w:p w14:paraId="510FAA9D" w14:textId="77777777" w:rsidR="002E6C02" w:rsidRPr="00E4340A" w:rsidRDefault="002E6C02" w:rsidP="00BC48F9">
                                    <w:pPr>
                                      <w:rPr>
                                        <w:lang w:val="en-US"/>
                                      </w:rPr>
                                    </w:pPr>
                                    <w:r w:rsidRPr="00E4340A">
                                      <w:rPr>
                                        <w:lang w:val="en-US"/>
                                      </w:rPr>
                                      <w:t>Social Assistance</w:t>
                                    </w:r>
                                  </w:p>
                                  <w:p w14:paraId="611124BF" w14:textId="77777777" w:rsidR="002E6C02" w:rsidRPr="00E4340A" w:rsidRDefault="002E6C02" w:rsidP="00BC48F9">
                                    <w:pPr>
                                      <w:rPr>
                                        <w:lang w:val="en-US"/>
                                      </w:rPr>
                                    </w:pPr>
                                    <w:r w:rsidRPr="00E4340A">
                                      <w:rPr>
                                        <w:lang w:val="en-US"/>
                                      </w:rPr>
                                      <w:t>(Tax-funded)</w:t>
                                    </w:r>
                                  </w:p>
                                </w:txbxContent>
                              </wps:txbx>
                              <wps:bodyPr spcFirstLastPara="0" vert="horz" wrap="square" lIns="6350" tIns="6350" rIns="6350" bIns="6350" numCol="1" spcCol="1270" anchor="ctr" anchorCtr="0">
                                <a:noAutofit/>
                              </wps:bodyPr>
                            </wps:wsp>
                            <wps:wsp>
                              <wps:cNvPr id="74" name="Freeform: Shape 74"/>
                              <wps:cNvSpPr/>
                              <wps:spPr>
                                <a:xfrm>
                                  <a:off x="104324" y="1234727"/>
                                  <a:ext cx="1008000" cy="324000"/>
                                </a:xfrm>
                                <a:custGeom>
                                  <a:avLst/>
                                  <a:gdLst>
                                    <a:gd name="connsiteX0" fmla="*/ 0 w 1510905"/>
                                    <a:gd name="connsiteY0" fmla="*/ 0 h 351587"/>
                                    <a:gd name="connsiteX1" fmla="*/ 1510905 w 1510905"/>
                                    <a:gd name="connsiteY1" fmla="*/ 0 h 351587"/>
                                    <a:gd name="connsiteX2" fmla="*/ 1510905 w 1510905"/>
                                    <a:gd name="connsiteY2" fmla="*/ 351587 h 351587"/>
                                    <a:gd name="connsiteX3" fmla="*/ 0 w 1510905"/>
                                    <a:gd name="connsiteY3" fmla="*/ 351587 h 351587"/>
                                    <a:gd name="connsiteX4" fmla="*/ 0 w 1510905"/>
                                    <a:gd name="connsiteY4" fmla="*/ 0 h 35158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0905" h="351587">
                                      <a:moveTo>
                                        <a:pt x="0" y="0"/>
                                      </a:moveTo>
                                      <a:lnTo>
                                        <a:pt x="1510905" y="0"/>
                                      </a:lnTo>
                                      <a:lnTo>
                                        <a:pt x="1510905" y="351587"/>
                                      </a:lnTo>
                                      <a:lnTo>
                                        <a:pt x="0" y="351587"/>
                                      </a:lnTo>
                                      <a:lnTo>
                                        <a:pt x="0" y="0"/>
                                      </a:lnTo>
                                      <a:close/>
                                    </a:path>
                                  </a:pathLst>
                                </a:custGeom>
                                <a:solidFill>
                                  <a:srgbClr val="F5F7FD"/>
                                </a:solidFill>
                                <a:ln w="9525" cap="flat" cmpd="sng" algn="ctr">
                                  <a:solidFill>
                                    <a:srgbClr val="004876"/>
                                  </a:solidFill>
                                  <a:prstDash val="solid"/>
                                  <a:miter lim="800000"/>
                                </a:ln>
                                <a:effectLst/>
                              </wps:spPr>
                              <wps:txbx>
                                <w:txbxContent>
                                  <w:p w14:paraId="5D08A604" w14:textId="77777777" w:rsidR="002E6C02" w:rsidRPr="00E4340A" w:rsidRDefault="002E6C02" w:rsidP="00BC48F9">
                                    <w:pPr>
                                      <w:rPr>
                                        <w:lang w:val="en-US"/>
                                      </w:rPr>
                                    </w:pPr>
                                    <w:r w:rsidRPr="00E4340A">
                                      <w:rPr>
                                        <w:lang w:val="en-US"/>
                                      </w:rPr>
                                      <w:t>Social Insurance</w:t>
                                    </w:r>
                                  </w:p>
                                  <w:p w14:paraId="2FD5BF0C" w14:textId="77777777" w:rsidR="002E6C02" w:rsidRPr="00E4340A" w:rsidRDefault="002E6C02" w:rsidP="00BC48F9">
                                    <w:pPr>
                                      <w:rPr>
                                        <w:lang w:val="en-US"/>
                                      </w:rPr>
                                    </w:pPr>
                                    <w:r w:rsidRPr="00E4340A">
                                      <w:rPr>
                                        <w:lang w:val="en-US"/>
                                      </w:rPr>
                                      <w:t>(Contributory)</w:t>
                                    </w:r>
                                  </w:p>
                                </w:txbxContent>
                              </wps:txbx>
                              <wps:bodyPr spcFirstLastPara="0" vert="horz" wrap="square" lIns="6350" tIns="6350" rIns="6350" bIns="6350" numCol="1" spcCol="1270" anchor="ctr" anchorCtr="0">
                                <a:noAutofit/>
                              </wps:bodyPr>
                            </wps:wsp>
                            <wps:wsp>
                              <wps:cNvPr id="76" name="Freeform: Shape 76"/>
                              <wps:cNvSpPr/>
                              <wps:spPr>
                                <a:xfrm>
                                  <a:off x="0" y="465886"/>
                                  <a:ext cx="1152000" cy="252124"/>
                                </a:xfrm>
                                <a:custGeom>
                                  <a:avLst/>
                                  <a:gdLst>
                                    <a:gd name="connsiteX0" fmla="*/ 0 w 1510905"/>
                                    <a:gd name="connsiteY0" fmla="*/ 0 h 319103"/>
                                    <a:gd name="connsiteX1" fmla="*/ 1510905 w 1510905"/>
                                    <a:gd name="connsiteY1" fmla="*/ 0 h 319103"/>
                                    <a:gd name="connsiteX2" fmla="*/ 1510905 w 1510905"/>
                                    <a:gd name="connsiteY2" fmla="*/ 319103 h 319103"/>
                                    <a:gd name="connsiteX3" fmla="*/ 0 w 1510905"/>
                                    <a:gd name="connsiteY3" fmla="*/ 319103 h 319103"/>
                                    <a:gd name="connsiteX4" fmla="*/ 0 w 1510905"/>
                                    <a:gd name="connsiteY4" fmla="*/ 0 h 31910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510905" h="319103">
                                      <a:moveTo>
                                        <a:pt x="0" y="0"/>
                                      </a:moveTo>
                                      <a:lnTo>
                                        <a:pt x="1510905" y="0"/>
                                      </a:lnTo>
                                      <a:lnTo>
                                        <a:pt x="1510905" y="319103"/>
                                      </a:lnTo>
                                      <a:lnTo>
                                        <a:pt x="0" y="319103"/>
                                      </a:lnTo>
                                      <a:lnTo>
                                        <a:pt x="0" y="0"/>
                                      </a:lnTo>
                                      <a:close/>
                                    </a:path>
                                  </a:pathLst>
                                </a:custGeom>
                                <a:solidFill>
                                  <a:srgbClr val="D2DDF5"/>
                                </a:solidFill>
                                <a:ln w="9525" cap="flat" cmpd="sng" algn="ctr">
                                  <a:solidFill>
                                    <a:srgbClr val="004876"/>
                                  </a:solidFill>
                                  <a:prstDash val="solid"/>
                                  <a:miter lim="800000"/>
                                </a:ln>
                                <a:effectLst/>
                              </wps:spPr>
                              <wps:txbx>
                                <w:txbxContent>
                                  <w:p w14:paraId="7612470A" w14:textId="77777777" w:rsidR="002E6C02" w:rsidRPr="00E4340A" w:rsidRDefault="002E6C02" w:rsidP="00BC48F9">
                                    <w:pPr>
                                      <w:rPr>
                                        <w:lang w:val="en-US"/>
                                      </w:rPr>
                                    </w:pPr>
                                    <w:r w:rsidRPr="00E4340A">
                                      <w:rPr>
                                        <w:lang w:val="en-US"/>
                                      </w:rPr>
                                      <w:t>Social Security</w:t>
                                    </w:r>
                                  </w:p>
                                </w:txbxContent>
                              </wps:txbx>
                              <wps:bodyPr spcFirstLastPara="0" vert="horz" wrap="square" lIns="7620" tIns="7620" rIns="7620" bIns="7620" numCol="1" spcCol="1270" anchor="ctr" anchorCtr="0">
                                <a:noAutofit/>
                              </wps:bodyPr>
                            </wps:wsp>
                          </wpg:wgp>
                        </a:graphicData>
                      </a:graphic>
                    </wp:inline>
                  </w:drawing>
                </mc:Choice>
                <mc:Fallback>
                  <w:pict>
                    <v:group w14:anchorId="44577016" id="Group 32" o:spid="_x0000_s1044" style="width:349.5pt;height:104.6pt;mso-position-horizontal-relative:char;mso-position-vertical-relative:line" coordsize="27978,1558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">
                      <v:line id="Straight Connector 1568184576" o:spid="_x0000_s1045" style="position:absolute;flip:y;visibility:visible;mso-wrap-style:square" from="22218,7201" to="22218,873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" strokecolor="#004876">
                        <v:stroke joinstyle="miter"/>
                        <o:lock v:ext="edit" shapetype="f"/>
                      </v:line>
                      <v:shape id="Freeform: Shape 1568184577" o:spid="_x0000_s1046" style="position:absolute;left:16458;top:4690;width:11520;height:2521;visibility:visible;mso-wrap-style:square;v-text-anchor:middle" coordsize="1447991,31910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" adj="-11796480,,5400" path="m,l1447991,r,319103l,319103,,xe" fillcolor="#d2ddf5" strokecolor="#004876">
                        <v:stroke joinstyle="miter"/>
                        <v:formulas/>
                        <v:path arrowok="t" o:connecttype="custom" o:connectlocs="0,0;1152000,0;1152000,252124;0,252124;0,0" o:connectangles="0,0,0,0,0" textboxrect="0,0,1447991,319103"/>
                        <v:textbox inset=".6pt,.6pt,.6pt,.6pt">
                          <w:txbxContent>
                            <w:p w14:paraId="281C4356" w14:textId="77777777" w:rsidR="002E6C02" w:rsidRPr="00E4340A" w:rsidRDefault="002E6C02" w:rsidP="00BC48F9">
                              <w:pPr>
                                <w:rPr>
                                  <w:lang w:val="en-US"/>
                                </w:rPr>
                              </w:pPr>
                              <w:r w:rsidRPr="00E4340A">
                                <w:rPr>
                                  <w:lang w:val="en-US"/>
                                </w:rPr>
                                <w:t>Social Services</w:t>
                              </w:r>
                            </w:p>
                          </w:txbxContent>
                        </v:textbox>
                      </v:shape>
                      <v:shape id="Freeform: Shape 1568184578" o:spid="_x0000_s1047" style="position:absolute;left:17178;top:8139;width:10080;height:3240;visibility:visible;mso-wrap-style:square;v-text-anchor:middle" coordsize="1187949,359021"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" adj="-11796480,,5400" path="m,l1187949,r,359021l,359021,,xe" fillcolor="#f5f7fd" strokecolor="#004876">
                        <v:stroke joinstyle="miter"/>
                        <v:formulas/>
                        <v:path arrowok="t" o:connecttype="custom" o:connectlocs="0,0;1008000,0;1008000,324000;0,324000;0,0" o:connectangles="0,0,0,0,0" textboxrect="0,0,1187949,359021"/>
                        <v:textbox inset=".5pt,.5pt,.5pt,.5pt">
                          <w:txbxContent>
                            <w:p w14:paraId="1B19FE18" w14:textId="77777777" w:rsidR="002E6C02" w:rsidRPr="00E4340A" w:rsidRDefault="002E6C02" w:rsidP="00BC48F9">
                              <w:pPr>
                                <w:rPr>
                                  <w:lang w:val="en-US"/>
                                </w:rPr>
                              </w:pPr>
                              <w:r w:rsidRPr="00E4340A">
                                <w:rPr>
                                  <w:lang w:val="en-US"/>
                                </w:rPr>
                                <w:t>Health, shelter, education etc.</w:t>
                              </w:r>
                            </w:p>
                          </w:txbxContent>
                        </v:textbox>
                      </v:shape>
                      <v:line id="Straight Connector 1568184579" o:spid="_x0000_s1048" style="position:absolute;flip:y;visibility:visible;mso-wrap-style:square" from="5723,3570" to="5723,46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" strokecolor="#004876">
                        <v:stroke joinstyle="miter"/>
                        <o:lock v:ext="edit" shapetype="f"/>
                      </v:line>
                      <v:line id="Straight Connector 1568184580" o:spid="_x0000_s1049" style="position:absolute;flip:y;visibility:visible;mso-wrap-style:square" from="22218,3570" to="22218,465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" strokecolor="#004876">
                        <v:stroke joinstyle="miter"/>
                        <o:lock v:ext="edit" shapetype="f"/>
                      </v:line>
                      <v:line id="Straight Connector 1568184581" o:spid="_x0000_s1050" style="position:absolute;flip:y;visibility:visible;mso-wrap-style:square" from="5723,3634" to="22171,363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" strokecolor="#004876">
                        <v:stroke joinstyle="miter"/>
                        <o:lock v:ext="edit" shapetype="f"/>
                      </v:line>
                      <v:line id="Straight Connector 1568184582" o:spid="_x0000_s1051" style="position:absolute;visibility:visible;mso-wrap-style:square" from="13947,2529" to="13947,360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" strokecolor="#004876">
                        <v:stroke joinstyle="miter"/>
                        <o:lock v:ext="edit" shapetype="f"/>
                      </v:line>
                      <v:shape id="Freeform: Shape 1568184589" o:spid="_x0000_s1052" style="position:absolute;left:6884;width:14126;height:2765;visibility:visible;mso-wrap-style:square;v-text-anchor:middle" coordsize="1510905,473729"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" adj="-11796480,,5400" path="m,l1510905,r,473729l,473729,,xe" fillcolor="#004876" stroked="f" strokeweight="1pt">
                        <v:stroke joinstyle="miter"/>
                        <v:formulas/>
                        <v:path arrowok="t" o:connecttype="custom" o:connectlocs="0,0;1412573,0;1412573,276523;0,276523;0,0" o:connectangles="0,0,0,0,0" textboxrect="0,0,1510905,473729"/>
                        <v:textbox inset=".6pt,.6pt,.6pt,.6pt">
                          <w:txbxContent>
                            <w:p w14:paraId="548CC177" w14:textId="77777777" w:rsidR="002E6C02" w:rsidRPr="00E4340A" w:rsidRDefault="002E6C02" w:rsidP="00BC48F9">
                              <w:pPr>
                                <w:rPr>
                                  <w:lang w:val="en-US"/>
                                </w:rPr>
                              </w:pPr>
                              <w:r w:rsidRPr="00E4340A">
                                <w:rPr>
                                  <w:lang w:val="en-US"/>
                                </w:rPr>
                                <w:t>Social Protection</w:t>
                              </w:r>
                            </w:p>
                          </w:txbxContent>
                        </v:textbox>
                      </v:shape>
                      <v:line id="Straight Connector 69" o:spid="_x0000_s1053" style="position:absolute;flip:y;visibility:visible;mso-wrap-style:square" from="496,7116" to="496,1395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" strokecolor="#004876">
                        <v:stroke joinstyle="miter"/>
                        <o:lock v:ext="edit" shapetype="f"/>
                      </v:line>
                      <v:line id="Straight Connector 71" o:spid="_x0000_s1054" style="position:absolute;flip:y;visibility:visible;mso-wrap-style:square" from="496,13921" to="1216,1392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" strokecolor="#004876">
                        <v:stroke joinstyle="miter"/>
                        <o:lock v:ext="edit" shapetype="f"/>
                      </v:line>
                      <v:line id="Straight Connector 72" o:spid="_x0000_s1055" style="position:absolute;flip:y;visibility:visible;mso-wrap-style:square" from="496,9762" to="1216,976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" strokecolor="#004876">
                        <v:stroke joinstyle="miter"/>
                        <o:lock v:ext="edit" shapetype="f"/>
                      </v:line>
                      <v:shape id="Freeform: Shape 73" o:spid="_x0000_s1056" style="position:absolute;left:1043;top:8139;width:10080;height:3240;visibility:visible;mso-wrap-style:square;v-text-anchor:middle" coordsize="1485038,36255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" adj="-11796480,,5400" path="m,l1485038,r,362556l,362556,,xe" fillcolor="#f5f7fd" strokecolor="#004876">
                        <v:stroke joinstyle="miter"/>
                        <v:formulas/>
                        <v:path arrowok="t" o:connecttype="custom" o:connectlocs="0,0;1008000,0;1008000,324000;0,324000;0,0" o:connectangles="0,0,0,0,0" textboxrect="0,0,1485038,362556"/>
                        <v:textbox inset=".5pt,.5pt,.5pt,.5pt">
                          <w:txbxContent>
                            <w:p w14:paraId="510FAA9D" w14:textId="77777777" w:rsidR="002E6C02" w:rsidRPr="00E4340A" w:rsidRDefault="002E6C02" w:rsidP="00BC48F9">
                              <w:pPr>
                                <w:rPr>
                                  <w:lang w:val="en-US"/>
                                </w:rPr>
                              </w:pPr>
                              <w:r w:rsidRPr="00E4340A">
                                <w:rPr>
                                  <w:lang w:val="en-US"/>
                                </w:rPr>
                                <w:t>Social Assistance</w:t>
                              </w:r>
                            </w:p>
                            <w:p w14:paraId="611124BF" w14:textId="77777777" w:rsidR="002E6C02" w:rsidRPr="00E4340A" w:rsidRDefault="002E6C02" w:rsidP="00BC48F9">
                              <w:pPr>
                                <w:rPr>
                                  <w:lang w:val="en-US"/>
                                </w:rPr>
                              </w:pPr>
                              <w:r w:rsidRPr="00E4340A">
                                <w:rPr>
                                  <w:lang w:val="en-US"/>
                                </w:rPr>
                                <w:t>(Tax-funded)</w:t>
                              </w:r>
                            </w:p>
                          </w:txbxContent>
                        </v:textbox>
                      </v:shape>
                      <v:shape id="Freeform: Shape 74" o:spid="_x0000_s1057" style="position:absolute;left:1043;top:12347;width:10080;height:3240;visibility:visible;mso-wrap-style:square;v-text-anchor:middle" coordsize="1510905,35158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" adj="-11796480,,5400" path="m,l1510905,r,351587l,351587,,xe" fillcolor="#f5f7fd" strokecolor="#004876">
                        <v:stroke joinstyle="miter"/>
                        <v:formulas/>
                        <v:path arrowok="t" o:connecttype="custom" o:connectlocs="0,0;1008000,0;1008000,324000;0,324000;0,0" o:connectangles="0,0,0,0,0" textboxrect="0,0,1510905,351587"/>
                        <v:textbox inset=".5pt,.5pt,.5pt,.5pt">
                          <w:txbxContent>
                            <w:p w14:paraId="5D08A604" w14:textId="77777777" w:rsidR="002E6C02" w:rsidRPr="00E4340A" w:rsidRDefault="002E6C02" w:rsidP="00BC48F9">
                              <w:pPr>
                                <w:rPr>
                                  <w:lang w:val="en-US"/>
                                </w:rPr>
                              </w:pPr>
                              <w:r w:rsidRPr="00E4340A">
                                <w:rPr>
                                  <w:lang w:val="en-US"/>
                                </w:rPr>
                                <w:t>Social Insurance</w:t>
                              </w:r>
                            </w:p>
                            <w:p w14:paraId="2FD5BF0C" w14:textId="77777777" w:rsidR="002E6C02" w:rsidRPr="00E4340A" w:rsidRDefault="002E6C02" w:rsidP="00BC48F9">
                              <w:pPr>
                                <w:rPr>
                                  <w:lang w:val="en-US"/>
                                </w:rPr>
                              </w:pPr>
                              <w:r w:rsidRPr="00E4340A">
                                <w:rPr>
                                  <w:lang w:val="en-US"/>
                                </w:rPr>
                                <w:t>(Contributory)</w:t>
                              </w:r>
                            </w:p>
                          </w:txbxContent>
                        </v:textbox>
                      </v:shape>
                      <v:shape id="Freeform: Shape 76" o:spid="_x0000_s1058" style="position:absolute;top:4658;width:11520;height:2522;visibility:visible;mso-wrap-style:square;v-text-anchor:middle" coordsize="1510905,31910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" adj="-11796480,,5400" path="m,l1510905,r,319103l,319103,,xe" fillcolor="#d2ddf5" strokecolor="#004876">
                        <v:stroke joinstyle="miter"/>
                        <v:formulas/>
                        <v:path arrowok="t" o:connecttype="custom" o:connectlocs="0,0;1152000,0;1152000,252124;0,252124;0,0" o:connectangles="0,0,0,0,0" textboxrect="0,0,1510905,319103"/>
                        <v:textbox inset=".6pt,.6pt,.6pt,.6pt">
                          <w:txbxContent>
                            <w:p w14:paraId="7612470A" w14:textId="77777777" w:rsidR="002E6C02" w:rsidRPr="00E4340A" w:rsidRDefault="002E6C02" w:rsidP="00BC48F9">
                              <w:pPr>
                                <w:rPr>
                                  <w:lang w:val="en-US"/>
                                </w:rPr>
                              </w:pPr>
                              <w:r w:rsidRPr="00E4340A">
                                <w:rPr>
                                  <w:lang w:val="en-US"/>
                                </w:rPr>
                                <w:t>Social Security</w:t>
                              </w:r>
                            </w:p>
                          </w:txbxContent>
                        </v:textbox>
                      </v:shape>
                      <w10:anchorlock/>
                    </v:group>
                  </w:pict>
                </mc:Fallback>
              </mc:AlternateContent>
            </w:r>
          </w:p>
          <w:p w14:paraId="66A368B6" w14:textId="77777777" w:rsidR="002E6C02" w:rsidRPr="00E4340A" w:rsidRDefault="002E6C02" w:rsidP="00F26BE6">
            <w:pPr>
              <w:pStyle w:val="Source"/>
              <w:ind w:right="153"/>
              <w:rPr>
                <w:rFonts w:ascii="Crimson Pro" w:hAnsi="Crimson Pro"/>
              </w:rPr>
            </w:pPr>
          </w:p>
          <w:p w14:paraId="25F504CE" w14:textId="77777777" w:rsidR="002E6C02" w:rsidRPr="00E4340A" w:rsidRDefault="002E6C02" w:rsidP="00F26BE6">
            <w:pPr>
              <w:pStyle w:val="Source"/>
              <w:ind w:right="153"/>
              <w:rPr>
                <w:rFonts w:ascii="Crimson Pro" w:hAnsi="Crimson Pro"/>
                <w:szCs w:val="16"/>
              </w:rPr>
            </w:pPr>
            <w:r w:rsidRPr="00E4340A">
              <w:rPr>
                <w:rFonts w:ascii="Crimson Pro" w:hAnsi="Crimson Pro"/>
              </w:rPr>
              <w:t xml:space="preserve">Source: </w:t>
            </w:r>
            <w:r w:rsidRPr="00E4340A">
              <w:rPr>
                <w:rFonts w:ascii="Crimson Pro" w:hAnsi="Crimson Pro"/>
                <w:szCs w:val="16"/>
              </w:rPr>
              <w:t>Adapted from Development Pathways (2020)</w:t>
            </w:r>
          </w:p>
          <w:p w14:paraId="43C621E3" w14:textId="77777777" w:rsidR="002E6C02" w:rsidRPr="00E4340A" w:rsidRDefault="002E6C02" w:rsidP="00BC48F9">
            <w:pPr>
              <w:pStyle w:val="Heading5"/>
            </w:pPr>
            <w:r>
              <w:t>Lorem Ipsum</w:t>
            </w:r>
          </w:p>
          <w:p w14:paraId="230ECD25"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09E0C974"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2D78247C" w14:textId="77777777" w:rsidR="002E6C02" w:rsidRDefault="002E6C02" w:rsidP="00BC48F9"/>
          <w:p w14:paraId="5E9D1540" w14:textId="77777777" w:rsidR="00043416" w:rsidRDefault="00043416" w:rsidP="00BC48F9"/>
          <w:p w14:paraId="388B17B6" w14:textId="77777777" w:rsidR="00043416" w:rsidRDefault="00043416" w:rsidP="00BC48F9"/>
          <w:p w14:paraId="0F9D25C9" w14:textId="529987C4" w:rsidR="00043416" w:rsidRPr="00E4340A" w:rsidRDefault="00043416" w:rsidP="00BC48F9"/>
        </w:tc>
      </w:tr>
      <w:tr w:rsidR="002E6C02" w:rsidRPr="00E4340A" w14:paraId="5F4D91AB" w14:textId="77777777" w:rsidTr="00F26BE6">
        <w:tc>
          <w:tcPr>
            <w:tcW w:w="9639" w:type="dxa"/>
          </w:tcPr>
          <w:p w14:paraId="35B2BAA3" w14:textId="77777777" w:rsidR="002E6C02" w:rsidRDefault="002E6C02" w:rsidP="00043416">
            <w:pPr>
              <w:pStyle w:val="FigureTable"/>
            </w:pPr>
            <w:bookmarkStart w:id="16" w:name="_Ref81252070"/>
            <w:r w:rsidRPr="00E4340A">
              <w:lastRenderedPageBreak/>
              <w:t xml:space="preserve">Figure </w:t>
            </w:r>
            <w:fldSimple w:instr=" STYLEREF 1 \s " w:fldLock="1">
              <w:r w:rsidRPr="00E4340A">
                <w:t>1</w:t>
              </w:r>
            </w:fldSimple>
            <w:r w:rsidRPr="00E4340A">
              <w:t>.</w:t>
            </w:r>
            <w:fldSimple w:instr=" SEQ Figure \* ARABIC \s 1 " w:fldLock="1">
              <w:r w:rsidRPr="00E4340A">
                <w:t>2</w:t>
              </w:r>
            </w:fldSimple>
            <w:bookmarkEnd w:id="16"/>
            <w:r w:rsidRPr="00E4340A">
              <w:t>: Nine key branches of social protection as guided by ILO Convention No. 102</w:t>
            </w:r>
          </w:p>
          <w:p w14:paraId="24AEDEE6" w14:textId="77777777" w:rsidR="002E6C02" w:rsidRPr="002E2F2C" w:rsidRDefault="002E6C02" w:rsidP="00BC48F9">
            <w:pPr>
              <w:rPr>
                <w:lang w:val="en-GB"/>
              </w:rPr>
            </w:pPr>
            <w:r>
              <w:rPr>
                <w:noProof/>
                <w:lang w:val="en-GB"/>
              </w:rPr>
              <w:drawing>
                <wp:inline distT="0" distB="0" distL="0" distR="0" wp14:anchorId="1A892472" wp14:editId="58E70025">
                  <wp:extent cx="5648446" cy="2994660"/>
                  <wp:effectExtent l="0" t="0" r="15875" b="15240"/>
                  <wp:docPr id="1643595047" name="Chart 885"/>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3A9F5AB" w14:textId="77777777" w:rsidR="002E6C02" w:rsidRPr="00E4340A" w:rsidRDefault="002E6C02" w:rsidP="00F26BE6">
            <w:pPr>
              <w:pStyle w:val="Source"/>
              <w:ind w:right="153"/>
              <w:rPr>
                <w:rFonts w:ascii="Crimson Pro" w:hAnsi="Crimson Pro"/>
              </w:rPr>
            </w:pPr>
            <w:r w:rsidRPr="00E4340A">
              <w:rPr>
                <w:rFonts w:ascii="Crimson Pro" w:hAnsi="Crimson Pro"/>
              </w:rPr>
              <w:t xml:space="preserve">Source: </w:t>
            </w:r>
            <w:r>
              <w:rPr>
                <w:rFonts w:ascii="Crimson Pro" w:hAnsi="Crimson Pro"/>
              </w:rPr>
              <w:t>Lorem ipsum</w:t>
            </w:r>
          </w:p>
          <w:p w14:paraId="0A429257"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36F4D8B1"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6A29C3E8" w14:textId="77777777" w:rsidR="002E6C02" w:rsidRPr="00E4340A" w:rsidRDefault="002E6C02" w:rsidP="00BC48F9">
            <w:pPr>
              <w:rPr>
                <w:lang w:val="en-GB"/>
              </w:rPr>
            </w:pPr>
          </w:p>
        </w:tc>
      </w:tr>
    </w:tbl>
    <w:p w14:paraId="3DDA26A9" w14:textId="77777777" w:rsidR="002E6C02" w:rsidRPr="002E2F2C" w:rsidRDefault="002E6C02" w:rsidP="00BC48F9">
      <w:pPr>
        <w:pStyle w:val="Heading1"/>
        <w:rPr>
          <w:b/>
          <w:lang w:val="en-GB"/>
        </w:rPr>
      </w:pPr>
      <w:r>
        <w:rPr>
          <w:lang w:val="en-GB"/>
        </w:rPr>
        <w:lastRenderedPageBreak/>
        <w:t>Description B</w:t>
      </w:r>
    </w:p>
    <w:p w14:paraId="7509FD8E"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BC48F9">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1B511A76"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1170EDAC" w14:textId="77777777" w:rsidR="002E6C02" w:rsidRPr="002E2F2C" w:rsidRDefault="002E6C02" w:rsidP="00BC48F9">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345A99EE" w14:textId="77777777" w:rsidR="002E6C02" w:rsidRPr="00423CA4" w:rsidRDefault="002E6C02" w:rsidP="00BC48F9">
      <w:pPr>
        <w:rPr>
          <w:lang w:val="en-GB"/>
        </w:rPr>
        <w:sectPr w:rsidR="002E6C02" w:rsidRPr="00423CA4" w:rsidSect="00F64AC0">
          <w:headerReference w:type="even" r:id="rId39"/>
          <w:headerReference w:type="default" r:id="rId40"/>
          <w:footerReference w:type="even" r:id="rId41"/>
          <w:headerReference w:type="first" r:id="rId42"/>
          <w:footerReference w:type="first" r:id="rId43"/>
          <w:pgSz w:w="11907" w:h="16840" w:code="9"/>
          <w:pgMar w:top="1167" w:right="856" w:bottom="1270" w:left="1270" w:header="720" w:footer="552" w:gutter="0"/>
          <w:cols w:space="720"/>
          <w:titlePg/>
          <w:docGrid w:linePitch="299"/>
        </w:sectPr>
      </w:pPr>
      <w:proofErr w:type="spellStart"/>
      <w:r w:rsidRPr="002E2F2C">
        <w:t>Phasellus</w:t>
      </w:r>
      <w:proofErr w:type="spellEnd"/>
      <w:r w:rsidRPr="002E2F2C">
        <w:t xml:space="preserve"> </w:t>
      </w:r>
      <w:proofErr w:type="spellStart"/>
      <w:r w:rsidRPr="002E2F2C">
        <w:t>luctus</w:t>
      </w:r>
      <w:proofErr w:type="spellEnd"/>
      <w:r w:rsidRPr="002E2F2C">
        <w:t xml:space="preserve">, </w:t>
      </w:r>
      <w:proofErr w:type="spellStart"/>
      <w:r w:rsidRPr="002E2F2C">
        <w:t>augue</w:t>
      </w:r>
      <w:proofErr w:type="spellEnd"/>
      <w:r w:rsidRPr="002E2F2C">
        <w:t xml:space="preserve"> a </w:t>
      </w:r>
      <w:proofErr w:type="spellStart"/>
      <w:r w:rsidRPr="002E2F2C">
        <w:t>luctus</w:t>
      </w:r>
      <w:proofErr w:type="spellEnd"/>
      <w:r w:rsidRPr="002E2F2C">
        <w:t xml:space="preserve"> </w:t>
      </w:r>
      <w:proofErr w:type="spellStart"/>
      <w:r w:rsidRPr="002E2F2C">
        <w:t>consectetur</w:t>
      </w:r>
      <w:proofErr w:type="spellEnd"/>
      <w:r w:rsidRPr="002E2F2C">
        <w:t xml:space="preserve">, nisi </w:t>
      </w:r>
      <w:proofErr w:type="spellStart"/>
      <w:r w:rsidRPr="002E2F2C">
        <w:t>neque</w:t>
      </w:r>
      <w:proofErr w:type="spellEnd"/>
      <w:r w:rsidRPr="002E2F2C">
        <w:t xml:space="preserve"> </w:t>
      </w:r>
      <w:proofErr w:type="spellStart"/>
      <w:r w:rsidRPr="002E2F2C">
        <w:t>laoreet</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convallis </w:t>
      </w:r>
      <w:proofErr w:type="spellStart"/>
      <w:r w:rsidRPr="002E2F2C">
        <w:t>sem</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arcu</w:t>
      </w:r>
      <w:proofErr w:type="spellEnd"/>
      <w:r w:rsidRPr="002E2F2C">
        <w:t xml:space="preserve">. Vestibulum ac </w:t>
      </w:r>
      <w:proofErr w:type="spellStart"/>
      <w:r w:rsidRPr="002E2F2C">
        <w:t>diam</w:t>
      </w:r>
      <w:proofErr w:type="spellEnd"/>
      <w:r w:rsidRPr="002E2F2C">
        <w:t xml:space="preserve"> a </w:t>
      </w:r>
      <w:proofErr w:type="spellStart"/>
      <w:r w:rsidRPr="002E2F2C">
        <w:t>nisl</w:t>
      </w:r>
      <w:proofErr w:type="spellEnd"/>
      <w:r w:rsidRPr="002E2F2C">
        <w:t xml:space="preserve"> dictum </w:t>
      </w:r>
      <w:proofErr w:type="spellStart"/>
      <w:r w:rsidRPr="002E2F2C">
        <w:t>consequat</w:t>
      </w:r>
      <w:proofErr w:type="spellEnd"/>
      <w:r w:rsidRPr="002E2F2C">
        <w:t xml:space="preserve">. Sed dictum, </w:t>
      </w:r>
      <w:proofErr w:type="spellStart"/>
      <w:r w:rsidRPr="002E2F2C">
        <w:t>sem</w:t>
      </w:r>
      <w:proofErr w:type="spellEnd"/>
      <w:r w:rsidRPr="002E2F2C">
        <w:t xml:space="preserve"> </w:t>
      </w:r>
      <w:proofErr w:type="spellStart"/>
      <w:r w:rsidRPr="002E2F2C">
        <w:t>vel</w:t>
      </w:r>
      <w:proofErr w:type="spellEnd"/>
      <w:r w:rsidRPr="002E2F2C">
        <w:t xml:space="preserve"> </w:t>
      </w:r>
      <w:proofErr w:type="spellStart"/>
      <w:r w:rsidRPr="002E2F2C">
        <w:t>pretium</w:t>
      </w:r>
      <w:proofErr w:type="spellEnd"/>
      <w:r w:rsidRPr="002E2F2C">
        <w:t xml:space="preserve"> gravida, </w:t>
      </w:r>
      <w:proofErr w:type="spellStart"/>
      <w:r w:rsidRPr="002E2F2C">
        <w:t>purus</w:t>
      </w:r>
      <w:proofErr w:type="spellEnd"/>
      <w:r w:rsidRPr="002E2F2C">
        <w:t xml:space="preserve"> </w:t>
      </w:r>
      <w:proofErr w:type="spellStart"/>
      <w:r w:rsidRPr="002E2F2C">
        <w:t>augue</w:t>
      </w:r>
      <w:proofErr w:type="spellEnd"/>
      <w:r w:rsidRPr="002E2F2C">
        <w:t xml:space="preserve"> </w:t>
      </w:r>
      <w:proofErr w:type="spellStart"/>
      <w:r w:rsidRPr="002E2F2C">
        <w:t>iaculis</w:t>
      </w:r>
      <w:proofErr w:type="spellEnd"/>
      <w:r w:rsidRPr="002E2F2C">
        <w:t xml:space="preserve"> </w:t>
      </w:r>
      <w:proofErr w:type="spellStart"/>
      <w:r w:rsidRPr="002E2F2C">
        <w:t>orci</w:t>
      </w:r>
      <w:proofErr w:type="spellEnd"/>
      <w:r w:rsidRPr="002E2F2C">
        <w:t xml:space="preserve">, sit </w:t>
      </w:r>
      <w:proofErr w:type="spellStart"/>
      <w:r w:rsidRPr="002E2F2C">
        <w:t>amet</w:t>
      </w:r>
      <w:proofErr w:type="spellEnd"/>
      <w:r w:rsidRPr="002E2F2C">
        <w:t xml:space="preserve"> </w:t>
      </w:r>
      <w:proofErr w:type="spellStart"/>
      <w:r w:rsidRPr="002E2F2C">
        <w:t>tincidunt</w:t>
      </w:r>
      <w:proofErr w:type="spellEnd"/>
      <w:r w:rsidRPr="002E2F2C">
        <w:t xml:space="preserve"> </w:t>
      </w:r>
      <w:proofErr w:type="spellStart"/>
      <w:r w:rsidRPr="002E2F2C">
        <w:t>metus</w:t>
      </w:r>
      <w:proofErr w:type="spellEnd"/>
      <w:r w:rsidRPr="002E2F2C">
        <w:t xml:space="preserve"> </w:t>
      </w:r>
      <w:proofErr w:type="spellStart"/>
      <w:r w:rsidRPr="002E2F2C">
        <w:t>elit</w:t>
      </w:r>
      <w:proofErr w:type="spellEnd"/>
      <w:r w:rsidRPr="002E2F2C">
        <w:t xml:space="preserve"> </w:t>
      </w:r>
      <w:proofErr w:type="spellStart"/>
      <w:r w:rsidRPr="002E2F2C">
        <w:t>ut</w:t>
      </w:r>
      <w:proofErr w:type="spellEnd"/>
      <w:r w:rsidRPr="002E2F2C">
        <w:t xml:space="preserve"> </w:t>
      </w:r>
      <w:proofErr w:type="spellStart"/>
      <w:r w:rsidRPr="002E2F2C">
        <w:t>odio</w:t>
      </w:r>
      <w:proofErr w:type="spellEnd"/>
      <w:r w:rsidRPr="002E2F2C">
        <w:t xml:space="preserve">. Aenean </w:t>
      </w:r>
      <w:proofErr w:type="spellStart"/>
      <w:r w:rsidRPr="002E2F2C">
        <w:t>imperdiet</w:t>
      </w:r>
      <w:proofErr w:type="spellEnd"/>
      <w:r w:rsidRPr="002E2F2C">
        <w:t xml:space="preserve"> </w:t>
      </w:r>
      <w:proofErr w:type="spellStart"/>
      <w:r w:rsidRPr="002E2F2C">
        <w:t>dapibus</w:t>
      </w:r>
      <w:proofErr w:type="spellEnd"/>
      <w:r w:rsidRPr="002E2F2C">
        <w:t xml:space="preserve"> ex, </w:t>
      </w:r>
      <w:proofErr w:type="spellStart"/>
      <w:r w:rsidRPr="002E2F2C">
        <w:t>ut</w:t>
      </w:r>
      <w:proofErr w:type="spellEnd"/>
      <w:r w:rsidRPr="002E2F2C">
        <w:t xml:space="preserve"> </w:t>
      </w:r>
      <w:proofErr w:type="spellStart"/>
      <w:r w:rsidRPr="002E2F2C">
        <w:t>consequat</w:t>
      </w:r>
      <w:proofErr w:type="spellEnd"/>
      <w:r w:rsidRPr="002E2F2C">
        <w:t xml:space="preserve"> </w:t>
      </w:r>
      <w:proofErr w:type="spellStart"/>
      <w:r w:rsidRPr="002E2F2C">
        <w:t>odio</w:t>
      </w:r>
      <w:proofErr w:type="spellEnd"/>
      <w:r w:rsidRPr="002E2F2C">
        <w:t xml:space="preserve"> </w:t>
      </w:r>
      <w:proofErr w:type="spellStart"/>
      <w:r w:rsidRPr="002E2F2C">
        <w:t>pretium</w:t>
      </w:r>
      <w:proofErr w:type="spellEnd"/>
      <w:r w:rsidRPr="002E2F2C">
        <w:t xml:space="preserve"> sit </w:t>
      </w:r>
      <w:proofErr w:type="spellStart"/>
      <w:r w:rsidRPr="002E2F2C">
        <w:t>amet</w:t>
      </w:r>
      <w:proofErr w:type="spellEnd"/>
      <w:r w:rsidRPr="002E2F2C">
        <w:t xml:space="preserve">. </w:t>
      </w:r>
      <w:proofErr w:type="spellStart"/>
      <w:r w:rsidRPr="002E2F2C">
        <w:t>Suspendisse</w:t>
      </w:r>
      <w:proofErr w:type="spellEnd"/>
      <w:r w:rsidRPr="002E2F2C">
        <w:t xml:space="preserve"> </w:t>
      </w:r>
      <w:proofErr w:type="spellStart"/>
      <w:r w:rsidRPr="002E2F2C">
        <w:t>potenti</w:t>
      </w:r>
      <w:proofErr w:type="spellEnd"/>
      <w:r w:rsidRPr="002E2F2C">
        <w:t xml:space="preserve">. </w:t>
      </w:r>
      <w:proofErr w:type="spellStart"/>
      <w:r w:rsidRPr="002E2F2C">
        <w:t>Nullam</w:t>
      </w:r>
      <w:proofErr w:type="spellEnd"/>
      <w:r w:rsidRPr="002E2F2C">
        <w:t xml:space="preserve"> </w:t>
      </w:r>
      <w:proofErr w:type="spellStart"/>
      <w:r w:rsidRPr="002E2F2C">
        <w:t>suscipit</w:t>
      </w:r>
      <w:proofErr w:type="spellEnd"/>
      <w:r w:rsidRPr="002E2F2C">
        <w:t xml:space="preserve">, lorem </w:t>
      </w:r>
      <w:proofErr w:type="spellStart"/>
      <w:r w:rsidRPr="002E2F2C">
        <w:t>sed</w:t>
      </w:r>
      <w:proofErr w:type="spellEnd"/>
      <w:r w:rsidRPr="002E2F2C">
        <w:t xml:space="preserve"> </w:t>
      </w:r>
      <w:proofErr w:type="spellStart"/>
      <w:r w:rsidRPr="002E2F2C">
        <w:t>eleifend</w:t>
      </w:r>
      <w:proofErr w:type="spellEnd"/>
      <w:r w:rsidRPr="002E2F2C">
        <w:t xml:space="preserve"> </w:t>
      </w:r>
      <w:proofErr w:type="spellStart"/>
      <w:r w:rsidRPr="002E2F2C">
        <w:t>placerat</w:t>
      </w:r>
      <w:proofErr w:type="spellEnd"/>
      <w:r w:rsidRPr="002E2F2C">
        <w:t xml:space="preserve">, </w:t>
      </w:r>
      <w:proofErr w:type="spellStart"/>
      <w:r w:rsidRPr="002E2F2C">
        <w:t>sem</w:t>
      </w:r>
      <w:proofErr w:type="spellEnd"/>
      <w:r w:rsidRPr="002E2F2C">
        <w:t xml:space="preserve"> </w:t>
      </w:r>
      <w:proofErr w:type="spellStart"/>
      <w:r w:rsidRPr="002E2F2C">
        <w:t>lacus</w:t>
      </w:r>
      <w:proofErr w:type="spellEnd"/>
      <w:r w:rsidRPr="002E2F2C">
        <w:t xml:space="preserve"> </w:t>
      </w:r>
      <w:proofErr w:type="spellStart"/>
      <w:r w:rsidRPr="002E2F2C">
        <w:t>congue</w:t>
      </w:r>
      <w:proofErr w:type="spellEnd"/>
      <w:r w:rsidRPr="002E2F2C">
        <w:t xml:space="preserve"> libero, sit </w:t>
      </w:r>
      <w:proofErr w:type="spellStart"/>
      <w:r w:rsidRPr="002E2F2C">
        <w:t>amet</w:t>
      </w:r>
      <w:proofErr w:type="spellEnd"/>
      <w:r w:rsidRPr="002E2F2C">
        <w:t xml:space="preserve"> </w:t>
      </w:r>
      <w:proofErr w:type="spellStart"/>
      <w:r w:rsidRPr="002E2F2C">
        <w:t>dapibus</w:t>
      </w:r>
      <w:proofErr w:type="spellEnd"/>
      <w:r w:rsidRPr="002E2F2C">
        <w:t xml:space="preserve"> mi </w:t>
      </w:r>
      <w:proofErr w:type="spellStart"/>
      <w:r w:rsidRPr="002E2F2C">
        <w:t>sapien</w:t>
      </w:r>
      <w:proofErr w:type="spellEnd"/>
      <w:r w:rsidRPr="002E2F2C">
        <w:t xml:space="preserve"> id </w:t>
      </w:r>
      <w:proofErr w:type="spellStart"/>
      <w:r w:rsidRPr="002E2F2C">
        <w:t>tortor</w:t>
      </w:r>
      <w:proofErr w:type="spellEnd"/>
      <w:r w:rsidRPr="002E2F2C">
        <w:t xml:space="preserve">. </w:t>
      </w:r>
      <w:proofErr w:type="spellStart"/>
      <w:r w:rsidRPr="002E2F2C">
        <w:t>Vivamus</w:t>
      </w:r>
      <w:proofErr w:type="spellEnd"/>
      <w:r w:rsidRPr="002E2F2C">
        <w:t xml:space="preserve"> id </w:t>
      </w:r>
      <w:proofErr w:type="spellStart"/>
      <w:r w:rsidRPr="002E2F2C">
        <w:t>nibh</w:t>
      </w:r>
      <w:proofErr w:type="spellEnd"/>
      <w:r w:rsidRPr="002E2F2C">
        <w:t xml:space="preserve"> </w:t>
      </w:r>
      <w:proofErr w:type="spellStart"/>
      <w:r w:rsidRPr="002E2F2C">
        <w:t>vel</w:t>
      </w:r>
      <w:proofErr w:type="spellEnd"/>
      <w:r w:rsidRPr="002E2F2C">
        <w:t xml:space="preserve"> magna </w:t>
      </w:r>
      <w:proofErr w:type="spellStart"/>
      <w:r w:rsidRPr="002E2F2C">
        <w:t>sodales</w:t>
      </w:r>
      <w:proofErr w:type="spellEnd"/>
      <w:r w:rsidRPr="002E2F2C">
        <w:t xml:space="preserve"> porta sit </w:t>
      </w:r>
      <w:proofErr w:type="spellStart"/>
      <w:r w:rsidRPr="002E2F2C">
        <w:t>amet</w:t>
      </w:r>
      <w:proofErr w:type="spellEnd"/>
      <w:r w:rsidRPr="002E2F2C">
        <w:t xml:space="preserve"> id </w:t>
      </w:r>
      <w:proofErr w:type="spellStart"/>
      <w:r w:rsidRPr="002E2F2C">
        <w:t>lectus</w:t>
      </w:r>
      <w:proofErr w:type="spellEnd"/>
      <w:r w:rsidRPr="002E2F2C">
        <w:t xml:space="preserve">. </w:t>
      </w:r>
      <w:proofErr w:type="spellStart"/>
      <w:r w:rsidRPr="002E2F2C">
        <w:t>Nulla</w:t>
      </w:r>
      <w:proofErr w:type="spellEnd"/>
      <w:r w:rsidRPr="002E2F2C">
        <w:t xml:space="preserve"> </w:t>
      </w:r>
      <w:proofErr w:type="spellStart"/>
      <w:r w:rsidRPr="002E2F2C">
        <w:t>facilisi</w:t>
      </w:r>
      <w:proofErr w:type="spellEnd"/>
      <w:r w:rsidRPr="002E2F2C">
        <w:t xml:space="preserve">. </w:t>
      </w:r>
      <w:proofErr w:type="spellStart"/>
      <w:r w:rsidRPr="002E2F2C">
        <w:t>Etiam</w:t>
      </w:r>
      <w:proofErr w:type="spellEnd"/>
      <w:r w:rsidRPr="002E2F2C">
        <w:t xml:space="preserve"> ac semper </w:t>
      </w:r>
      <w:proofErr w:type="spellStart"/>
      <w:r w:rsidRPr="002E2F2C">
        <w:t>tortor</w:t>
      </w:r>
      <w:proofErr w:type="spellEnd"/>
      <w:r w:rsidRPr="002E2F2C">
        <w:t xml:space="preserve">. </w:t>
      </w:r>
      <w:proofErr w:type="spellStart"/>
      <w:r w:rsidRPr="002E2F2C">
        <w:t>Pellentesque</w:t>
      </w:r>
      <w:proofErr w:type="spellEnd"/>
      <w:r w:rsidRPr="002E2F2C">
        <w:t xml:space="preserve"> convallis </w:t>
      </w:r>
      <w:proofErr w:type="spellStart"/>
      <w:r w:rsidRPr="002E2F2C">
        <w:t>nunc</w:t>
      </w:r>
      <w:proofErr w:type="spellEnd"/>
      <w:r w:rsidRPr="002E2F2C">
        <w:t xml:space="preserve"> at </w:t>
      </w:r>
      <w:proofErr w:type="spellStart"/>
      <w:r w:rsidRPr="002E2F2C">
        <w:t>metus</w:t>
      </w:r>
      <w:proofErr w:type="spellEnd"/>
      <w:r w:rsidRPr="002E2F2C">
        <w:t xml:space="preserve"> </w:t>
      </w:r>
      <w:proofErr w:type="spellStart"/>
      <w:r w:rsidRPr="002E2F2C">
        <w:t>euismod</w:t>
      </w:r>
      <w:proofErr w:type="spellEnd"/>
      <w:r w:rsidRPr="002E2F2C">
        <w:t xml:space="preserve">, a </w:t>
      </w:r>
      <w:proofErr w:type="spellStart"/>
      <w:r w:rsidRPr="002E2F2C">
        <w:t>bibendum</w:t>
      </w:r>
      <w:proofErr w:type="spellEnd"/>
      <w:r w:rsidRPr="002E2F2C">
        <w:t xml:space="preserve"> ante porta. Sed sit </w:t>
      </w:r>
      <w:proofErr w:type="spellStart"/>
      <w:r w:rsidRPr="002E2F2C">
        <w:t>amet</w:t>
      </w:r>
      <w:proofErr w:type="spellEnd"/>
      <w:r w:rsidRPr="002E2F2C">
        <w:t xml:space="preserve"> </w:t>
      </w:r>
      <w:proofErr w:type="spellStart"/>
      <w:r w:rsidRPr="002E2F2C">
        <w:t>quam</w:t>
      </w:r>
      <w:proofErr w:type="spellEnd"/>
      <w:r w:rsidRPr="002E2F2C">
        <w:t xml:space="preserve"> </w:t>
      </w:r>
      <w:proofErr w:type="spellStart"/>
      <w:r w:rsidRPr="002E2F2C">
        <w:t>lectus</w:t>
      </w:r>
      <w:proofErr w:type="spellEnd"/>
      <w:r w:rsidRPr="002E2F2C">
        <w:t xml:space="preserve">. </w:t>
      </w:r>
      <w:proofErr w:type="spellStart"/>
      <w:r w:rsidRPr="002E2F2C">
        <w:t>Curabitur</w:t>
      </w:r>
      <w:proofErr w:type="spellEnd"/>
      <w:r w:rsidRPr="002E2F2C">
        <w:t xml:space="preserve"> </w:t>
      </w:r>
      <w:proofErr w:type="spellStart"/>
      <w:r w:rsidRPr="002E2F2C">
        <w:t>consequat</w:t>
      </w:r>
      <w:proofErr w:type="spellEnd"/>
      <w:r w:rsidRPr="002E2F2C">
        <w:t xml:space="preserve"> </w:t>
      </w:r>
      <w:proofErr w:type="spellStart"/>
      <w:r w:rsidRPr="002E2F2C">
        <w:t>metus</w:t>
      </w:r>
      <w:proofErr w:type="spellEnd"/>
      <w:r w:rsidRPr="002E2F2C">
        <w:t xml:space="preserve"> sit </w:t>
      </w:r>
      <w:proofErr w:type="spellStart"/>
      <w:r w:rsidRPr="002E2F2C">
        <w:t>amet</w:t>
      </w:r>
      <w:proofErr w:type="spellEnd"/>
      <w:r w:rsidRPr="002E2F2C">
        <w:t xml:space="preserve"> </w:t>
      </w:r>
      <w:proofErr w:type="spellStart"/>
      <w:r w:rsidRPr="002E2F2C">
        <w:t>dolor</w:t>
      </w:r>
      <w:proofErr w:type="spellEnd"/>
      <w:r w:rsidRPr="002E2F2C">
        <w:t xml:space="preserve"> </w:t>
      </w:r>
      <w:proofErr w:type="spellStart"/>
      <w:r w:rsidRPr="002E2F2C">
        <w:t>hendrerit</w:t>
      </w:r>
      <w:proofErr w:type="spellEnd"/>
      <w:r w:rsidRPr="002E2F2C">
        <w:t xml:space="preserve">, sit </w:t>
      </w:r>
      <w:proofErr w:type="spellStart"/>
      <w:r w:rsidRPr="002E2F2C">
        <w:t>amet</w:t>
      </w:r>
      <w:proofErr w:type="spellEnd"/>
      <w:r w:rsidRPr="002E2F2C">
        <w:t xml:space="preserve"> gravida </w:t>
      </w:r>
      <w:proofErr w:type="spellStart"/>
      <w:r w:rsidRPr="002E2F2C">
        <w:t>lacus</w:t>
      </w:r>
      <w:proofErr w:type="spellEnd"/>
      <w:r w:rsidRPr="002E2F2C">
        <w:t xml:space="preserve"> </w:t>
      </w:r>
      <w:proofErr w:type="spellStart"/>
      <w:r w:rsidRPr="002E2F2C">
        <w:t>rhoncus</w:t>
      </w:r>
      <w:proofErr w:type="spellEnd"/>
      <w:r w:rsidRPr="002E2F2C">
        <w:t>.</w:t>
      </w:r>
    </w:p>
    <w:p w14:paraId="12D00D04" w14:textId="77777777" w:rsidR="002E6C02" w:rsidRPr="00423CA4" w:rsidRDefault="002E6C02" w:rsidP="00BC48F9">
      <w:pPr>
        <w:rPr>
          <w:lang w:val="en-GB"/>
        </w:rPr>
      </w:pPr>
    </w:p>
    <w:tbl>
      <w:tblPr>
        <w:tblStyle w:val="KRISide-by-SideChart"/>
        <w:tblW w:w="9497" w:type="dxa"/>
        <w:tblInd w:w="142" w:type="dxa"/>
        <w:tblLayout w:type="fixed"/>
        <w:tblLook w:val="04A0" w:firstRow="1" w:lastRow="0" w:firstColumn="1" w:lastColumn="0" w:noHBand="0" w:noVBand="1"/>
      </w:tblPr>
      <w:tblGrid>
        <w:gridCol w:w="9484"/>
        <w:gridCol w:w="13"/>
      </w:tblGrid>
      <w:tr w:rsidR="002E6C02" w:rsidRPr="00E4340A" w14:paraId="7A3D6D42" w14:textId="77777777" w:rsidTr="00F26BE6">
        <w:trPr>
          <w:trHeight w:val="20"/>
        </w:trPr>
        <w:tc>
          <w:tcPr>
            <w:tcW w:w="9497" w:type="dxa"/>
            <w:gridSpan w:val="2"/>
            <w:shd w:val="clear" w:color="auto" w:fill="052039"/>
            <w:vAlign w:val="center"/>
          </w:tcPr>
          <w:p w14:paraId="529005DA" w14:textId="77777777" w:rsidR="002E6C02" w:rsidRPr="00E4340A" w:rsidRDefault="002E6C02" w:rsidP="00F26BE6">
            <w:pPr>
              <w:pStyle w:val="PageDividerSectionTitle"/>
              <w:spacing w:line="276" w:lineRule="auto"/>
              <w:ind w:right="153"/>
              <w:jc w:val="right"/>
              <w:rPr>
                <w:rFonts w:ascii="Crimson Pro" w:hAnsi="Crimson Pro"/>
              </w:rPr>
            </w:pPr>
            <w:r w:rsidRPr="00A329D1">
              <w:rPr>
                <w:rFonts w:ascii="Crimson Pro" w:hAnsi="Crimson Pro"/>
                <w:color w:val="FFFFFF" w:themeColor="background1"/>
              </w:rPr>
              <w:t>CHAPTER</w:t>
            </w:r>
          </w:p>
        </w:tc>
      </w:tr>
      <w:tr w:rsidR="002E6C02" w:rsidRPr="0050004D" w14:paraId="7F7CF90B" w14:textId="77777777" w:rsidTr="00F26BE6">
        <w:trPr>
          <w:gridAfter w:val="1"/>
          <w:wAfter w:w="13" w:type="dxa"/>
          <w:trHeight w:val="20"/>
        </w:trPr>
        <w:tc>
          <w:tcPr>
            <w:tcW w:w="9484" w:type="dxa"/>
          </w:tcPr>
          <w:p w14:paraId="219580DA" w14:textId="77777777" w:rsidR="002E6C02" w:rsidRPr="0050004D" w:rsidRDefault="002E6C02" w:rsidP="00DB6207">
            <w:pPr>
              <w:pStyle w:val="ChapterNumber"/>
              <w:rPr>
                <w:lang w:val="en-GB"/>
              </w:rPr>
            </w:pPr>
            <w:r w:rsidRPr="0050004D">
              <w:t>0</w:t>
            </w:r>
            <w:r>
              <w:t>2</w:t>
            </w:r>
          </w:p>
        </w:tc>
      </w:tr>
    </w:tbl>
    <w:p w14:paraId="786B10A1" w14:textId="77777777" w:rsidR="002E6C02" w:rsidRPr="00423CA4" w:rsidRDefault="002E6C02" w:rsidP="002E6C02">
      <w:pPr>
        <w:pStyle w:val="Source"/>
        <w:ind w:right="153"/>
        <w:sectPr w:rsidR="002E6C02" w:rsidRPr="00423CA4" w:rsidSect="002E6C02">
          <w:footerReference w:type="first" r:id="rId44"/>
          <w:pgSz w:w="11907" w:h="16840" w:code="9"/>
          <w:pgMar w:top="873" w:right="1270" w:bottom="1270" w:left="1270" w:header="720" w:footer="720" w:gutter="0"/>
          <w:cols w:space="720"/>
          <w:titlePg/>
          <w:docGrid w:linePitch="299"/>
        </w:sectPr>
      </w:pPr>
    </w:p>
    <w:p w14:paraId="3E69F76F" w14:textId="77777777" w:rsidR="002E6C02" w:rsidRPr="002E2F2C" w:rsidRDefault="002E6C02" w:rsidP="00087243">
      <w:pPr>
        <w:pStyle w:val="HeaderChapterHeading"/>
      </w:pPr>
      <w:bookmarkStart w:id="17" w:name="_Ref80551627"/>
      <w:r>
        <w:lastRenderedPageBreak/>
        <w:t>Main title</w:t>
      </w:r>
    </w:p>
    <w:p w14:paraId="02463C6A" w14:textId="30306A86" w:rsidR="002E6C02" w:rsidRPr="002119A3" w:rsidRDefault="002E6C02" w:rsidP="00BC48F9"/>
    <w:p w14:paraId="5B884EE0" w14:textId="5510B12E" w:rsidR="002E6C02" w:rsidRPr="002E2F2C" w:rsidRDefault="00043416" w:rsidP="00BC48F9">
      <w:pPr>
        <w:pStyle w:val="Quote"/>
        <w:rPr>
          <w:lang w:val="en-GB"/>
        </w:rPr>
      </w:pPr>
      <w:bookmarkStart w:id="18" w:name="_Ref69997414"/>
      <w:bookmarkStart w:id="19" w:name="_Toc80251353"/>
      <w:bookmarkEnd w:id="4"/>
      <w:bookmarkEnd w:id="17"/>
      <w:r>
        <w:t>“</w:t>
      </w:r>
      <w:r w:rsidR="002E6C02" w:rsidRPr="002E2F2C">
        <w:t xml:space="preserve">Lorem ipsum </w:t>
      </w:r>
      <w:proofErr w:type="spellStart"/>
      <w:r w:rsidR="002E6C02" w:rsidRPr="002E2F2C">
        <w:t>dolor</w:t>
      </w:r>
      <w:proofErr w:type="spellEnd"/>
      <w:r w:rsidR="002E6C02" w:rsidRPr="002E2F2C">
        <w:t xml:space="preserve"> sit </w:t>
      </w:r>
      <w:proofErr w:type="spellStart"/>
      <w:r w:rsidR="002E6C02" w:rsidRPr="002E2F2C">
        <w:t>amet</w:t>
      </w:r>
      <w:proofErr w:type="spellEnd"/>
      <w:r w:rsidR="002E6C02" w:rsidRPr="002E2F2C">
        <w:t xml:space="preserve">, </w:t>
      </w:r>
      <w:proofErr w:type="spellStart"/>
      <w:r w:rsidR="002E6C02" w:rsidRPr="002E2F2C">
        <w:t>consectetur</w:t>
      </w:r>
      <w:proofErr w:type="spellEnd"/>
      <w:r w:rsidR="002E6C02" w:rsidRPr="002E2F2C">
        <w:t xml:space="preserve"> </w:t>
      </w:r>
      <w:proofErr w:type="spellStart"/>
      <w:r w:rsidR="002E6C02" w:rsidRPr="002E2F2C">
        <w:t>adipiscing</w:t>
      </w:r>
      <w:proofErr w:type="spellEnd"/>
      <w:r w:rsidR="002E6C02" w:rsidRPr="002E2F2C">
        <w:t xml:space="preserve"> </w:t>
      </w:r>
      <w:proofErr w:type="spellStart"/>
      <w:r w:rsidR="002E6C02" w:rsidRPr="002E2F2C">
        <w:t>elit</w:t>
      </w:r>
      <w:proofErr w:type="spellEnd"/>
      <w:r w:rsidR="002E6C02" w:rsidRPr="002E2F2C">
        <w:t xml:space="preserve">. Sed vitae </w:t>
      </w:r>
      <w:proofErr w:type="spellStart"/>
      <w:r w:rsidR="002E6C02" w:rsidRPr="002E2F2C">
        <w:t>nulla</w:t>
      </w:r>
      <w:proofErr w:type="spellEnd"/>
      <w:r w:rsidR="002E6C02" w:rsidRPr="002E2F2C">
        <w:t xml:space="preserve"> sit </w:t>
      </w:r>
      <w:proofErr w:type="spellStart"/>
      <w:r w:rsidR="002E6C02" w:rsidRPr="002E2F2C">
        <w:t>amet</w:t>
      </w:r>
      <w:proofErr w:type="spellEnd"/>
      <w:r w:rsidR="002E6C02" w:rsidRPr="002E2F2C">
        <w:t xml:space="preserve"> </w:t>
      </w:r>
      <w:proofErr w:type="spellStart"/>
      <w:r w:rsidR="002E6C02" w:rsidRPr="002E2F2C">
        <w:t>est</w:t>
      </w:r>
      <w:proofErr w:type="spellEnd"/>
      <w:r w:rsidR="002E6C02" w:rsidRPr="002E2F2C">
        <w:t xml:space="preserve"> fermentum cursus. </w:t>
      </w:r>
      <w:proofErr w:type="spellStart"/>
      <w:r w:rsidR="002E6C02" w:rsidRPr="002E2F2C">
        <w:t>Suspendisse</w:t>
      </w:r>
      <w:proofErr w:type="spellEnd"/>
      <w:r w:rsidR="002E6C02" w:rsidRPr="002E2F2C">
        <w:t xml:space="preserve"> ac eros </w:t>
      </w:r>
      <w:proofErr w:type="spellStart"/>
      <w:r w:rsidR="002E6C02" w:rsidRPr="002E2F2C">
        <w:t>malesuada</w:t>
      </w:r>
      <w:proofErr w:type="spellEnd"/>
      <w:r w:rsidR="002E6C02" w:rsidRPr="002E2F2C">
        <w:t xml:space="preserve">, </w:t>
      </w:r>
      <w:proofErr w:type="spellStart"/>
      <w:r w:rsidR="002E6C02" w:rsidRPr="002E2F2C">
        <w:t>tincidunt</w:t>
      </w:r>
      <w:proofErr w:type="spellEnd"/>
      <w:r w:rsidR="002E6C02" w:rsidRPr="002E2F2C">
        <w:t xml:space="preserve"> magna et, maximus est. Integer dictum </w:t>
      </w:r>
      <w:proofErr w:type="spellStart"/>
      <w:r w:rsidR="002E6C02" w:rsidRPr="002E2F2C">
        <w:t>lectus</w:t>
      </w:r>
      <w:proofErr w:type="spellEnd"/>
      <w:r w:rsidR="002E6C02" w:rsidRPr="002E2F2C">
        <w:t xml:space="preserve"> sit </w:t>
      </w:r>
      <w:proofErr w:type="spellStart"/>
      <w:r w:rsidR="002E6C02" w:rsidRPr="002E2F2C">
        <w:t>amet</w:t>
      </w:r>
      <w:proofErr w:type="spellEnd"/>
      <w:r w:rsidR="002E6C02" w:rsidRPr="002E2F2C">
        <w:t xml:space="preserve"> mi </w:t>
      </w:r>
      <w:proofErr w:type="spellStart"/>
      <w:r w:rsidR="002E6C02" w:rsidRPr="002E2F2C">
        <w:t>varius</w:t>
      </w:r>
      <w:proofErr w:type="spellEnd"/>
      <w:r w:rsidR="002E6C02" w:rsidRPr="002E2F2C">
        <w:t xml:space="preserve"> </w:t>
      </w:r>
      <w:proofErr w:type="spellStart"/>
      <w:r w:rsidR="002E6C02" w:rsidRPr="002E2F2C">
        <w:t>sodales</w:t>
      </w:r>
      <w:proofErr w:type="spellEnd"/>
      <w:r w:rsidR="002E6C02" w:rsidRPr="002E2F2C">
        <w:t xml:space="preserve">. </w:t>
      </w:r>
      <w:proofErr w:type="spellStart"/>
      <w:r w:rsidR="002E6C02" w:rsidRPr="002E2F2C">
        <w:t>Aliquam</w:t>
      </w:r>
      <w:proofErr w:type="spellEnd"/>
      <w:r w:rsidR="002E6C02" w:rsidRPr="002E2F2C">
        <w:t xml:space="preserve"> </w:t>
      </w:r>
      <w:proofErr w:type="spellStart"/>
      <w:r w:rsidR="002E6C02" w:rsidRPr="002E2F2C">
        <w:t>erat</w:t>
      </w:r>
      <w:proofErr w:type="spellEnd"/>
      <w:r w:rsidR="002E6C02" w:rsidRPr="002E2F2C">
        <w:t xml:space="preserve"> </w:t>
      </w:r>
      <w:proofErr w:type="spellStart"/>
      <w:r w:rsidR="002E6C02" w:rsidRPr="002E2F2C">
        <w:t>volutpat</w:t>
      </w:r>
      <w:proofErr w:type="spellEnd"/>
      <w:r w:rsidR="002E6C02" w:rsidRPr="002E2F2C">
        <w:t xml:space="preserve">. Mauris </w:t>
      </w:r>
      <w:proofErr w:type="spellStart"/>
      <w:r w:rsidR="002E6C02" w:rsidRPr="002E2F2C">
        <w:t>vel</w:t>
      </w:r>
      <w:proofErr w:type="spellEnd"/>
      <w:r w:rsidR="002E6C02" w:rsidRPr="002E2F2C">
        <w:t xml:space="preserve"> </w:t>
      </w:r>
      <w:proofErr w:type="spellStart"/>
      <w:r w:rsidR="002E6C02" w:rsidRPr="002E2F2C">
        <w:t>leo</w:t>
      </w:r>
      <w:proofErr w:type="spellEnd"/>
      <w:r w:rsidR="002E6C02" w:rsidRPr="002E2F2C">
        <w:t xml:space="preserve"> </w:t>
      </w:r>
      <w:proofErr w:type="spellStart"/>
      <w:r w:rsidR="002E6C02" w:rsidRPr="002E2F2C">
        <w:t>porttitor</w:t>
      </w:r>
      <w:proofErr w:type="spellEnd"/>
      <w:r w:rsidR="002E6C02" w:rsidRPr="002E2F2C">
        <w:t xml:space="preserve">, </w:t>
      </w:r>
      <w:proofErr w:type="spellStart"/>
      <w:r w:rsidR="002E6C02" w:rsidRPr="002E2F2C">
        <w:t>facilisis</w:t>
      </w:r>
      <w:proofErr w:type="spellEnd"/>
      <w:r w:rsidR="002E6C02" w:rsidRPr="002E2F2C">
        <w:t xml:space="preserve"> </w:t>
      </w:r>
      <w:proofErr w:type="spellStart"/>
      <w:r w:rsidR="002E6C02" w:rsidRPr="002E2F2C">
        <w:t>lacus</w:t>
      </w:r>
      <w:proofErr w:type="spellEnd"/>
      <w:r w:rsidR="002E6C02" w:rsidRPr="002E2F2C">
        <w:t xml:space="preserve"> a, </w:t>
      </w:r>
      <w:proofErr w:type="spellStart"/>
      <w:r w:rsidR="002E6C02" w:rsidRPr="002E2F2C">
        <w:t>viverra</w:t>
      </w:r>
      <w:proofErr w:type="spellEnd"/>
      <w:r w:rsidR="002E6C02" w:rsidRPr="002E2F2C">
        <w:t xml:space="preserve"> </w:t>
      </w:r>
      <w:proofErr w:type="spellStart"/>
      <w:r w:rsidR="002E6C02" w:rsidRPr="002E2F2C">
        <w:t>quam</w:t>
      </w:r>
      <w:proofErr w:type="spellEnd"/>
      <w:r w:rsidR="002E6C02" w:rsidRPr="002E2F2C">
        <w:t xml:space="preserve">. Cras </w:t>
      </w:r>
      <w:proofErr w:type="spellStart"/>
      <w:r w:rsidR="002E6C02" w:rsidRPr="002E2F2C">
        <w:t>ut</w:t>
      </w:r>
      <w:proofErr w:type="spellEnd"/>
      <w:r w:rsidR="002E6C02" w:rsidRPr="002E2F2C">
        <w:t xml:space="preserve"> </w:t>
      </w:r>
      <w:proofErr w:type="spellStart"/>
      <w:r w:rsidR="002E6C02" w:rsidRPr="002E2F2C">
        <w:t>condimentum</w:t>
      </w:r>
      <w:proofErr w:type="spellEnd"/>
      <w:r w:rsidR="002E6C02" w:rsidRPr="002E2F2C">
        <w:t xml:space="preserve"> mi, </w:t>
      </w:r>
      <w:proofErr w:type="spellStart"/>
      <w:r w:rsidR="002E6C02" w:rsidRPr="002E2F2C">
        <w:t>vel</w:t>
      </w:r>
      <w:proofErr w:type="spellEnd"/>
      <w:r w:rsidR="002E6C02" w:rsidRPr="002E2F2C">
        <w:t xml:space="preserve"> convallis </w:t>
      </w:r>
      <w:proofErr w:type="spellStart"/>
      <w:r w:rsidR="002E6C02" w:rsidRPr="002E2F2C">
        <w:t>nunc</w:t>
      </w:r>
      <w:proofErr w:type="spellEnd"/>
      <w:r w:rsidR="002E6C02" w:rsidRPr="002E2F2C">
        <w:t xml:space="preserve">. Aenean </w:t>
      </w:r>
      <w:proofErr w:type="spellStart"/>
      <w:r w:rsidR="002E6C02" w:rsidRPr="002E2F2C">
        <w:t>tincidunt</w:t>
      </w:r>
      <w:proofErr w:type="spellEnd"/>
      <w:r w:rsidR="002E6C02" w:rsidRPr="002E2F2C">
        <w:t xml:space="preserve"> </w:t>
      </w:r>
      <w:proofErr w:type="spellStart"/>
      <w:r w:rsidR="002E6C02" w:rsidRPr="002E2F2C">
        <w:t>odio</w:t>
      </w:r>
      <w:proofErr w:type="spellEnd"/>
      <w:r w:rsidR="002E6C02" w:rsidRPr="002E2F2C">
        <w:t xml:space="preserve"> </w:t>
      </w:r>
      <w:proofErr w:type="spellStart"/>
      <w:r w:rsidR="002E6C02" w:rsidRPr="002E2F2C">
        <w:t>ut</w:t>
      </w:r>
      <w:proofErr w:type="spellEnd"/>
      <w:r w:rsidR="002E6C02" w:rsidRPr="002E2F2C">
        <w:t xml:space="preserve"> </w:t>
      </w:r>
      <w:proofErr w:type="spellStart"/>
      <w:r w:rsidR="002E6C02" w:rsidRPr="002E2F2C">
        <w:t>quam</w:t>
      </w:r>
      <w:proofErr w:type="spellEnd"/>
      <w:r w:rsidR="002E6C02" w:rsidRPr="002E2F2C">
        <w:t xml:space="preserve"> </w:t>
      </w:r>
      <w:proofErr w:type="spellStart"/>
      <w:r w:rsidR="002E6C02" w:rsidRPr="002E2F2C">
        <w:t>tincidunt</w:t>
      </w:r>
      <w:proofErr w:type="spellEnd"/>
      <w:r w:rsidR="002E6C02" w:rsidRPr="002E2F2C">
        <w:t xml:space="preserve">, nec vestibulum </w:t>
      </w:r>
      <w:proofErr w:type="spellStart"/>
      <w:r w:rsidR="002E6C02" w:rsidRPr="002E2F2C">
        <w:t>enim</w:t>
      </w:r>
      <w:proofErr w:type="spellEnd"/>
      <w:r w:rsidR="002E6C02" w:rsidRPr="002E2F2C">
        <w:t xml:space="preserve"> cursus. Donec </w:t>
      </w:r>
      <w:proofErr w:type="spellStart"/>
      <w:r w:rsidR="002E6C02" w:rsidRPr="002E2F2C">
        <w:t>fringilla</w:t>
      </w:r>
      <w:proofErr w:type="spellEnd"/>
      <w:r w:rsidR="002E6C02" w:rsidRPr="002E2F2C">
        <w:t xml:space="preserve"> </w:t>
      </w:r>
      <w:proofErr w:type="spellStart"/>
      <w:r w:rsidR="002E6C02" w:rsidRPr="002E2F2C">
        <w:t>felis</w:t>
      </w:r>
      <w:proofErr w:type="spellEnd"/>
      <w:r w:rsidR="002E6C02" w:rsidRPr="002E2F2C">
        <w:t xml:space="preserve"> </w:t>
      </w:r>
      <w:proofErr w:type="spellStart"/>
      <w:r w:rsidR="002E6C02" w:rsidRPr="002E2F2C">
        <w:t>ut</w:t>
      </w:r>
      <w:proofErr w:type="spellEnd"/>
      <w:r w:rsidR="002E6C02" w:rsidRPr="002E2F2C">
        <w:t xml:space="preserve"> convallis </w:t>
      </w:r>
      <w:proofErr w:type="spellStart"/>
      <w:r w:rsidR="002E6C02" w:rsidRPr="002E2F2C">
        <w:t>convallis</w:t>
      </w:r>
      <w:proofErr w:type="spellEnd"/>
      <w:r w:rsidR="002E6C02" w:rsidRPr="002E2F2C">
        <w:t xml:space="preserve">. Duis </w:t>
      </w:r>
      <w:proofErr w:type="spellStart"/>
      <w:r w:rsidR="002E6C02" w:rsidRPr="002E2F2C">
        <w:t>quis</w:t>
      </w:r>
      <w:proofErr w:type="spellEnd"/>
      <w:r w:rsidR="002E6C02" w:rsidRPr="002E2F2C">
        <w:t xml:space="preserve"> libero sit </w:t>
      </w:r>
      <w:proofErr w:type="spellStart"/>
      <w:r w:rsidR="002E6C02" w:rsidRPr="002E2F2C">
        <w:t>amet</w:t>
      </w:r>
      <w:proofErr w:type="spellEnd"/>
      <w:r w:rsidR="002E6C02" w:rsidRPr="002E2F2C">
        <w:t xml:space="preserve"> </w:t>
      </w:r>
      <w:proofErr w:type="spellStart"/>
      <w:r w:rsidR="002E6C02" w:rsidRPr="002E2F2C">
        <w:t>arcu</w:t>
      </w:r>
      <w:proofErr w:type="spellEnd"/>
      <w:r w:rsidR="002E6C02" w:rsidRPr="002E2F2C">
        <w:t xml:space="preserve"> fermentum </w:t>
      </w:r>
      <w:proofErr w:type="spellStart"/>
      <w:r w:rsidR="002E6C02" w:rsidRPr="002E2F2C">
        <w:t>aliquet</w:t>
      </w:r>
      <w:proofErr w:type="spellEnd"/>
      <w:r w:rsidR="002E6C02" w:rsidRPr="002E2F2C">
        <w:t xml:space="preserve">. Maecenas </w:t>
      </w:r>
      <w:proofErr w:type="spellStart"/>
      <w:r w:rsidR="002E6C02" w:rsidRPr="002E2F2C">
        <w:t>congue</w:t>
      </w:r>
      <w:proofErr w:type="spellEnd"/>
      <w:r w:rsidR="002E6C02" w:rsidRPr="002E2F2C">
        <w:t xml:space="preserve"> </w:t>
      </w:r>
      <w:proofErr w:type="spellStart"/>
      <w:r w:rsidR="002E6C02" w:rsidRPr="002E2F2C">
        <w:t>turpis</w:t>
      </w:r>
      <w:proofErr w:type="spellEnd"/>
      <w:r w:rsidR="002E6C02" w:rsidRPr="002E2F2C">
        <w:t xml:space="preserve"> at </w:t>
      </w:r>
      <w:proofErr w:type="spellStart"/>
      <w:r w:rsidR="002E6C02" w:rsidRPr="002E2F2C">
        <w:t>nulla</w:t>
      </w:r>
      <w:proofErr w:type="spellEnd"/>
      <w:r w:rsidR="002E6C02" w:rsidRPr="002E2F2C">
        <w:t xml:space="preserve"> </w:t>
      </w:r>
      <w:proofErr w:type="spellStart"/>
      <w:r w:rsidR="002E6C02" w:rsidRPr="002E2F2C">
        <w:t>posuere</w:t>
      </w:r>
      <w:proofErr w:type="spellEnd"/>
      <w:r w:rsidR="002E6C02" w:rsidRPr="002E2F2C">
        <w:t xml:space="preserve"> </w:t>
      </w:r>
      <w:proofErr w:type="spellStart"/>
      <w:r w:rsidR="002E6C02" w:rsidRPr="002E2F2C">
        <w:t>accumsan</w:t>
      </w:r>
      <w:proofErr w:type="spellEnd"/>
      <w:r w:rsidR="002E6C02" w:rsidRPr="002E2F2C">
        <w:t xml:space="preserve">. Proin at </w:t>
      </w:r>
      <w:proofErr w:type="spellStart"/>
      <w:r w:rsidR="002E6C02" w:rsidRPr="002E2F2C">
        <w:t>sapien</w:t>
      </w:r>
      <w:proofErr w:type="spellEnd"/>
      <w:r w:rsidR="002E6C02" w:rsidRPr="002E2F2C">
        <w:t xml:space="preserve"> </w:t>
      </w:r>
      <w:proofErr w:type="spellStart"/>
      <w:r w:rsidR="002E6C02" w:rsidRPr="002E2F2C">
        <w:t>ut</w:t>
      </w:r>
      <w:proofErr w:type="spellEnd"/>
      <w:r w:rsidR="002E6C02" w:rsidRPr="002E2F2C">
        <w:t xml:space="preserve"> </w:t>
      </w:r>
      <w:proofErr w:type="spellStart"/>
      <w:r w:rsidR="002E6C02" w:rsidRPr="002E2F2C">
        <w:t>sapien</w:t>
      </w:r>
      <w:proofErr w:type="spellEnd"/>
      <w:r w:rsidR="002E6C02" w:rsidRPr="002E2F2C">
        <w:t xml:space="preserve"> </w:t>
      </w:r>
      <w:proofErr w:type="spellStart"/>
      <w:r w:rsidR="002E6C02" w:rsidRPr="002E2F2C">
        <w:t>viverra</w:t>
      </w:r>
      <w:proofErr w:type="spellEnd"/>
      <w:r w:rsidR="002E6C02" w:rsidRPr="002E2F2C">
        <w:t xml:space="preserve"> </w:t>
      </w:r>
      <w:proofErr w:type="spellStart"/>
      <w:r w:rsidR="002E6C02" w:rsidRPr="002E2F2C">
        <w:t>mattis</w:t>
      </w:r>
      <w:proofErr w:type="spellEnd"/>
      <w:r w:rsidR="002E6C02" w:rsidRPr="002E2F2C">
        <w:t xml:space="preserve">. </w:t>
      </w:r>
      <w:proofErr w:type="spellStart"/>
      <w:r w:rsidR="002E6C02" w:rsidRPr="002E2F2C">
        <w:t>Phasellus</w:t>
      </w:r>
      <w:proofErr w:type="spellEnd"/>
      <w:r w:rsidR="002E6C02" w:rsidRPr="002E2F2C">
        <w:t xml:space="preserve"> nec </w:t>
      </w:r>
      <w:proofErr w:type="spellStart"/>
      <w:r w:rsidR="002E6C02" w:rsidRPr="002E2F2C">
        <w:t>commodo</w:t>
      </w:r>
      <w:proofErr w:type="spellEnd"/>
      <w:r w:rsidR="002E6C02" w:rsidRPr="002E2F2C">
        <w:t xml:space="preserve"> </w:t>
      </w:r>
      <w:proofErr w:type="spellStart"/>
      <w:r w:rsidR="002E6C02" w:rsidRPr="002E2F2C">
        <w:t>nunc</w:t>
      </w:r>
      <w:proofErr w:type="spellEnd"/>
      <w:r w:rsidR="002E6C02" w:rsidRPr="002E2F2C">
        <w:t xml:space="preserve">. </w:t>
      </w:r>
      <w:proofErr w:type="spellStart"/>
      <w:r w:rsidR="002E6C02" w:rsidRPr="002E2F2C">
        <w:t>Fusce</w:t>
      </w:r>
      <w:proofErr w:type="spellEnd"/>
      <w:r w:rsidR="002E6C02" w:rsidRPr="002E2F2C">
        <w:t xml:space="preserve"> </w:t>
      </w:r>
      <w:proofErr w:type="spellStart"/>
      <w:r w:rsidR="002E6C02" w:rsidRPr="002E2F2C">
        <w:t>vulputate</w:t>
      </w:r>
      <w:proofErr w:type="spellEnd"/>
      <w:r w:rsidR="002E6C02" w:rsidRPr="002E2F2C">
        <w:t xml:space="preserve"> ipsum </w:t>
      </w:r>
      <w:proofErr w:type="spellStart"/>
      <w:r w:rsidR="002E6C02" w:rsidRPr="002E2F2C">
        <w:t>vel</w:t>
      </w:r>
      <w:proofErr w:type="spellEnd"/>
      <w:r w:rsidR="002E6C02" w:rsidRPr="002E2F2C">
        <w:t xml:space="preserve"> convallis </w:t>
      </w:r>
      <w:proofErr w:type="spellStart"/>
      <w:r w:rsidR="002E6C02" w:rsidRPr="002E2F2C">
        <w:t>egestas</w:t>
      </w:r>
      <w:proofErr w:type="spellEnd"/>
      <w:r w:rsidR="002E6C02" w:rsidRPr="002E2F2C">
        <w:t>.</w:t>
      </w:r>
      <w:r w:rsidR="002E6C02" w:rsidRPr="002E2F2C">
        <w:rPr>
          <w:lang w:val="en-GB"/>
        </w:rPr>
        <w:t>.</w:t>
      </w:r>
    </w:p>
    <w:p w14:paraId="1746D334" w14:textId="77777777" w:rsidR="002E6C02" w:rsidRPr="00E4340A" w:rsidRDefault="002E6C02" w:rsidP="00BC48F9">
      <w:pPr>
        <w:pStyle w:val="Quote"/>
        <w:rPr>
          <w:lang w:val="en-GB"/>
        </w:rPr>
      </w:pPr>
      <w:r w:rsidRPr="00E4340A">
        <w:rPr>
          <w:lang w:val="en-GB"/>
        </w:rPr>
        <w:t>Michelle Bachelet (2020)</w:t>
      </w:r>
      <w:r w:rsidRPr="00E4340A">
        <w:rPr>
          <w:rStyle w:val="FootnoteReference"/>
          <w:rFonts w:ascii="Crimson Pro" w:hAnsi="Crimson Pro"/>
          <w:lang w:val="en-GB"/>
        </w:rPr>
        <w:footnoteReference w:id="5"/>
      </w:r>
      <w:r w:rsidRPr="00E4340A" w:rsidDel="009B381A">
        <w:rPr>
          <w:lang w:val="en-GB"/>
        </w:rPr>
        <w:t xml:space="preserve"> </w:t>
      </w:r>
    </w:p>
    <w:p w14:paraId="459F14E2" w14:textId="5F56E608" w:rsidR="00087243" w:rsidRPr="00043416" w:rsidRDefault="002E6C02" w:rsidP="00043416">
      <w:pPr>
        <w:pStyle w:val="Heading1"/>
        <w:rPr>
          <w:b/>
          <w:lang w:val="en-GB"/>
        </w:rPr>
      </w:pPr>
      <w:r>
        <w:rPr>
          <w:lang w:val="en-GB"/>
        </w:rPr>
        <w:t>Description A</w:t>
      </w:r>
    </w:p>
    <w:p w14:paraId="7CE7189E" w14:textId="4B4F225D" w:rsidR="002E6C02" w:rsidRPr="002E2F2C" w:rsidRDefault="00043416" w:rsidP="00BC48F9">
      <w:r w:rsidRPr="00A847B9">
        <w:rPr>
          <w:szCs w:val="20"/>
        </w:rPr>
        <w:t xml:space="preserve">Lorem ipsum </w:t>
      </w:r>
      <w:proofErr w:type="spellStart"/>
      <w:r w:rsidRPr="00A847B9">
        <w:rPr>
          <w:szCs w:val="20"/>
        </w:rPr>
        <w:t>dolor</w:t>
      </w:r>
      <w:proofErr w:type="spellEnd"/>
      <w:r w:rsidRPr="00A847B9">
        <w:rPr>
          <w:szCs w:val="20"/>
        </w:rPr>
        <w:t xml:space="preserve"> sit </w:t>
      </w:r>
      <w:proofErr w:type="spellStart"/>
      <w:r w:rsidRPr="00A847B9">
        <w:rPr>
          <w:szCs w:val="20"/>
        </w:rPr>
        <w:t>amet</w:t>
      </w:r>
      <w:proofErr w:type="spellEnd"/>
      <w:r w:rsidRPr="00A847B9">
        <w:rPr>
          <w:szCs w:val="20"/>
        </w:rPr>
        <w:t xml:space="preserve">, </w:t>
      </w:r>
      <w:proofErr w:type="spellStart"/>
      <w:r w:rsidRPr="00A847B9">
        <w:rPr>
          <w:szCs w:val="20"/>
        </w:rPr>
        <w:t>consectetur</w:t>
      </w:r>
      <w:proofErr w:type="spellEnd"/>
      <w:r w:rsidRPr="00A847B9">
        <w:rPr>
          <w:szCs w:val="20"/>
        </w:rPr>
        <w:t xml:space="preserve"> </w:t>
      </w:r>
      <w:proofErr w:type="spellStart"/>
      <w:r w:rsidRPr="00A847B9">
        <w:rPr>
          <w:szCs w:val="20"/>
        </w:rPr>
        <w:t>adipiscing</w:t>
      </w:r>
      <w:proofErr w:type="spellEnd"/>
      <w:r w:rsidRPr="00A847B9">
        <w:rPr>
          <w:szCs w:val="20"/>
        </w:rPr>
        <w:t xml:space="preserve"> </w:t>
      </w:r>
      <w:proofErr w:type="spellStart"/>
      <w:r w:rsidRPr="00A847B9">
        <w:rPr>
          <w:szCs w:val="20"/>
        </w:rPr>
        <w:t>elit</w:t>
      </w:r>
      <w:proofErr w:type="spellEnd"/>
      <w:r w:rsidRPr="00A847B9">
        <w:rPr>
          <w:szCs w:val="20"/>
        </w:rPr>
        <w:t>.</w:t>
      </w:r>
      <w:r>
        <w:t xml:space="preserve"> </w:t>
      </w:r>
      <w:proofErr w:type="spellStart"/>
      <w:r>
        <w:t>O</w:t>
      </w:r>
      <w:r w:rsidR="002E6C02" w:rsidRPr="002E2F2C">
        <w:t>rci</w:t>
      </w:r>
      <w:proofErr w:type="spellEnd"/>
      <w:r w:rsidR="002E6C02" w:rsidRPr="002E2F2C">
        <w:t xml:space="preserve">, sit </w:t>
      </w:r>
      <w:proofErr w:type="spellStart"/>
      <w:r w:rsidR="002E6C02" w:rsidRPr="002E2F2C">
        <w:t>amet</w:t>
      </w:r>
      <w:proofErr w:type="spellEnd"/>
      <w:r w:rsidR="002E6C02" w:rsidRPr="002E2F2C">
        <w:t xml:space="preserve"> </w:t>
      </w:r>
      <w:proofErr w:type="spellStart"/>
      <w:r w:rsidR="002E6C02" w:rsidRPr="002E2F2C">
        <w:t>tincidunt</w:t>
      </w:r>
      <w:proofErr w:type="spellEnd"/>
      <w:r w:rsidR="002E6C02" w:rsidRPr="002E2F2C">
        <w:t xml:space="preserve"> </w:t>
      </w:r>
      <w:proofErr w:type="spellStart"/>
      <w:r w:rsidR="002E6C02" w:rsidRPr="002E2F2C">
        <w:t>metus</w:t>
      </w:r>
      <w:proofErr w:type="spellEnd"/>
      <w:r w:rsidR="002E6C02" w:rsidRPr="002E2F2C">
        <w:t xml:space="preserve"> </w:t>
      </w:r>
      <w:proofErr w:type="spellStart"/>
      <w:r w:rsidR="002E6C02" w:rsidRPr="002E2F2C">
        <w:t>elit</w:t>
      </w:r>
      <w:proofErr w:type="spellEnd"/>
      <w:r w:rsidR="002E6C02" w:rsidRPr="002E2F2C">
        <w:t xml:space="preserve"> </w:t>
      </w:r>
      <w:proofErr w:type="spellStart"/>
      <w:r w:rsidR="002E6C02" w:rsidRPr="002E2F2C">
        <w:t>ut</w:t>
      </w:r>
      <w:proofErr w:type="spellEnd"/>
      <w:r w:rsidR="002E6C02" w:rsidRPr="002E2F2C">
        <w:t xml:space="preserve"> </w:t>
      </w:r>
      <w:proofErr w:type="spellStart"/>
      <w:r w:rsidR="002E6C02" w:rsidRPr="002E2F2C">
        <w:t>odio</w:t>
      </w:r>
      <w:proofErr w:type="spellEnd"/>
      <w:r w:rsidR="002E6C02" w:rsidRPr="002E2F2C">
        <w:t xml:space="preserve">. Aenean </w:t>
      </w:r>
      <w:proofErr w:type="spellStart"/>
      <w:r w:rsidR="002E6C02" w:rsidRPr="002E2F2C">
        <w:t>imperdiet</w:t>
      </w:r>
      <w:proofErr w:type="spellEnd"/>
      <w:r w:rsidR="002E6C02" w:rsidRPr="002E2F2C">
        <w:t xml:space="preserve"> </w:t>
      </w:r>
      <w:proofErr w:type="spellStart"/>
      <w:r w:rsidR="002E6C02" w:rsidRPr="002E2F2C">
        <w:t>dapibus</w:t>
      </w:r>
      <w:proofErr w:type="spellEnd"/>
      <w:r w:rsidR="002E6C02" w:rsidRPr="002E2F2C">
        <w:t xml:space="preserve"> ex, </w:t>
      </w:r>
      <w:proofErr w:type="spellStart"/>
      <w:r w:rsidR="002E6C02" w:rsidRPr="002E2F2C">
        <w:t>ut</w:t>
      </w:r>
      <w:proofErr w:type="spellEnd"/>
      <w:r w:rsidR="002E6C02" w:rsidRPr="002E2F2C">
        <w:t xml:space="preserve"> </w:t>
      </w:r>
      <w:proofErr w:type="spellStart"/>
      <w:r w:rsidR="002E6C02" w:rsidRPr="002E2F2C">
        <w:t>consequat</w:t>
      </w:r>
      <w:proofErr w:type="spellEnd"/>
      <w:r w:rsidR="002E6C02" w:rsidRPr="002E2F2C">
        <w:t xml:space="preserve"> </w:t>
      </w:r>
      <w:proofErr w:type="spellStart"/>
      <w:r w:rsidR="002E6C02" w:rsidRPr="002E2F2C">
        <w:t>odio</w:t>
      </w:r>
      <w:proofErr w:type="spellEnd"/>
      <w:r w:rsidR="002E6C02" w:rsidRPr="002E2F2C">
        <w:t xml:space="preserve"> </w:t>
      </w:r>
      <w:proofErr w:type="spellStart"/>
      <w:r w:rsidR="002E6C02" w:rsidRPr="002E2F2C">
        <w:t>pretium</w:t>
      </w:r>
      <w:proofErr w:type="spellEnd"/>
      <w:r w:rsidR="002E6C02" w:rsidRPr="002E2F2C">
        <w:t xml:space="preserve"> sit </w:t>
      </w:r>
      <w:proofErr w:type="spellStart"/>
      <w:r w:rsidR="002E6C02" w:rsidRPr="002E2F2C">
        <w:t>amet</w:t>
      </w:r>
      <w:proofErr w:type="spellEnd"/>
      <w:r w:rsidR="002E6C02" w:rsidRPr="002E2F2C">
        <w:t xml:space="preserve">. </w:t>
      </w:r>
      <w:proofErr w:type="spellStart"/>
      <w:r w:rsidR="002E6C02" w:rsidRPr="002E2F2C">
        <w:t>Suspendisse</w:t>
      </w:r>
      <w:proofErr w:type="spellEnd"/>
      <w:r w:rsidR="002E6C02" w:rsidRPr="002E2F2C">
        <w:t xml:space="preserve"> </w:t>
      </w:r>
      <w:proofErr w:type="spellStart"/>
      <w:r w:rsidR="002E6C02" w:rsidRPr="002E2F2C">
        <w:t>potenti</w:t>
      </w:r>
      <w:proofErr w:type="spellEnd"/>
      <w:r w:rsidR="002E6C02" w:rsidRPr="002E2F2C">
        <w:t xml:space="preserve">. </w:t>
      </w:r>
      <w:proofErr w:type="spellStart"/>
      <w:r w:rsidR="002E6C02" w:rsidRPr="002E2F2C">
        <w:t>Nullam</w:t>
      </w:r>
      <w:proofErr w:type="spellEnd"/>
      <w:r w:rsidR="002E6C02" w:rsidRPr="002E2F2C">
        <w:t xml:space="preserve"> </w:t>
      </w:r>
      <w:proofErr w:type="spellStart"/>
      <w:r w:rsidR="002E6C02" w:rsidRPr="002E2F2C">
        <w:t>suscipit</w:t>
      </w:r>
      <w:proofErr w:type="spellEnd"/>
      <w:r w:rsidR="002E6C02" w:rsidRPr="002E2F2C">
        <w:t xml:space="preserve">, lorem </w:t>
      </w:r>
      <w:proofErr w:type="spellStart"/>
      <w:r w:rsidR="002E6C02" w:rsidRPr="002E2F2C">
        <w:t>sed</w:t>
      </w:r>
      <w:proofErr w:type="spellEnd"/>
      <w:r w:rsidR="002E6C02" w:rsidRPr="002E2F2C">
        <w:t xml:space="preserve"> </w:t>
      </w:r>
      <w:proofErr w:type="spellStart"/>
      <w:r w:rsidR="002E6C02" w:rsidRPr="002E2F2C">
        <w:t>eleifend</w:t>
      </w:r>
      <w:proofErr w:type="spellEnd"/>
      <w:r w:rsidR="002E6C02" w:rsidRPr="002E2F2C">
        <w:t xml:space="preserve"> </w:t>
      </w:r>
      <w:proofErr w:type="spellStart"/>
      <w:r w:rsidR="002E6C02" w:rsidRPr="002E2F2C">
        <w:t>placerat</w:t>
      </w:r>
      <w:proofErr w:type="spellEnd"/>
      <w:r w:rsidR="002E6C02" w:rsidRPr="002E2F2C">
        <w:t xml:space="preserve">, </w:t>
      </w:r>
      <w:proofErr w:type="spellStart"/>
      <w:r w:rsidR="002E6C02" w:rsidRPr="002E2F2C">
        <w:t>sem</w:t>
      </w:r>
      <w:proofErr w:type="spellEnd"/>
      <w:r w:rsidR="002E6C02" w:rsidRPr="002E2F2C">
        <w:t xml:space="preserve"> </w:t>
      </w:r>
      <w:proofErr w:type="spellStart"/>
      <w:r w:rsidR="002E6C02" w:rsidRPr="002E2F2C">
        <w:t>lacus</w:t>
      </w:r>
      <w:proofErr w:type="spellEnd"/>
      <w:r w:rsidR="002E6C02" w:rsidRPr="002E2F2C">
        <w:t xml:space="preserve"> </w:t>
      </w:r>
      <w:proofErr w:type="spellStart"/>
      <w:r w:rsidR="002E6C02" w:rsidRPr="002E2F2C">
        <w:t>congue</w:t>
      </w:r>
      <w:proofErr w:type="spellEnd"/>
      <w:r w:rsidR="002E6C02" w:rsidRPr="002E2F2C">
        <w:t xml:space="preserve"> libero, sit </w:t>
      </w:r>
      <w:proofErr w:type="spellStart"/>
      <w:r w:rsidR="002E6C02" w:rsidRPr="002E2F2C">
        <w:t>amet</w:t>
      </w:r>
      <w:proofErr w:type="spellEnd"/>
      <w:r w:rsidR="002E6C02" w:rsidRPr="002E2F2C">
        <w:t xml:space="preserve"> </w:t>
      </w:r>
      <w:proofErr w:type="spellStart"/>
      <w:r w:rsidR="002E6C02" w:rsidRPr="002E2F2C">
        <w:t>dapibus</w:t>
      </w:r>
      <w:proofErr w:type="spellEnd"/>
      <w:r w:rsidR="002E6C02" w:rsidRPr="002E2F2C">
        <w:t xml:space="preserve"> mi </w:t>
      </w:r>
      <w:proofErr w:type="spellStart"/>
      <w:r w:rsidR="002E6C02" w:rsidRPr="002E2F2C">
        <w:t>sapien</w:t>
      </w:r>
      <w:proofErr w:type="spellEnd"/>
      <w:r w:rsidR="002E6C02" w:rsidRPr="002E2F2C">
        <w:t xml:space="preserve"> id </w:t>
      </w:r>
      <w:proofErr w:type="spellStart"/>
      <w:r w:rsidR="002E6C02" w:rsidRPr="002E2F2C">
        <w:t>tortor</w:t>
      </w:r>
      <w:proofErr w:type="spellEnd"/>
      <w:r w:rsidR="002E6C02" w:rsidRPr="002E2F2C">
        <w:t xml:space="preserve">. </w:t>
      </w:r>
      <w:proofErr w:type="spellStart"/>
      <w:r w:rsidR="002E6C02" w:rsidRPr="002E2F2C">
        <w:t>Vivamus</w:t>
      </w:r>
      <w:proofErr w:type="spellEnd"/>
      <w:r w:rsidR="002E6C02" w:rsidRPr="002E2F2C">
        <w:t xml:space="preserve"> id </w:t>
      </w:r>
      <w:proofErr w:type="spellStart"/>
      <w:r w:rsidR="002E6C02" w:rsidRPr="002E2F2C">
        <w:t>nibh</w:t>
      </w:r>
      <w:proofErr w:type="spellEnd"/>
      <w:r w:rsidR="002E6C02" w:rsidRPr="002E2F2C">
        <w:t xml:space="preserve"> </w:t>
      </w:r>
      <w:proofErr w:type="spellStart"/>
      <w:r w:rsidR="002E6C02" w:rsidRPr="002E2F2C">
        <w:t>vel</w:t>
      </w:r>
      <w:proofErr w:type="spellEnd"/>
      <w:r w:rsidR="002E6C02" w:rsidRPr="002E2F2C">
        <w:t xml:space="preserve"> magna </w:t>
      </w:r>
      <w:proofErr w:type="spellStart"/>
      <w:r w:rsidR="002E6C02" w:rsidRPr="002E2F2C">
        <w:t>sodales</w:t>
      </w:r>
      <w:proofErr w:type="spellEnd"/>
      <w:r w:rsidR="002E6C02" w:rsidRPr="002E2F2C">
        <w:t xml:space="preserve"> porta sit </w:t>
      </w:r>
      <w:proofErr w:type="spellStart"/>
      <w:r w:rsidR="002E6C02" w:rsidRPr="002E2F2C">
        <w:t>amet</w:t>
      </w:r>
      <w:proofErr w:type="spellEnd"/>
      <w:r w:rsidR="002E6C02" w:rsidRPr="002E2F2C">
        <w:t xml:space="preserve"> id </w:t>
      </w:r>
      <w:proofErr w:type="spellStart"/>
      <w:r w:rsidR="002E6C02" w:rsidRPr="002E2F2C">
        <w:t>lectus</w:t>
      </w:r>
      <w:proofErr w:type="spellEnd"/>
      <w:r w:rsidR="002E6C02" w:rsidRPr="002E2F2C">
        <w:t xml:space="preserve">. </w:t>
      </w:r>
      <w:proofErr w:type="spellStart"/>
      <w:r w:rsidR="002E6C02" w:rsidRPr="002E2F2C">
        <w:t>Nulla</w:t>
      </w:r>
      <w:proofErr w:type="spellEnd"/>
      <w:r w:rsidR="002E6C02" w:rsidRPr="002E2F2C">
        <w:t xml:space="preserve"> </w:t>
      </w:r>
      <w:proofErr w:type="spellStart"/>
      <w:r w:rsidR="002E6C02" w:rsidRPr="002E2F2C">
        <w:t>facilisi</w:t>
      </w:r>
      <w:proofErr w:type="spellEnd"/>
      <w:r w:rsidR="002E6C02" w:rsidRPr="002E2F2C">
        <w:t xml:space="preserve">. </w:t>
      </w:r>
      <w:proofErr w:type="spellStart"/>
      <w:r w:rsidR="002E6C02" w:rsidRPr="002E2F2C">
        <w:t>Etiam</w:t>
      </w:r>
      <w:proofErr w:type="spellEnd"/>
      <w:r w:rsidR="002E6C02" w:rsidRPr="002E2F2C">
        <w:t xml:space="preserve"> ac semper </w:t>
      </w:r>
      <w:proofErr w:type="spellStart"/>
      <w:r w:rsidR="002E6C02" w:rsidRPr="002E2F2C">
        <w:t>tortor</w:t>
      </w:r>
      <w:proofErr w:type="spellEnd"/>
      <w:r w:rsidR="002E6C02" w:rsidRPr="002E2F2C">
        <w:t xml:space="preserve">. </w:t>
      </w:r>
      <w:proofErr w:type="spellStart"/>
      <w:r w:rsidR="002E6C02" w:rsidRPr="002E2F2C">
        <w:t>Pellentesque</w:t>
      </w:r>
      <w:proofErr w:type="spellEnd"/>
      <w:r w:rsidR="002E6C02" w:rsidRPr="002E2F2C">
        <w:t xml:space="preserve"> convallis </w:t>
      </w:r>
      <w:proofErr w:type="spellStart"/>
      <w:r w:rsidR="002E6C02" w:rsidRPr="002E2F2C">
        <w:t>nunc</w:t>
      </w:r>
      <w:proofErr w:type="spellEnd"/>
      <w:r w:rsidR="002E6C02" w:rsidRPr="002E2F2C">
        <w:t xml:space="preserve"> at </w:t>
      </w:r>
      <w:proofErr w:type="spellStart"/>
      <w:r w:rsidR="002E6C02" w:rsidRPr="002E2F2C">
        <w:t>metus</w:t>
      </w:r>
      <w:proofErr w:type="spellEnd"/>
      <w:r w:rsidR="002E6C02" w:rsidRPr="002E2F2C">
        <w:t xml:space="preserve"> </w:t>
      </w:r>
      <w:proofErr w:type="spellStart"/>
      <w:r w:rsidR="002E6C02" w:rsidRPr="002E2F2C">
        <w:t>euismod</w:t>
      </w:r>
      <w:proofErr w:type="spellEnd"/>
      <w:r w:rsidR="002E6C02" w:rsidRPr="002E2F2C">
        <w:t xml:space="preserve">, a </w:t>
      </w:r>
      <w:proofErr w:type="spellStart"/>
      <w:r w:rsidR="002E6C02" w:rsidRPr="002E2F2C">
        <w:t>bibendum</w:t>
      </w:r>
      <w:proofErr w:type="spellEnd"/>
      <w:r w:rsidR="002E6C02" w:rsidRPr="002E2F2C">
        <w:t xml:space="preserve"> ante porta. Sed sit </w:t>
      </w:r>
      <w:proofErr w:type="spellStart"/>
      <w:r w:rsidR="002E6C02" w:rsidRPr="002E2F2C">
        <w:t>amet</w:t>
      </w:r>
      <w:proofErr w:type="spellEnd"/>
      <w:r w:rsidR="002E6C02" w:rsidRPr="002E2F2C">
        <w:t xml:space="preserve"> </w:t>
      </w:r>
      <w:proofErr w:type="spellStart"/>
      <w:r w:rsidR="002E6C02" w:rsidRPr="002E2F2C">
        <w:t>quam</w:t>
      </w:r>
      <w:proofErr w:type="spellEnd"/>
      <w:r w:rsidR="002E6C02" w:rsidRPr="002E2F2C">
        <w:t xml:space="preserve"> </w:t>
      </w:r>
      <w:proofErr w:type="spellStart"/>
      <w:r w:rsidR="002E6C02" w:rsidRPr="002E2F2C">
        <w:t>lectus</w:t>
      </w:r>
      <w:proofErr w:type="spellEnd"/>
      <w:r w:rsidR="002E6C02" w:rsidRPr="002E2F2C">
        <w:t xml:space="preserve">. </w:t>
      </w:r>
      <w:proofErr w:type="spellStart"/>
      <w:r w:rsidR="002E6C02" w:rsidRPr="002E2F2C">
        <w:t>Curabitur</w:t>
      </w:r>
      <w:proofErr w:type="spellEnd"/>
      <w:r w:rsidR="002E6C02" w:rsidRPr="002E2F2C">
        <w:t xml:space="preserve"> </w:t>
      </w:r>
      <w:proofErr w:type="spellStart"/>
      <w:r w:rsidR="002E6C02" w:rsidRPr="002E2F2C">
        <w:t>consequat</w:t>
      </w:r>
      <w:proofErr w:type="spellEnd"/>
      <w:r w:rsidR="002E6C02" w:rsidRPr="002E2F2C">
        <w:t xml:space="preserve"> </w:t>
      </w:r>
      <w:proofErr w:type="spellStart"/>
      <w:r w:rsidR="002E6C02" w:rsidRPr="002E2F2C">
        <w:t>metus</w:t>
      </w:r>
      <w:proofErr w:type="spellEnd"/>
      <w:r w:rsidR="002E6C02" w:rsidRPr="002E2F2C">
        <w:t xml:space="preserve"> sit </w:t>
      </w:r>
      <w:proofErr w:type="spellStart"/>
      <w:r w:rsidR="002E6C02" w:rsidRPr="002E2F2C">
        <w:t>amet</w:t>
      </w:r>
      <w:proofErr w:type="spellEnd"/>
      <w:r w:rsidR="002E6C02" w:rsidRPr="002E2F2C">
        <w:t xml:space="preserve"> </w:t>
      </w:r>
      <w:proofErr w:type="spellStart"/>
      <w:r w:rsidR="002E6C02" w:rsidRPr="002E2F2C">
        <w:t>dolor</w:t>
      </w:r>
      <w:proofErr w:type="spellEnd"/>
      <w:r w:rsidR="002E6C02" w:rsidRPr="002E2F2C">
        <w:t xml:space="preserve"> </w:t>
      </w:r>
      <w:proofErr w:type="spellStart"/>
      <w:r w:rsidR="002E6C02" w:rsidRPr="002E2F2C">
        <w:t>hendrerit</w:t>
      </w:r>
      <w:proofErr w:type="spellEnd"/>
      <w:r w:rsidR="002E6C02" w:rsidRPr="002E2F2C">
        <w:t xml:space="preserve">, sit </w:t>
      </w:r>
      <w:proofErr w:type="spellStart"/>
      <w:r w:rsidR="002E6C02" w:rsidRPr="002E2F2C">
        <w:t>amet</w:t>
      </w:r>
      <w:proofErr w:type="spellEnd"/>
      <w:r w:rsidR="002E6C02" w:rsidRPr="002E2F2C">
        <w:t xml:space="preserve"> gravida </w:t>
      </w:r>
      <w:proofErr w:type="spellStart"/>
      <w:r w:rsidR="002E6C02" w:rsidRPr="002E2F2C">
        <w:t>lacus</w:t>
      </w:r>
      <w:proofErr w:type="spellEnd"/>
      <w:r w:rsidR="002E6C02" w:rsidRPr="002E2F2C">
        <w:t xml:space="preserve"> </w:t>
      </w:r>
      <w:proofErr w:type="spellStart"/>
      <w:r w:rsidR="002E6C02" w:rsidRPr="002E2F2C">
        <w:t>rhoncus</w:t>
      </w:r>
      <w:proofErr w:type="spellEnd"/>
      <w:r w:rsidR="002E6C02" w:rsidRPr="002E2F2C">
        <w:t>.</w:t>
      </w:r>
    </w:p>
    <w:p w14:paraId="57DAAF57" w14:textId="77777777" w:rsidR="00043416" w:rsidRDefault="00043416">
      <w:pPr>
        <w:spacing w:after="200"/>
        <w:jc w:val="left"/>
        <w:rPr>
          <w:rFonts w:asciiTheme="majorHAnsi" w:eastAsia="Times New Roman" w:hAnsiTheme="majorHAnsi" w:cs="Arial"/>
          <w:b/>
          <w:color w:val="001A33"/>
          <w:sz w:val="22"/>
          <w:szCs w:val="16"/>
        </w:rPr>
      </w:pPr>
      <w:r>
        <w:br w:type="page"/>
      </w:r>
    </w:p>
    <w:p w14:paraId="48A861DB" w14:textId="35E61C5B" w:rsidR="002E6C02" w:rsidRPr="00E9791D" w:rsidRDefault="002E6C02" w:rsidP="00DB6207">
      <w:pPr>
        <w:pStyle w:val="FigureTable"/>
      </w:pPr>
      <w:r w:rsidRPr="00E9791D">
        <w:lastRenderedPageBreak/>
        <w:t xml:space="preserve">Figure </w:t>
      </w:r>
      <w:fldSimple w:instr=" STYLEREF 1 \s " w:fldLock="1">
        <w:r w:rsidRPr="00E9791D">
          <w:t>2</w:t>
        </w:r>
      </w:fldSimple>
      <w:r w:rsidRPr="00E9791D">
        <w:t>.</w:t>
      </w:r>
      <w:fldSimple w:instr=" SEQ Figure \* ARABIC \s 1 " w:fldLock="1">
        <w:r w:rsidRPr="00E9791D">
          <w:t>1</w:t>
        </w:r>
      </w:fldSimple>
      <w:bookmarkEnd w:id="18"/>
      <w:r w:rsidRPr="00E9791D">
        <w:t>: Social protection in Malaysia</w:t>
      </w:r>
      <w:bookmarkEnd w:id="19"/>
      <w:r w:rsidRPr="00E9791D">
        <w:t>, by category</w:t>
      </w:r>
    </w:p>
    <w:p w14:paraId="7EBEDD28" w14:textId="77777777" w:rsidR="002E6C02" w:rsidRPr="00E9791D" w:rsidRDefault="002E6C02" w:rsidP="00BC48F9">
      <w:pPr>
        <w:rPr>
          <w:lang w:val="en-GB"/>
        </w:rPr>
      </w:pPr>
      <w:r w:rsidRPr="00E9791D">
        <w:rPr>
          <w:noProof/>
          <w:lang w:val="en-GB"/>
        </w:rPr>
        <mc:AlternateContent>
          <mc:Choice Requires="wpg">
            <w:drawing>
              <wp:inline distT="0" distB="0" distL="0" distR="0" wp14:anchorId="45C0839C" wp14:editId="0585E3F2">
                <wp:extent cx="4714240" cy="5221356"/>
                <wp:effectExtent l="0" t="0" r="0" b="0"/>
                <wp:docPr id="6" name="Group 97"/>
                <wp:cNvGraphicFramePr/>
                <a:graphic xmlns:a="http://schemas.openxmlformats.org/drawingml/2006/main">
                  <a:graphicData uri="http://schemas.microsoft.com/office/word/2010/wordprocessingGroup">
                    <wpg:wgp>
                      <wpg:cNvGrpSpPr/>
                      <wpg:grpSpPr>
                        <a:xfrm>
                          <a:off x="0" y="0"/>
                          <a:ext cx="4714240" cy="5221356"/>
                          <a:chOff x="0" y="0"/>
                          <a:chExt cx="5724000" cy="4146291"/>
                        </a:xfrm>
                      </wpg:grpSpPr>
                      <wps:wsp>
                        <wps:cNvPr id="7" name="Freeform: Shape 7"/>
                        <wps:cNvSpPr/>
                        <wps:spPr>
                          <a:xfrm>
                            <a:off x="217484" y="442856"/>
                            <a:ext cx="1634657" cy="625450"/>
                          </a:xfrm>
                          <a:custGeom>
                            <a:avLst/>
                            <a:gdLst>
                              <a:gd name="connsiteX0" fmla="*/ 0 w 1404003"/>
                              <a:gd name="connsiteY0" fmla="*/ 41667 h 416667"/>
                              <a:gd name="connsiteX1" fmla="*/ 41667 w 1404003"/>
                              <a:gd name="connsiteY1" fmla="*/ 0 h 416667"/>
                              <a:gd name="connsiteX2" fmla="*/ 1362336 w 1404003"/>
                              <a:gd name="connsiteY2" fmla="*/ 0 h 416667"/>
                              <a:gd name="connsiteX3" fmla="*/ 1404003 w 1404003"/>
                              <a:gd name="connsiteY3" fmla="*/ 41667 h 416667"/>
                              <a:gd name="connsiteX4" fmla="*/ 1404003 w 1404003"/>
                              <a:gd name="connsiteY4" fmla="*/ 375000 h 416667"/>
                              <a:gd name="connsiteX5" fmla="*/ 1362336 w 1404003"/>
                              <a:gd name="connsiteY5" fmla="*/ 416667 h 416667"/>
                              <a:gd name="connsiteX6" fmla="*/ 41667 w 1404003"/>
                              <a:gd name="connsiteY6" fmla="*/ 416667 h 416667"/>
                              <a:gd name="connsiteX7" fmla="*/ 0 w 1404003"/>
                              <a:gd name="connsiteY7" fmla="*/ 375000 h 416667"/>
                              <a:gd name="connsiteX8" fmla="*/ 0 w 1404003"/>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4003" h="416667">
                                <a:moveTo>
                                  <a:pt x="0" y="41667"/>
                                </a:moveTo>
                                <a:cubicBezTo>
                                  <a:pt x="0" y="18655"/>
                                  <a:pt x="18655" y="0"/>
                                  <a:pt x="41667" y="0"/>
                                </a:cubicBezTo>
                                <a:lnTo>
                                  <a:pt x="1362336" y="0"/>
                                </a:lnTo>
                                <a:cubicBezTo>
                                  <a:pt x="1385348" y="0"/>
                                  <a:pt x="1404003" y="18655"/>
                                  <a:pt x="1404003" y="41667"/>
                                </a:cubicBezTo>
                                <a:lnTo>
                                  <a:pt x="1404003" y="375000"/>
                                </a:lnTo>
                                <a:cubicBezTo>
                                  <a:pt x="1404003" y="398012"/>
                                  <a:pt x="1385348" y="416667"/>
                                  <a:pt x="1362336" y="416667"/>
                                </a:cubicBezTo>
                                <a:lnTo>
                                  <a:pt x="41667" y="416667"/>
                                </a:lnTo>
                                <a:cubicBezTo>
                                  <a:pt x="18655" y="416667"/>
                                  <a:pt x="0" y="398012"/>
                                  <a:pt x="0" y="375000"/>
                                </a:cubicBezTo>
                                <a:lnTo>
                                  <a:pt x="0" y="41667"/>
                                </a:lnTo>
                                <a:close/>
                              </a:path>
                            </a:pathLst>
                          </a:custGeom>
                          <a:solidFill>
                            <a:srgbClr val="DB2677"/>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3EA30CDC" w14:textId="77777777" w:rsidR="002E6C02" w:rsidRPr="006A4C29" w:rsidRDefault="002E6C02" w:rsidP="00BC48F9">
                              <w:pPr>
                                <w:rPr>
                                  <w:lang w:val="en-US"/>
                                </w:rPr>
                              </w:pPr>
                              <w:r>
                                <w:rPr>
                                  <w:lang w:val="en-US"/>
                                </w:rPr>
                                <w:t>Lorem Ipsum</w:t>
                              </w:r>
                            </w:p>
                          </w:txbxContent>
                        </wps:txbx>
                        <wps:bodyPr spcFirstLastPara="0" vert="horz" wrap="square" lIns="36000" tIns="36000" rIns="36000" bIns="36000" numCol="1" spcCol="1270" anchor="ctr" anchorCtr="0">
                          <a:noAutofit/>
                        </wps:bodyPr>
                      </wps:wsp>
                      <wps:wsp>
                        <wps:cNvPr id="8" name="Freeform: Shape 8"/>
                        <wps:cNvSpPr/>
                        <wps:spPr>
                          <a:xfrm>
                            <a:off x="2153453" y="442857"/>
                            <a:ext cx="1632848" cy="625450"/>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rgbClr val="DB2677"/>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84853F0" w14:textId="77777777" w:rsidR="002E6C02" w:rsidRPr="006A4C29" w:rsidRDefault="002E6C02" w:rsidP="00BC48F9">
                              <w:pPr>
                                <w:rPr>
                                  <w:lang w:val="en-US"/>
                                </w:rPr>
                              </w:pPr>
                              <w:r w:rsidRPr="006A4C29">
                                <w:rPr>
                                  <w:lang w:val="en-US"/>
                                </w:rPr>
                                <w:t>Contributory insurance schemes (except civil servants); to prevent and provide resilience against shocks</w:t>
                              </w:r>
                            </w:p>
                          </w:txbxContent>
                        </wps:txbx>
                        <wps:bodyPr spcFirstLastPara="0" vert="horz" wrap="square" lIns="36000" tIns="0" rIns="36000" bIns="0" numCol="1" spcCol="1270" anchor="ctr" anchorCtr="0">
                          <a:noAutofit/>
                        </wps:bodyPr>
                      </wps:wsp>
                      <wps:wsp>
                        <wps:cNvPr id="11" name="Freeform: Shape 11"/>
                        <wps:cNvSpPr/>
                        <wps:spPr>
                          <a:xfrm>
                            <a:off x="4089383" y="442857"/>
                            <a:ext cx="1632848" cy="625450"/>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rgbClr val="DB2677"/>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BC0AEA8" w14:textId="77777777" w:rsidR="002E6C02" w:rsidRPr="006A4C29" w:rsidRDefault="002E6C02" w:rsidP="00BC48F9">
                              <w:pPr>
                                <w:rPr>
                                  <w:lang w:val="en-US"/>
                                </w:rPr>
                              </w:pPr>
                              <w:r w:rsidRPr="006A4C29">
                                <w:rPr>
                                  <w:lang w:val="en-US"/>
                                </w:rPr>
                                <w:t>Contributory &amp; non-contributory interventions; to promote economic participation</w:t>
                              </w:r>
                            </w:p>
                          </w:txbxContent>
                        </wps:txbx>
                        <wps:bodyPr spcFirstLastPara="0" vert="horz" wrap="square" lIns="36000" tIns="36000" rIns="36000" bIns="36000" numCol="1" spcCol="1270" anchor="ctr" anchorCtr="0">
                          <a:noAutofit/>
                        </wps:bodyPr>
                      </wps:wsp>
                      <wps:wsp>
                        <wps:cNvPr id="13" name="Freeform: Shape 13"/>
                        <wps:cNvSpPr/>
                        <wps:spPr>
                          <a:xfrm>
                            <a:off x="217476" y="1155899"/>
                            <a:ext cx="1634952" cy="350361"/>
                          </a:xfrm>
                          <a:custGeom>
                            <a:avLst/>
                            <a:gdLst>
                              <a:gd name="connsiteX0" fmla="*/ 0 w 1404256"/>
                              <a:gd name="connsiteY0" fmla="*/ 41667 h 416667"/>
                              <a:gd name="connsiteX1" fmla="*/ 41667 w 1404256"/>
                              <a:gd name="connsiteY1" fmla="*/ 0 h 416667"/>
                              <a:gd name="connsiteX2" fmla="*/ 1362589 w 1404256"/>
                              <a:gd name="connsiteY2" fmla="*/ 0 h 416667"/>
                              <a:gd name="connsiteX3" fmla="*/ 1404256 w 1404256"/>
                              <a:gd name="connsiteY3" fmla="*/ 41667 h 416667"/>
                              <a:gd name="connsiteX4" fmla="*/ 1404256 w 1404256"/>
                              <a:gd name="connsiteY4" fmla="*/ 375000 h 416667"/>
                              <a:gd name="connsiteX5" fmla="*/ 1362589 w 1404256"/>
                              <a:gd name="connsiteY5" fmla="*/ 416667 h 416667"/>
                              <a:gd name="connsiteX6" fmla="*/ 41667 w 1404256"/>
                              <a:gd name="connsiteY6" fmla="*/ 416667 h 416667"/>
                              <a:gd name="connsiteX7" fmla="*/ 0 w 1404256"/>
                              <a:gd name="connsiteY7" fmla="*/ 375000 h 416667"/>
                              <a:gd name="connsiteX8" fmla="*/ 0 w 1404256"/>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4256" h="416667">
                                <a:moveTo>
                                  <a:pt x="0" y="41667"/>
                                </a:moveTo>
                                <a:cubicBezTo>
                                  <a:pt x="0" y="18655"/>
                                  <a:pt x="18655" y="0"/>
                                  <a:pt x="41667" y="0"/>
                                </a:cubicBezTo>
                                <a:lnTo>
                                  <a:pt x="1362589" y="0"/>
                                </a:lnTo>
                                <a:cubicBezTo>
                                  <a:pt x="1385601" y="0"/>
                                  <a:pt x="1404256" y="18655"/>
                                  <a:pt x="1404256" y="41667"/>
                                </a:cubicBezTo>
                                <a:lnTo>
                                  <a:pt x="1404256" y="375000"/>
                                </a:lnTo>
                                <a:cubicBezTo>
                                  <a:pt x="1404256" y="398012"/>
                                  <a:pt x="1385601" y="416667"/>
                                  <a:pt x="1362589"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B4D556A" w14:textId="77777777" w:rsidR="002E6C02" w:rsidRPr="00F90477" w:rsidRDefault="002E6C02" w:rsidP="00BC48F9">
                              <w:pPr>
                                <w:rPr>
                                  <w:lang w:val="en-US"/>
                                </w:rPr>
                              </w:pPr>
                              <w:r w:rsidRPr="00F90477">
                                <w:rPr>
                                  <w:lang w:val="en-US"/>
                                </w:rPr>
                                <w:t>Lorem Ipsum</w:t>
                              </w:r>
                            </w:p>
                            <w:p w14:paraId="50D29CAC" w14:textId="77777777" w:rsidR="002E6C02" w:rsidRPr="00F90477" w:rsidRDefault="002E6C02" w:rsidP="00BC48F9">
                              <w:pPr>
                                <w:rPr>
                                  <w:lang w:val="en-US"/>
                                </w:rPr>
                              </w:pPr>
                            </w:p>
                          </w:txbxContent>
                        </wps:txbx>
                        <wps:bodyPr spcFirstLastPara="0" vert="horz" wrap="square" lIns="72000" tIns="36000" rIns="72000" bIns="36000" numCol="1" spcCol="1270" anchor="ctr" anchorCtr="0">
                          <a:noAutofit/>
                        </wps:bodyPr>
                      </wps:wsp>
                      <wps:wsp>
                        <wps:cNvPr id="16" name="Freeform: Shape 16"/>
                        <wps:cNvSpPr/>
                        <wps:spPr>
                          <a:xfrm>
                            <a:off x="217484" y="1593850"/>
                            <a:ext cx="1634657" cy="350361"/>
                          </a:xfrm>
                          <a:custGeom>
                            <a:avLst/>
                            <a:gdLst>
                              <a:gd name="connsiteX0" fmla="*/ 0 w 1404003"/>
                              <a:gd name="connsiteY0" fmla="*/ 41667 h 416667"/>
                              <a:gd name="connsiteX1" fmla="*/ 41667 w 1404003"/>
                              <a:gd name="connsiteY1" fmla="*/ 0 h 416667"/>
                              <a:gd name="connsiteX2" fmla="*/ 1362336 w 1404003"/>
                              <a:gd name="connsiteY2" fmla="*/ 0 h 416667"/>
                              <a:gd name="connsiteX3" fmla="*/ 1404003 w 1404003"/>
                              <a:gd name="connsiteY3" fmla="*/ 41667 h 416667"/>
                              <a:gd name="connsiteX4" fmla="*/ 1404003 w 1404003"/>
                              <a:gd name="connsiteY4" fmla="*/ 375000 h 416667"/>
                              <a:gd name="connsiteX5" fmla="*/ 1362336 w 1404003"/>
                              <a:gd name="connsiteY5" fmla="*/ 416667 h 416667"/>
                              <a:gd name="connsiteX6" fmla="*/ 41667 w 1404003"/>
                              <a:gd name="connsiteY6" fmla="*/ 416667 h 416667"/>
                              <a:gd name="connsiteX7" fmla="*/ 0 w 1404003"/>
                              <a:gd name="connsiteY7" fmla="*/ 375000 h 416667"/>
                              <a:gd name="connsiteX8" fmla="*/ 0 w 1404003"/>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4003" h="416667">
                                <a:moveTo>
                                  <a:pt x="0" y="41667"/>
                                </a:moveTo>
                                <a:cubicBezTo>
                                  <a:pt x="0" y="18655"/>
                                  <a:pt x="18655" y="0"/>
                                  <a:pt x="41667" y="0"/>
                                </a:cubicBezTo>
                                <a:lnTo>
                                  <a:pt x="1362336" y="0"/>
                                </a:lnTo>
                                <a:cubicBezTo>
                                  <a:pt x="1385348" y="0"/>
                                  <a:pt x="1404003" y="18655"/>
                                  <a:pt x="1404003" y="41667"/>
                                </a:cubicBezTo>
                                <a:lnTo>
                                  <a:pt x="1404003" y="375000"/>
                                </a:lnTo>
                                <a:cubicBezTo>
                                  <a:pt x="1404003" y="398012"/>
                                  <a:pt x="1385348" y="416667"/>
                                  <a:pt x="1362336"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0B4A13BE" w14:textId="77777777" w:rsidR="002E6C02" w:rsidRPr="006A4C29" w:rsidRDefault="002E6C02" w:rsidP="00BC48F9">
                              <w:pPr>
                                <w:rPr>
                                  <w:lang w:val="en-US"/>
                                </w:rPr>
                              </w:pPr>
                              <w:r>
                                <w:rPr>
                                  <w:lang w:val="en-US"/>
                                </w:rPr>
                                <w:t>Lorem Ipsum</w:t>
                              </w:r>
                            </w:p>
                          </w:txbxContent>
                        </wps:txbx>
                        <wps:bodyPr spcFirstLastPara="0" vert="horz" wrap="square" lIns="72000" tIns="36000" rIns="72000" bIns="36000" numCol="1" spcCol="1270" anchor="ctr" anchorCtr="0">
                          <a:noAutofit/>
                        </wps:bodyPr>
                      </wps:wsp>
                      <wps:wsp>
                        <wps:cNvPr id="19" name="Freeform: Shape 19"/>
                        <wps:cNvSpPr/>
                        <wps:spPr>
                          <a:xfrm>
                            <a:off x="217524" y="2031803"/>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D8E0109" w14:textId="77777777" w:rsidR="002E6C02" w:rsidRPr="006A4C29" w:rsidRDefault="002E6C02" w:rsidP="00BC48F9">
                              <w:pPr>
                                <w:rPr>
                                  <w:lang w:val="en-US"/>
                                </w:rPr>
                              </w:pPr>
                              <w:r w:rsidRPr="006A4C29">
                                <w:rPr>
                                  <w:lang w:val="en-US"/>
                                </w:rPr>
                                <w:t>Education assistance by MOE &amp; MOHE</w:t>
                              </w:r>
                            </w:p>
                          </w:txbxContent>
                        </wps:txbx>
                        <wps:bodyPr spcFirstLastPara="0" vert="horz" wrap="square" lIns="72000" tIns="36000" rIns="72000" bIns="36000" numCol="1" spcCol="1270" anchor="ctr" anchorCtr="0">
                          <a:noAutofit/>
                        </wps:bodyPr>
                      </wps:wsp>
                      <wps:wsp>
                        <wps:cNvPr id="20" name="Freeform: Shape 20"/>
                        <wps:cNvSpPr/>
                        <wps:spPr>
                          <a:xfrm>
                            <a:off x="217524" y="246975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07BEF48D" w14:textId="77777777" w:rsidR="002E6C02" w:rsidRPr="006A4C29" w:rsidRDefault="002E6C02" w:rsidP="00BC48F9">
                              <w:pPr>
                                <w:rPr>
                                  <w:lang w:val="en-US"/>
                                </w:rPr>
                              </w:pPr>
                              <w:r w:rsidRPr="006A4C29">
                                <w:rPr>
                                  <w:lang w:val="en-US"/>
                                </w:rPr>
                                <w:t>Fuel &amp; other subsidies by MOF &amp; others</w:t>
                              </w:r>
                            </w:p>
                          </w:txbxContent>
                        </wps:txbx>
                        <wps:bodyPr spcFirstLastPara="0" vert="horz" wrap="square" lIns="72000" tIns="36000" rIns="72000" bIns="36000" numCol="1" spcCol="1270" anchor="ctr" anchorCtr="0">
                          <a:noAutofit/>
                        </wps:bodyPr>
                      </wps:wsp>
                      <wps:wsp>
                        <wps:cNvPr id="21" name="Freeform: Shape 21"/>
                        <wps:cNvSpPr/>
                        <wps:spPr>
                          <a:xfrm>
                            <a:off x="217524" y="2907707"/>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6EFBD38" w14:textId="77777777" w:rsidR="002E6C02" w:rsidRPr="006A4C29" w:rsidRDefault="002E6C02" w:rsidP="00BC48F9">
                              <w:pPr>
                                <w:rPr>
                                  <w:lang w:val="en-US"/>
                                </w:rPr>
                              </w:pPr>
                              <w:r w:rsidRPr="006A4C29">
                                <w:rPr>
                                  <w:lang w:val="en-US"/>
                                </w:rPr>
                                <w:t>Input incentives for agriculture by MAFI</w:t>
                              </w:r>
                            </w:p>
                          </w:txbxContent>
                        </wps:txbx>
                        <wps:bodyPr spcFirstLastPara="0" vert="horz" wrap="square" lIns="72000" tIns="36000" rIns="72000" bIns="36000" numCol="1" spcCol="1270" anchor="ctr" anchorCtr="0">
                          <a:noAutofit/>
                        </wps:bodyPr>
                      </wps:wsp>
                      <wps:wsp>
                        <wps:cNvPr id="22" name="Freeform: Shape 22"/>
                        <wps:cNvSpPr/>
                        <wps:spPr>
                          <a:xfrm>
                            <a:off x="217524" y="334565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96B2E4A" w14:textId="77777777" w:rsidR="002E6C02" w:rsidRPr="006A4C29" w:rsidRDefault="002E6C02" w:rsidP="00BC48F9">
                              <w:pPr>
                                <w:rPr>
                                  <w:lang w:val="en-US"/>
                                </w:rPr>
                              </w:pPr>
                              <w:r w:rsidRPr="006A4C29">
                                <w:rPr>
                                  <w:lang w:val="en-US"/>
                                </w:rPr>
                                <w:t>Zakat by Islamic state institutions</w:t>
                              </w:r>
                            </w:p>
                          </w:txbxContent>
                        </wps:txbx>
                        <wps:bodyPr spcFirstLastPara="0" vert="horz" wrap="square" lIns="72000" tIns="36000" rIns="72000" bIns="36000" numCol="1" spcCol="1270" anchor="ctr" anchorCtr="0">
                          <a:noAutofit/>
                        </wps:bodyPr>
                      </wps:wsp>
                      <wps:wsp>
                        <wps:cNvPr id="23" name="Freeform: Shape 23"/>
                        <wps:cNvSpPr/>
                        <wps:spPr>
                          <a:xfrm>
                            <a:off x="2153453" y="115589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62D81B18" w14:textId="77777777" w:rsidR="002E6C02" w:rsidRPr="006A4C29" w:rsidRDefault="002E6C02" w:rsidP="00BC48F9">
                              <w:pPr>
                                <w:rPr>
                                  <w:lang w:val="en-US"/>
                                </w:rPr>
                              </w:pPr>
                              <w:r w:rsidRPr="006A4C29">
                                <w:rPr>
                                  <w:lang w:val="en-US"/>
                                </w:rPr>
                                <w:t>Private sector retirement savings by EPF</w:t>
                              </w:r>
                            </w:p>
                          </w:txbxContent>
                        </wps:txbx>
                        <wps:bodyPr spcFirstLastPara="0" vert="horz" wrap="square" lIns="72000" tIns="36000" rIns="72000" bIns="36000" numCol="1" spcCol="1270" anchor="ctr" anchorCtr="0">
                          <a:noAutofit/>
                        </wps:bodyPr>
                      </wps:wsp>
                      <wps:wsp>
                        <wps:cNvPr id="24" name="Freeform: Shape 24"/>
                        <wps:cNvSpPr/>
                        <wps:spPr>
                          <a:xfrm>
                            <a:off x="2153453" y="1593850"/>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2D929D66" w14:textId="77777777" w:rsidR="002E6C02" w:rsidRPr="006A4C29" w:rsidRDefault="002E6C02" w:rsidP="00BC48F9">
                              <w:pPr>
                                <w:rPr>
                                  <w:lang w:val="en-US"/>
                                </w:rPr>
                              </w:pPr>
                              <w:r w:rsidRPr="006A4C29">
                                <w:rPr>
                                  <w:lang w:val="en-US"/>
                                </w:rPr>
                                <w:t>Civil servant pensions by JPA, KWAP &amp; LTAT</w:t>
                              </w:r>
                            </w:p>
                          </w:txbxContent>
                        </wps:txbx>
                        <wps:bodyPr spcFirstLastPara="0" vert="horz" wrap="square" lIns="72000" tIns="36000" rIns="72000" bIns="36000" numCol="1" spcCol="1270" anchor="ctr" anchorCtr="0">
                          <a:noAutofit/>
                        </wps:bodyPr>
                      </wps:wsp>
                      <wps:wsp>
                        <wps:cNvPr id="25" name="Freeform: Shape 25"/>
                        <wps:cNvSpPr/>
                        <wps:spPr>
                          <a:xfrm>
                            <a:off x="2153453" y="2031802"/>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85D5A2D" w14:textId="77777777" w:rsidR="002E6C02" w:rsidRPr="006A4C29" w:rsidRDefault="002E6C02" w:rsidP="00BC48F9">
                              <w:pPr>
                                <w:rPr>
                                  <w:lang w:val="en-US"/>
                                </w:rPr>
                              </w:pPr>
                              <w:r w:rsidRPr="006A4C29">
                                <w:rPr>
                                  <w:lang w:val="en-US"/>
                                </w:rPr>
                                <w:t>Disability, survivorship &amp; unemployment insurance by SOCSO</w:t>
                              </w:r>
                            </w:p>
                          </w:txbxContent>
                        </wps:txbx>
                        <wps:bodyPr spcFirstLastPara="0" vert="horz" wrap="square" lIns="36000" tIns="0" rIns="36000" bIns="0" numCol="1" spcCol="1270" anchor="ctr" anchorCtr="0">
                          <a:noAutofit/>
                        </wps:bodyPr>
                      </wps:wsp>
                      <wps:wsp>
                        <wps:cNvPr id="26" name="Freeform: Shape 26"/>
                        <wps:cNvSpPr/>
                        <wps:spPr>
                          <a:xfrm>
                            <a:off x="2153453" y="246975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3D8E18F4" w14:textId="77777777" w:rsidR="002E6C02" w:rsidRPr="006A4C29" w:rsidRDefault="002E6C02" w:rsidP="00BC48F9">
                              <w:pPr>
                                <w:rPr>
                                  <w:lang w:val="en-US"/>
                                </w:rPr>
                              </w:pPr>
                              <w:r w:rsidRPr="006A4C29">
                                <w:rPr>
                                  <w:lang w:val="en-US"/>
                                </w:rPr>
                                <w:t>Paid leave for sickness &amp; maternity via employer liability</w:t>
                              </w:r>
                            </w:p>
                          </w:txbxContent>
                        </wps:txbx>
                        <wps:bodyPr spcFirstLastPara="0" vert="horz" wrap="square" lIns="72000" tIns="36000" rIns="72000" bIns="36000" numCol="1" spcCol="1270" anchor="ctr" anchorCtr="0">
                          <a:noAutofit/>
                        </wps:bodyPr>
                      </wps:wsp>
                      <wps:wsp>
                        <wps:cNvPr id="27" name="Freeform: Shape 27"/>
                        <wps:cNvSpPr/>
                        <wps:spPr>
                          <a:xfrm>
                            <a:off x="2153453" y="2907707"/>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7576A198" w14:textId="77777777" w:rsidR="002E6C02" w:rsidRPr="006A4C29" w:rsidRDefault="002E6C02" w:rsidP="00BC48F9">
                              <w:pPr>
                                <w:rPr>
                                  <w:lang w:val="en-US"/>
                                </w:rPr>
                              </w:pPr>
                              <w:r w:rsidRPr="006A4C29">
                                <w:rPr>
                                  <w:lang w:val="en-US"/>
                                </w:rPr>
                                <w:t>Voluntary retirement savings by PRS providers</w:t>
                              </w:r>
                            </w:p>
                            <w:p w14:paraId="63224492" w14:textId="77777777" w:rsidR="002E6C02" w:rsidRPr="006A4C29" w:rsidRDefault="002E6C02" w:rsidP="00BC48F9">
                              <w:pPr>
                                <w:rPr>
                                  <w:lang w:val="en-US"/>
                                </w:rPr>
                              </w:pPr>
                            </w:p>
                          </w:txbxContent>
                        </wps:txbx>
                        <wps:bodyPr spcFirstLastPara="0" vert="horz" wrap="square" lIns="72000" tIns="36000" rIns="72000" bIns="36000" numCol="1" spcCol="1270" anchor="ctr" anchorCtr="0">
                          <a:noAutofit/>
                        </wps:bodyPr>
                      </wps:wsp>
                      <wps:wsp>
                        <wps:cNvPr id="28" name="Freeform: Shape 28"/>
                        <wps:cNvSpPr/>
                        <wps:spPr>
                          <a:xfrm>
                            <a:off x="4089383" y="115589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7D63B552" w14:textId="77777777" w:rsidR="002E6C02" w:rsidRPr="006A4C29" w:rsidRDefault="002E6C02" w:rsidP="00BC48F9">
                              <w:pPr>
                                <w:rPr>
                                  <w:lang w:val="en-US"/>
                                </w:rPr>
                              </w:pPr>
                              <w:r w:rsidRPr="006A4C29">
                                <w:rPr>
                                  <w:lang w:val="en-US"/>
                                </w:rPr>
                                <w:t xml:space="preserve">Publicly financed skills-building </w:t>
                              </w:r>
                              <w:proofErr w:type="spellStart"/>
                              <w:r w:rsidRPr="006A4C29">
                                <w:rPr>
                                  <w:lang w:val="en-US"/>
                                </w:rPr>
                                <w:t>programmes</w:t>
                              </w:r>
                              <w:proofErr w:type="spellEnd"/>
                              <w:r w:rsidRPr="006A4C29">
                                <w:rPr>
                                  <w:lang w:val="en-US"/>
                                </w:rPr>
                                <w:t xml:space="preserve"> by MOHE &amp; other various ministries</w:t>
                              </w:r>
                            </w:p>
                          </w:txbxContent>
                        </wps:txbx>
                        <wps:bodyPr spcFirstLastPara="0" vert="horz" wrap="square" lIns="0" tIns="0" rIns="0" bIns="0" numCol="1" spcCol="1270" anchor="ctr" anchorCtr="0">
                          <a:noAutofit/>
                        </wps:bodyPr>
                      </wps:wsp>
                      <wps:wsp>
                        <wps:cNvPr id="29" name="Freeform: Shape 29"/>
                        <wps:cNvSpPr/>
                        <wps:spPr>
                          <a:xfrm>
                            <a:off x="4089383" y="1593850"/>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4CE39DE3" w14:textId="77777777" w:rsidR="002E6C02" w:rsidRPr="006A4C29" w:rsidRDefault="002E6C02" w:rsidP="00BC48F9">
                              <w:pPr>
                                <w:rPr>
                                  <w:lang w:val="en-US"/>
                                </w:rPr>
                              </w:pPr>
                              <w:r w:rsidRPr="006A4C29">
                                <w:rPr>
                                  <w:lang w:val="en-US"/>
                                </w:rPr>
                                <w:t xml:space="preserve">Levy-financed skills-building </w:t>
                              </w:r>
                              <w:proofErr w:type="spellStart"/>
                              <w:r w:rsidRPr="006A4C29">
                                <w:rPr>
                                  <w:lang w:val="en-US"/>
                                </w:rPr>
                                <w:t>programmes</w:t>
                              </w:r>
                              <w:proofErr w:type="spellEnd"/>
                              <w:r w:rsidRPr="006A4C29">
                                <w:rPr>
                                  <w:lang w:val="en-US"/>
                                </w:rPr>
                                <w:t xml:space="preserve"> by HRDF</w:t>
                              </w:r>
                            </w:p>
                          </w:txbxContent>
                        </wps:txbx>
                        <wps:bodyPr spcFirstLastPara="0" vert="horz" wrap="square" lIns="72000" tIns="36000" rIns="72000" bIns="36000" numCol="1" spcCol="1270" anchor="ctr" anchorCtr="0">
                          <a:noAutofit/>
                        </wps:bodyPr>
                      </wps:wsp>
                      <wps:wsp>
                        <wps:cNvPr id="30" name="Freeform: Shape 30"/>
                        <wps:cNvSpPr/>
                        <wps:spPr>
                          <a:xfrm>
                            <a:off x="4089383" y="2031803"/>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7AB883C4" w14:textId="77777777" w:rsidR="002E6C02" w:rsidRPr="006A4C29" w:rsidRDefault="002E6C02" w:rsidP="00BC48F9">
                              <w:pPr>
                                <w:rPr>
                                  <w:lang w:val="en-US"/>
                                </w:rPr>
                              </w:pPr>
                              <w:r w:rsidRPr="006A4C29">
                                <w:rPr>
                                  <w:lang w:val="en-US"/>
                                </w:rPr>
                                <w:t xml:space="preserve">Employment services by </w:t>
                              </w:r>
                              <w:proofErr w:type="spellStart"/>
                              <w:r w:rsidRPr="006A4C29">
                                <w:rPr>
                                  <w:lang w:val="en-US"/>
                                </w:rPr>
                                <w:t>JobsMalaysia</w:t>
                              </w:r>
                              <w:proofErr w:type="spellEnd"/>
                            </w:p>
                          </w:txbxContent>
                        </wps:txbx>
                        <wps:bodyPr spcFirstLastPara="0" vert="horz" wrap="square" lIns="72000" tIns="36000" rIns="72000" bIns="36000" numCol="1" spcCol="1270" anchor="ctr" anchorCtr="0">
                          <a:noAutofit/>
                        </wps:bodyPr>
                      </wps:wsp>
                      <wps:wsp>
                        <wps:cNvPr id="33" name="Freeform: Shape 33"/>
                        <wps:cNvSpPr/>
                        <wps:spPr>
                          <a:xfrm>
                            <a:off x="4089383" y="246975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3958C84" w14:textId="77777777" w:rsidR="002E6C02" w:rsidRPr="006A4C29" w:rsidRDefault="002E6C02" w:rsidP="00BC48F9">
                              <w:pPr>
                                <w:rPr>
                                  <w:lang w:val="en-US"/>
                                </w:rPr>
                              </w:pPr>
                              <w:r w:rsidRPr="006A4C29">
                                <w:rPr>
                                  <w:lang w:val="en-US"/>
                                </w:rPr>
                                <w:t>Wage incentives by MOHR</w:t>
                              </w:r>
                            </w:p>
                          </w:txbxContent>
                        </wps:txbx>
                        <wps:bodyPr spcFirstLastPara="0" vert="horz" wrap="square" lIns="72000" tIns="36000" rIns="72000" bIns="36000" numCol="1" spcCol="1270" anchor="ctr" anchorCtr="0">
                          <a:noAutofit/>
                        </wps:bodyPr>
                      </wps:wsp>
                      <wps:wsp>
                        <wps:cNvPr id="35" name="Freeform: Shape 35"/>
                        <wps:cNvSpPr/>
                        <wps:spPr>
                          <a:xfrm>
                            <a:off x="4089095" y="2904865"/>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04C7CA94" w14:textId="77777777" w:rsidR="002E6C02" w:rsidRPr="006A4C29" w:rsidRDefault="002E6C02" w:rsidP="00BC48F9">
                              <w:pPr>
                                <w:rPr>
                                  <w:lang w:val="en-US"/>
                                </w:rPr>
                              </w:pPr>
                              <w:r w:rsidRPr="006A4C29">
                                <w:rPr>
                                  <w:lang w:val="en-US"/>
                                </w:rPr>
                                <w:t>Temporary hiring by public sector (contract)</w:t>
                              </w:r>
                            </w:p>
                          </w:txbxContent>
                        </wps:txbx>
                        <wps:bodyPr spcFirstLastPara="0" vert="horz" wrap="square" lIns="72000" tIns="36000" rIns="72000" bIns="36000" numCol="1" spcCol="1270" anchor="ctr" anchorCtr="0">
                          <a:noAutofit/>
                        </wps:bodyPr>
                      </wps:wsp>
                      <wps:wsp>
                        <wps:cNvPr id="393925059" name="Freeform: Shape 393925059"/>
                        <wps:cNvSpPr/>
                        <wps:spPr>
                          <a:xfrm>
                            <a:off x="217476" y="3795930"/>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18DD0D95" w14:textId="77777777" w:rsidR="002E6C02" w:rsidRPr="006A4C29" w:rsidRDefault="002E6C02" w:rsidP="00BC48F9">
                              <w:pPr>
                                <w:rPr>
                                  <w:lang w:val="en-US"/>
                                </w:rPr>
                              </w:pPr>
                              <w:r w:rsidRPr="006A4C29">
                                <w:rPr>
                                  <w:lang w:val="en-US"/>
                                </w:rPr>
                                <w:t>…</w:t>
                              </w:r>
                            </w:p>
                          </w:txbxContent>
                        </wps:txbx>
                        <wps:bodyPr spcFirstLastPara="0" vert="horz" wrap="square" lIns="72000" tIns="36000" rIns="72000" bIns="36000" numCol="1" spcCol="1270" anchor="ctr" anchorCtr="0">
                          <a:noAutofit/>
                        </wps:bodyPr>
                      </wps:wsp>
                      <wps:wsp>
                        <wps:cNvPr id="393925060" name="Freeform: Shape 393925060"/>
                        <wps:cNvSpPr/>
                        <wps:spPr>
                          <a:xfrm>
                            <a:off x="0" y="0"/>
                            <a:ext cx="1852141" cy="380714"/>
                          </a:xfrm>
                          <a:custGeom>
                            <a:avLst/>
                            <a:gdLst>
                              <a:gd name="connsiteX0" fmla="*/ 0 w 1753062"/>
                              <a:gd name="connsiteY0" fmla="*/ 41667 h 416667"/>
                              <a:gd name="connsiteX1" fmla="*/ 41667 w 1753062"/>
                              <a:gd name="connsiteY1" fmla="*/ 0 h 416667"/>
                              <a:gd name="connsiteX2" fmla="*/ 1711395 w 1753062"/>
                              <a:gd name="connsiteY2" fmla="*/ 0 h 416667"/>
                              <a:gd name="connsiteX3" fmla="*/ 1753062 w 1753062"/>
                              <a:gd name="connsiteY3" fmla="*/ 41667 h 416667"/>
                              <a:gd name="connsiteX4" fmla="*/ 1753062 w 1753062"/>
                              <a:gd name="connsiteY4" fmla="*/ 375000 h 416667"/>
                              <a:gd name="connsiteX5" fmla="*/ 1711395 w 1753062"/>
                              <a:gd name="connsiteY5" fmla="*/ 416667 h 416667"/>
                              <a:gd name="connsiteX6" fmla="*/ 41667 w 1753062"/>
                              <a:gd name="connsiteY6" fmla="*/ 416667 h 416667"/>
                              <a:gd name="connsiteX7" fmla="*/ 0 w 1753062"/>
                              <a:gd name="connsiteY7" fmla="*/ 375000 h 416667"/>
                              <a:gd name="connsiteX8" fmla="*/ 0 w 1753062"/>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3062" h="416667">
                                <a:moveTo>
                                  <a:pt x="0" y="41667"/>
                                </a:moveTo>
                                <a:cubicBezTo>
                                  <a:pt x="0" y="18655"/>
                                  <a:pt x="18655" y="0"/>
                                  <a:pt x="41667" y="0"/>
                                </a:cubicBezTo>
                                <a:lnTo>
                                  <a:pt x="1711395" y="0"/>
                                </a:lnTo>
                                <a:cubicBezTo>
                                  <a:pt x="1734407" y="0"/>
                                  <a:pt x="1753062" y="18655"/>
                                  <a:pt x="1753062" y="41667"/>
                                </a:cubicBezTo>
                                <a:lnTo>
                                  <a:pt x="1753062" y="375000"/>
                                </a:lnTo>
                                <a:cubicBezTo>
                                  <a:pt x="1753062" y="398012"/>
                                  <a:pt x="1734407" y="416667"/>
                                  <a:pt x="1711395" y="416667"/>
                                </a:cubicBezTo>
                                <a:lnTo>
                                  <a:pt x="41667" y="416667"/>
                                </a:lnTo>
                                <a:cubicBezTo>
                                  <a:pt x="18655" y="416667"/>
                                  <a:pt x="0" y="398012"/>
                                  <a:pt x="0" y="375000"/>
                                </a:cubicBezTo>
                                <a:lnTo>
                                  <a:pt x="0" y="41667"/>
                                </a:lnTo>
                                <a:close/>
                              </a:path>
                            </a:pathLst>
                          </a:custGeom>
                          <a:solidFill>
                            <a:srgbClr val="34D399"/>
                          </a:solidFill>
                          <a:ln>
                            <a:noFill/>
                          </a:ln>
                        </wps:spPr>
                        <wps:style>
                          <a:lnRef idx="2">
                            <a:schemeClr val="lt1">
                              <a:hueOff val="0"/>
                              <a:satOff val="0"/>
                              <a:lumOff val="0"/>
                              <a:alphaOff val="0"/>
                            </a:schemeClr>
                          </a:lnRef>
                          <a:fillRef idx="1">
                            <a:scrgbClr r="0" g="0" b="0"/>
                          </a:fillRef>
                          <a:effectRef idx="0">
                            <a:schemeClr val="accent1">
                              <a:hueOff val="0"/>
                              <a:satOff val="0"/>
                              <a:lumOff val="0"/>
                              <a:alphaOff val="0"/>
                            </a:schemeClr>
                          </a:effectRef>
                          <a:fontRef idx="minor">
                            <a:schemeClr val="lt1"/>
                          </a:fontRef>
                        </wps:style>
                        <wps:txbx>
                          <w:txbxContent>
                            <w:p w14:paraId="14801273" w14:textId="77777777" w:rsidR="002E6C02" w:rsidRPr="006A4C29" w:rsidRDefault="002E6C02" w:rsidP="00B750FE">
                              <w:pPr>
                                <w:jc w:val="center"/>
                                <w:rPr>
                                  <w:lang w:val="en-US"/>
                                </w:rPr>
                              </w:pPr>
                              <w:r>
                                <w:rPr>
                                  <w:lang w:val="en-US"/>
                                </w:rPr>
                                <w:t>Lorem Ipsum</w:t>
                              </w:r>
                            </w:p>
                          </w:txbxContent>
                        </wps:txbx>
                        <wps:bodyPr spcFirstLastPara="0" vert="horz" wrap="square" lIns="36000" tIns="36000" rIns="36000" bIns="36000" numCol="1" spcCol="1270" anchor="ctr" anchorCtr="0">
                          <a:noAutofit/>
                        </wps:bodyPr>
                      </wps:wsp>
                      <wps:wsp>
                        <wps:cNvPr id="393925061" name="Freeform: Shape 393925061"/>
                        <wps:cNvSpPr/>
                        <wps:spPr>
                          <a:xfrm>
                            <a:off x="1935929" y="0"/>
                            <a:ext cx="1852141" cy="380714"/>
                          </a:xfrm>
                          <a:custGeom>
                            <a:avLst/>
                            <a:gdLst>
                              <a:gd name="connsiteX0" fmla="*/ 0 w 1753062"/>
                              <a:gd name="connsiteY0" fmla="*/ 41667 h 416667"/>
                              <a:gd name="connsiteX1" fmla="*/ 41667 w 1753062"/>
                              <a:gd name="connsiteY1" fmla="*/ 0 h 416667"/>
                              <a:gd name="connsiteX2" fmla="*/ 1711395 w 1753062"/>
                              <a:gd name="connsiteY2" fmla="*/ 0 h 416667"/>
                              <a:gd name="connsiteX3" fmla="*/ 1753062 w 1753062"/>
                              <a:gd name="connsiteY3" fmla="*/ 41667 h 416667"/>
                              <a:gd name="connsiteX4" fmla="*/ 1753062 w 1753062"/>
                              <a:gd name="connsiteY4" fmla="*/ 375000 h 416667"/>
                              <a:gd name="connsiteX5" fmla="*/ 1711395 w 1753062"/>
                              <a:gd name="connsiteY5" fmla="*/ 416667 h 416667"/>
                              <a:gd name="connsiteX6" fmla="*/ 41667 w 1753062"/>
                              <a:gd name="connsiteY6" fmla="*/ 416667 h 416667"/>
                              <a:gd name="connsiteX7" fmla="*/ 0 w 1753062"/>
                              <a:gd name="connsiteY7" fmla="*/ 375000 h 416667"/>
                              <a:gd name="connsiteX8" fmla="*/ 0 w 1753062"/>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3062" h="416667">
                                <a:moveTo>
                                  <a:pt x="0" y="41667"/>
                                </a:moveTo>
                                <a:cubicBezTo>
                                  <a:pt x="0" y="18655"/>
                                  <a:pt x="18655" y="0"/>
                                  <a:pt x="41667" y="0"/>
                                </a:cubicBezTo>
                                <a:lnTo>
                                  <a:pt x="1711395" y="0"/>
                                </a:lnTo>
                                <a:cubicBezTo>
                                  <a:pt x="1734407" y="0"/>
                                  <a:pt x="1753062" y="18655"/>
                                  <a:pt x="1753062" y="41667"/>
                                </a:cubicBezTo>
                                <a:lnTo>
                                  <a:pt x="1753062" y="375000"/>
                                </a:lnTo>
                                <a:cubicBezTo>
                                  <a:pt x="1753062" y="398012"/>
                                  <a:pt x="1734407" y="416667"/>
                                  <a:pt x="1711395" y="416667"/>
                                </a:cubicBezTo>
                                <a:lnTo>
                                  <a:pt x="41667" y="416667"/>
                                </a:lnTo>
                                <a:cubicBezTo>
                                  <a:pt x="18655" y="416667"/>
                                  <a:pt x="0" y="398012"/>
                                  <a:pt x="0" y="375000"/>
                                </a:cubicBezTo>
                                <a:lnTo>
                                  <a:pt x="0" y="41667"/>
                                </a:lnTo>
                                <a:close/>
                              </a:path>
                            </a:pathLst>
                          </a:custGeom>
                          <a:solidFill>
                            <a:srgbClr val="34D399"/>
                          </a:solidFill>
                          <a:ln>
                            <a:noFill/>
                          </a:ln>
                        </wps:spPr>
                        <wps:style>
                          <a:lnRef idx="2">
                            <a:schemeClr val="lt1">
                              <a:hueOff val="0"/>
                              <a:satOff val="0"/>
                              <a:lumOff val="0"/>
                              <a:alphaOff val="0"/>
                            </a:schemeClr>
                          </a:lnRef>
                          <a:fillRef idx="1">
                            <a:scrgbClr r="0" g="0" b="0"/>
                          </a:fillRef>
                          <a:effectRef idx="0">
                            <a:schemeClr val="accent1">
                              <a:hueOff val="0"/>
                              <a:satOff val="0"/>
                              <a:lumOff val="0"/>
                              <a:alphaOff val="0"/>
                            </a:schemeClr>
                          </a:effectRef>
                          <a:fontRef idx="minor">
                            <a:schemeClr val="lt1"/>
                          </a:fontRef>
                        </wps:style>
                        <wps:txbx>
                          <w:txbxContent>
                            <w:p w14:paraId="7C596C7C" w14:textId="77777777" w:rsidR="002E6C02" w:rsidRPr="006A4C29" w:rsidRDefault="002E6C02" w:rsidP="00B750FE">
                              <w:pPr>
                                <w:jc w:val="center"/>
                                <w:rPr>
                                  <w:lang w:val="en-US"/>
                                </w:rPr>
                              </w:pPr>
                              <w:r w:rsidRPr="006A4C29">
                                <w:rPr>
                                  <w:lang w:val="en-US"/>
                                </w:rPr>
                                <w:t xml:space="preserve">Social insurance </w:t>
                              </w:r>
                              <w:proofErr w:type="spellStart"/>
                              <w:r w:rsidRPr="006A4C29">
                                <w:rPr>
                                  <w:lang w:val="en-US"/>
                                </w:rPr>
                                <w:t>programmes</w:t>
                              </w:r>
                              <w:proofErr w:type="spellEnd"/>
                              <w:r w:rsidRPr="006A4C29">
                                <w:rPr>
                                  <w:lang w:val="en-US"/>
                                </w:rPr>
                                <w:t xml:space="preserve"> &amp; employer-liability schemes</w:t>
                              </w:r>
                            </w:p>
                          </w:txbxContent>
                        </wps:txbx>
                        <wps:bodyPr spcFirstLastPara="0" vert="horz" wrap="square" lIns="36000" tIns="36000" rIns="36000" bIns="36000" numCol="1" spcCol="1270" anchor="ctr" anchorCtr="0">
                          <a:noAutofit/>
                        </wps:bodyPr>
                      </wps:wsp>
                      <wps:wsp>
                        <wps:cNvPr id="393925062" name="Freeform: Shape 393925062"/>
                        <wps:cNvSpPr/>
                        <wps:spPr>
                          <a:xfrm>
                            <a:off x="3871859" y="0"/>
                            <a:ext cx="1852141" cy="380714"/>
                          </a:xfrm>
                          <a:custGeom>
                            <a:avLst/>
                            <a:gdLst>
                              <a:gd name="connsiteX0" fmla="*/ 0 w 1753062"/>
                              <a:gd name="connsiteY0" fmla="*/ 41667 h 416667"/>
                              <a:gd name="connsiteX1" fmla="*/ 41667 w 1753062"/>
                              <a:gd name="connsiteY1" fmla="*/ 0 h 416667"/>
                              <a:gd name="connsiteX2" fmla="*/ 1711395 w 1753062"/>
                              <a:gd name="connsiteY2" fmla="*/ 0 h 416667"/>
                              <a:gd name="connsiteX3" fmla="*/ 1753062 w 1753062"/>
                              <a:gd name="connsiteY3" fmla="*/ 41667 h 416667"/>
                              <a:gd name="connsiteX4" fmla="*/ 1753062 w 1753062"/>
                              <a:gd name="connsiteY4" fmla="*/ 375000 h 416667"/>
                              <a:gd name="connsiteX5" fmla="*/ 1711395 w 1753062"/>
                              <a:gd name="connsiteY5" fmla="*/ 416667 h 416667"/>
                              <a:gd name="connsiteX6" fmla="*/ 41667 w 1753062"/>
                              <a:gd name="connsiteY6" fmla="*/ 416667 h 416667"/>
                              <a:gd name="connsiteX7" fmla="*/ 0 w 1753062"/>
                              <a:gd name="connsiteY7" fmla="*/ 375000 h 416667"/>
                              <a:gd name="connsiteX8" fmla="*/ 0 w 1753062"/>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753062" h="416667">
                                <a:moveTo>
                                  <a:pt x="0" y="41667"/>
                                </a:moveTo>
                                <a:cubicBezTo>
                                  <a:pt x="0" y="18655"/>
                                  <a:pt x="18655" y="0"/>
                                  <a:pt x="41667" y="0"/>
                                </a:cubicBezTo>
                                <a:lnTo>
                                  <a:pt x="1711395" y="0"/>
                                </a:lnTo>
                                <a:cubicBezTo>
                                  <a:pt x="1734407" y="0"/>
                                  <a:pt x="1753062" y="18655"/>
                                  <a:pt x="1753062" y="41667"/>
                                </a:cubicBezTo>
                                <a:lnTo>
                                  <a:pt x="1753062" y="375000"/>
                                </a:lnTo>
                                <a:cubicBezTo>
                                  <a:pt x="1753062" y="398012"/>
                                  <a:pt x="1734407" y="416667"/>
                                  <a:pt x="1711395" y="416667"/>
                                </a:cubicBezTo>
                                <a:lnTo>
                                  <a:pt x="41667" y="416667"/>
                                </a:lnTo>
                                <a:cubicBezTo>
                                  <a:pt x="18655" y="416667"/>
                                  <a:pt x="0" y="398012"/>
                                  <a:pt x="0" y="375000"/>
                                </a:cubicBezTo>
                                <a:lnTo>
                                  <a:pt x="0" y="41667"/>
                                </a:lnTo>
                                <a:close/>
                              </a:path>
                            </a:pathLst>
                          </a:custGeom>
                          <a:solidFill>
                            <a:srgbClr val="34D399"/>
                          </a:solidFill>
                          <a:ln>
                            <a:noFill/>
                          </a:ln>
                        </wps:spPr>
                        <wps:style>
                          <a:lnRef idx="2">
                            <a:schemeClr val="lt1">
                              <a:hueOff val="0"/>
                              <a:satOff val="0"/>
                              <a:lumOff val="0"/>
                              <a:alphaOff val="0"/>
                            </a:schemeClr>
                          </a:lnRef>
                          <a:fillRef idx="1">
                            <a:scrgbClr r="0" g="0" b="0"/>
                          </a:fillRef>
                          <a:effectRef idx="0">
                            <a:schemeClr val="accent1">
                              <a:hueOff val="0"/>
                              <a:satOff val="0"/>
                              <a:lumOff val="0"/>
                              <a:alphaOff val="0"/>
                            </a:schemeClr>
                          </a:effectRef>
                          <a:fontRef idx="minor">
                            <a:schemeClr val="lt1"/>
                          </a:fontRef>
                        </wps:style>
                        <wps:txbx>
                          <w:txbxContent>
                            <w:p w14:paraId="61E70740" w14:textId="77777777" w:rsidR="002E6C02" w:rsidRPr="006A4C29" w:rsidRDefault="002E6C02" w:rsidP="00BC48F9">
                              <w:pPr>
                                <w:rPr>
                                  <w:lang w:val="en-US"/>
                                </w:rPr>
                              </w:pPr>
                              <w:r w:rsidRPr="006A4C29">
                                <w:rPr>
                                  <w:lang w:val="en-US"/>
                                </w:rPr>
                                <w:t xml:space="preserve">Active </w:t>
                              </w:r>
                              <w:proofErr w:type="spellStart"/>
                              <w:r w:rsidRPr="006A4C29">
                                <w:rPr>
                                  <w:lang w:val="en-US"/>
                                </w:rPr>
                                <w:t>labour</w:t>
                              </w:r>
                              <w:proofErr w:type="spellEnd"/>
                              <w:r w:rsidRPr="006A4C29">
                                <w:rPr>
                                  <w:lang w:val="en-US"/>
                                </w:rPr>
                                <w:t xml:space="preserve"> market </w:t>
                              </w:r>
                              <w:proofErr w:type="spellStart"/>
                              <w:r w:rsidRPr="006A4C29">
                                <w:rPr>
                                  <w:lang w:val="en-US"/>
                                </w:rPr>
                                <w:t>programmes</w:t>
                              </w:r>
                              <w:proofErr w:type="spellEnd"/>
                            </w:p>
                          </w:txbxContent>
                        </wps:txbx>
                        <wps:bodyPr spcFirstLastPara="0" vert="horz" wrap="square" lIns="36000" tIns="36000" rIns="36000" bIns="36000" numCol="1" spcCol="1270" anchor="ctr" anchorCtr="0">
                          <a:noAutofit/>
                        </wps:bodyPr>
                      </wps:wsp>
                      <wps:wsp>
                        <wps:cNvPr id="393925066" name="Freeform: Shape 393925066"/>
                        <wps:cNvSpPr/>
                        <wps:spPr>
                          <a:xfrm>
                            <a:off x="4089094" y="3339974"/>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73DC72DA" w14:textId="77777777" w:rsidR="002E6C02" w:rsidRPr="006A4C29" w:rsidRDefault="002E6C02" w:rsidP="00BC48F9">
                              <w:pPr>
                                <w:rPr>
                                  <w:lang w:val="en-US"/>
                                </w:rPr>
                              </w:pPr>
                              <w:r w:rsidRPr="006A4C29">
                                <w:rPr>
                                  <w:lang w:val="en-US"/>
                                </w:rPr>
                                <w:t>Self-employment support &amp; training by various ministries</w:t>
                              </w:r>
                            </w:p>
                          </w:txbxContent>
                        </wps:txbx>
                        <wps:bodyPr spcFirstLastPara="0" vert="horz" wrap="square" lIns="72000" tIns="36000" rIns="72000" bIns="36000" numCol="1" spcCol="1270" anchor="ctr" anchorCtr="0">
                          <a:noAutofit/>
                        </wps:bodyPr>
                      </wps:wsp>
                      <wps:wsp>
                        <wps:cNvPr id="393925068" name="Freeform: Shape 393925068"/>
                        <wps:cNvSpPr/>
                        <wps:spPr>
                          <a:xfrm>
                            <a:off x="4089094" y="3795929"/>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095D2FE8" w14:textId="77777777" w:rsidR="002E6C02" w:rsidRPr="006A4C29" w:rsidRDefault="002E6C02" w:rsidP="00BC48F9">
                              <w:pPr>
                                <w:rPr>
                                  <w:lang w:val="en-US"/>
                                </w:rPr>
                              </w:pPr>
                              <w:r w:rsidRPr="006A4C29">
                                <w:rPr>
                                  <w:lang w:val="en-US"/>
                                </w:rPr>
                                <w:t>…</w:t>
                              </w:r>
                            </w:p>
                          </w:txbxContent>
                        </wps:txbx>
                        <wps:bodyPr spcFirstLastPara="0" vert="horz" wrap="square" lIns="72000" tIns="36000" rIns="72000" bIns="36000" numCol="1" spcCol="1270" anchor="ctr" anchorCtr="0">
                          <a:noAutofit/>
                        </wps:bodyPr>
                      </wps:wsp>
                      <wpg:grpSp>
                        <wpg:cNvPr id="393925069" name="Group 393925069"/>
                        <wpg:cNvGrpSpPr/>
                        <wpg:grpSpPr>
                          <a:xfrm>
                            <a:off x="94926" y="379348"/>
                            <a:ext cx="3992772" cy="3600009"/>
                            <a:chOff x="94926" y="379348"/>
                            <a:chExt cx="3992772" cy="3600009"/>
                          </a:xfrm>
                        </wpg:grpSpPr>
                        <wps:wsp>
                          <wps:cNvPr id="393925070" name="Straight Connector 393925070"/>
                          <wps:cNvCnPr>
                            <a:cxnSpLocks/>
                          </wps:cNvCnPr>
                          <wps:spPr>
                            <a:xfrm flipH="1">
                              <a:off x="94926" y="379357"/>
                              <a:ext cx="0" cy="360000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1" name="Straight Connector 393925071"/>
                          <wps:cNvCnPr>
                            <a:cxnSpLocks/>
                          </wps:cNvCnPr>
                          <wps:spPr>
                            <a:xfrm flipH="1">
                              <a:off x="94926" y="805536"/>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2" name="Straight Connector 393925072"/>
                          <wps:cNvCnPr>
                            <a:cxnSpLocks/>
                          </wps:cNvCnPr>
                          <wps:spPr>
                            <a:xfrm flipH="1">
                              <a:off x="94926" y="133107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3" name="Straight Connector 393925073"/>
                          <wps:cNvCnPr>
                            <a:cxnSpLocks/>
                          </wps:cNvCnPr>
                          <wps:spPr>
                            <a:xfrm flipH="1">
                              <a:off x="94926" y="177108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4" name="Straight Connector 393925074"/>
                          <wps:cNvCnPr>
                            <a:cxnSpLocks/>
                          </wps:cNvCnPr>
                          <wps:spPr>
                            <a:xfrm flipH="1">
                              <a:off x="94926" y="3971110"/>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5" name="Straight Connector 393925075"/>
                          <wps:cNvCnPr>
                            <a:cxnSpLocks/>
                          </wps:cNvCnPr>
                          <wps:spPr>
                            <a:xfrm flipH="1">
                              <a:off x="94926" y="221108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6" name="Straight Connector 393925076"/>
                          <wps:cNvCnPr>
                            <a:cxnSpLocks/>
                          </wps:cNvCnPr>
                          <wps:spPr>
                            <a:xfrm flipH="1">
                              <a:off x="94926" y="265109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7" name="Straight Connector 393925077"/>
                          <wps:cNvCnPr>
                            <a:cxnSpLocks/>
                          </wps:cNvCnPr>
                          <wps:spPr>
                            <a:xfrm flipH="1">
                              <a:off x="94926" y="309109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8" name="Straight Connector 393925078"/>
                          <wps:cNvCnPr>
                            <a:cxnSpLocks/>
                          </wps:cNvCnPr>
                          <wps:spPr>
                            <a:xfrm flipH="1">
                              <a:off x="94926" y="353110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79" name="Straight Connector 393925079"/>
                          <wps:cNvCnPr>
                            <a:cxnSpLocks/>
                          </wps:cNvCnPr>
                          <wps:spPr>
                            <a:xfrm>
                              <a:off x="2032517" y="379348"/>
                              <a:ext cx="0" cy="3145987"/>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80" name="Straight Connector 393925080"/>
                          <wps:cNvCnPr>
                            <a:cxnSpLocks/>
                          </wps:cNvCnPr>
                          <wps:spPr>
                            <a:xfrm flipH="1">
                              <a:off x="2032556" y="805536"/>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81" name="Straight Connector 393925081"/>
                          <wps:cNvCnPr>
                            <a:cxnSpLocks/>
                          </wps:cNvCnPr>
                          <wps:spPr>
                            <a:xfrm flipH="1">
                              <a:off x="2032556" y="133107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82" name="Straight Connector 393925082"/>
                          <wps:cNvCnPr>
                            <a:cxnSpLocks/>
                          </wps:cNvCnPr>
                          <wps:spPr>
                            <a:xfrm flipH="1">
                              <a:off x="2032556" y="177108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86" name="Straight Connector 393925086"/>
                          <wps:cNvCnPr>
                            <a:cxnSpLocks/>
                          </wps:cNvCnPr>
                          <wps:spPr>
                            <a:xfrm flipH="1">
                              <a:off x="2032556" y="221108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87" name="Straight Connector 393925087"/>
                          <wps:cNvCnPr>
                            <a:cxnSpLocks/>
                          </wps:cNvCnPr>
                          <wps:spPr>
                            <a:xfrm flipH="1">
                              <a:off x="2032556" y="265109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88" name="Straight Connector 393925088"/>
                          <wps:cNvCnPr>
                            <a:cxnSpLocks/>
                          </wps:cNvCnPr>
                          <wps:spPr>
                            <a:xfrm flipH="1">
                              <a:off x="2032556" y="309109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90" name="Straight Connector 393925090"/>
                          <wps:cNvCnPr>
                            <a:cxnSpLocks/>
                          </wps:cNvCnPr>
                          <wps:spPr>
                            <a:xfrm flipH="1">
                              <a:off x="3968905" y="379357"/>
                              <a:ext cx="0" cy="360000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91" name="Straight Connector 393925091"/>
                          <wps:cNvCnPr>
                            <a:cxnSpLocks/>
                          </wps:cNvCnPr>
                          <wps:spPr>
                            <a:xfrm flipH="1">
                              <a:off x="3968905" y="805536"/>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92" name="Straight Connector 393925092"/>
                          <wps:cNvCnPr>
                            <a:cxnSpLocks/>
                          </wps:cNvCnPr>
                          <wps:spPr>
                            <a:xfrm flipH="1">
                              <a:off x="3968905" y="133107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93" name="Straight Connector 393925093"/>
                          <wps:cNvCnPr>
                            <a:cxnSpLocks/>
                          </wps:cNvCnPr>
                          <wps:spPr>
                            <a:xfrm flipH="1">
                              <a:off x="3968905" y="177108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98" name="Straight Connector 393925098"/>
                          <wps:cNvCnPr>
                            <a:cxnSpLocks/>
                          </wps:cNvCnPr>
                          <wps:spPr>
                            <a:xfrm flipH="1">
                              <a:off x="3968905" y="3971110"/>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099" name="Straight Connector 393925099"/>
                          <wps:cNvCnPr>
                            <a:cxnSpLocks/>
                          </wps:cNvCnPr>
                          <wps:spPr>
                            <a:xfrm flipH="1">
                              <a:off x="3968905" y="221108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100" name="Straight Connector 393925100"/>
                          <wps:cNvCnPr>
                            <a:cxnSpLocks/>
                          </wps:cNvCnPr>
                          <wps:spPr>
                            <a:xfrm flipH="1">
                              <a:off x="3968905" y="265109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104" name="Straight Connector 393925104"/>
                          <wps:cNvCnPr>
                            <a:cxnSpLocks/>
                          </wps:cNvCnPr>
                          <wps:spPr>
                            <a:xfrm flipH="1">
                              <a:off x="3968905" y="3091099"/>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105" name="Straight Connector 393925105"/>
                          <wps:cNvCnPr>
                            <a:cxnSpLocks/>
                          </wps:cNvCnPr>
                          <wps:spPr>
                            <a:xfrm flipH="1">
                              <a:off x="3968905" y="3531104"/>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393925106" name="Straight Connector 393925106"/>
                          <wps:cNvCnPr>
                            <a:cxnSpLocks/>
                          </wps:cNvCnPr>
                          <wps:spPr>
                            <a:xfrm flipH="1">
                              <a:off x="2030818" y="3525420"/>
                              <a:ext cx="118793"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g:grpSp>
                      <wps:wsp>
                        <wps:cNvPr id="393925108" name="Freeform: Shape 393925108"/>
                        <wps:cNvSpPr/>
                        <wps:spPr>
                          <a:xfrm>
                            <a:off x="2153416" y="3339974"/>
                            <a:ext cx="1632848" cy="350361"/>
                          </a:xfrm>
                          <a:custGeom>
                            <a:avLst/>
                            <a:gdLst>
                              <a:gd name="connsiteX0" fmla="*/ 0 w 1402449"/>
                              <a:gd name="connsiteY0" fmla="*/ 41667 h 416667"/>
                              <a:gd name="connsiteX1" fmla="*/ 41667 w 1402449"/>
                              <a:gd name="connsiteY1" fmla="*/ 0 h 416667"/>
                              <a:gd name="connsiteX2" fmla="*/ 1360782 w 1402449"/>
                              <a:gd name="connsiteY2" fmla="*/ 0 h 416667"/>
                              <a:gd name="connsiteX3" fmla="*/ 1402449 w 1402449"/>
                              <a:gd name="connsiteY3" fmla="*/ 41667 h 416667"/>
                              <a:gd name="connsiteX4" fmla="*/ 1402449 w 1402449"/>
                              <a:gd name="connsiteY4" fmla="*/ 375000 h 416667"/>
                              <a:gd name="connsiteX5" fmla="*/ 1360782 w 1402449"/>
                              <a:gd name="connsiteY5" fmla="*/ 416667 h 416667"/>
                              <a:gd name="connsiteX6" fmla="*/ 41667 w 1402449"/>
                              <a:gd name="connsiteY6" fmla="*/ 416667 h 416667"/>
                              <a:gd name="connsiteX7" fmla="*/ 0 w 1402449"/>
                              <a:gd name="connsiteY7" fmla="*/ 375000 h 416667"/>
                              <a:gd name="connsiteX8" fmla="*/ 0 w 1402449"/>
                              <a:gd name="connsiteY8" fmla="*/ 41667 h 4166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402449" h="416667">
                                <a:moveTo>
                                  <a:pt x="0" y="41667"/>
                                </a:moveTo>
                                <a:cubicBezTo>
                                  <a:pt x="0" y="18655"/>
                                  <a:pt x="18655" y="0"/>
                                  <a:pt x="41667" y="0"/>
                                </a:cubicBezTo>
                                <a:lnTo>
                                  <a:pt x="1360782" y="0"/>
                                </a:lnTo>
                                <a:cubicBezTo>
                                  <a:pt x="1383794" y="0"/>
                                  <a:pt x="1402449" y="18655"/>
                                  <a:pt x="1402449" y="41667"/>
                                </a:cubicBezTo>
                                <a:lnTo>
                                  <a:pt x="1402449" y="375000"/>
                                </a:lnTo>
                                <a:cubicBezTo>
                                  <a:pt x="1402449" y="398012"/>
                                  <a:pt x="1383794" y="416667"/>
                                  <a:pt x="1360782" y="416667"/>
                                </a:cubicBezTo>
                                <a:lnTo>
                                  <a:pt x="41667" y="416667"/>
                                </a:lnTo>
                                <a:cubicBezTo>
                                  <a:pt x="18655" y="416667"/>
                                  <a:pt x="0" y="398012"/>
                                  <a:pt x="0" y="375000"/>
                                </a:cubicBezTo>
                                <a:lnTo>
                                  <a:pt x="0" y="41667"/>
                                </a:lnTo>
                                <a:close/>
                              </a:path>
                            </a:pathLst>
                          </a:custGeom>
                          <a:solidFill>
                            <a:schemeClr val="accent5">
                              <a:lumMod val="40000"/>
                              <a:lumOff val="60000"/>
                              <a:alpha val="90000"/>
                            </a:schemeClr>
                          </a:solidFill>
                          <a:ln>
                            <a:noFill/>
                          </a:ln>
                        </wps:spPr>
                        <wps:style>
                          <a:lnRef idx="2">
                            <a:scrgbClr r="0" g="0" b="0"/>
                          </a:lnRef>
                          <a:fillRef idx="1">
                            <a:scrgbClr r="0" g="0" b="0"/>
                          </a:fillRef>
                          <a:effectRef idx="0">
                            <a:schemeClr val="lt1">
                              <a:alpha val="90000"/>
                              <a:hueOff val="0"/>
                              <a:satOff val="0"/>
                              <a:lumOff val="0"/>
                              <a:alphaOff val="0"/>
                            </a:schemeClr>
                          </a:effectRef>
                          <a:fontRef idx="minor">
                            <a:schemeClr val="dk1">
                              <a:hueOff val="0"/>
                              <a:satOff val="0"/>
                              <a:lumOff val="0"/>
                              <a:alphaOff val="0"/>
                            </a:schemeClr>
                          </a:fontRef>
                        </wps:style>
                        <wps:txbx>
                          <w:txbxContent>
                            <w:p w14:paraId="3F987302" w14:textId="77777777" w:rsidR="002E6C02" w:rsidRPr="006A4C29" w:rsidRDefault="002E6C02" w:rsidP="00BC48F9">
                              <w:pPr>
                                <w:rPr>
                                  <w:lang w:val="en-US"/>
                                </w:rPr>
                              </w:pPr>
                              <w:r w:rsidRPr="006A4C29">
                                <w:rPr>
                                  <w:lang w:val="en-US"/>
                                </w:rPr>
                                <w:t>…</w:t>
                              </w:r>
                            </w:p>
                          </w:txbxContent>
                        </wps:txbx>
                        <wps:bodyPr spcFirstLastPara="0" vert="horz" wrap="square" lIns="72000" tIns="36000" rIns="72000" bIns="36000" numCol="1" spcCol="1270" anchor="ctr" anchorCtr="0">
                          <a:noAutofit/>
                        </wps:bodyPr>
                      </wps:wsp>
                    </wpg:wgp>
                  </a:graphicData>
                </a:graphic>
              </wp:inline>
            </w:drawing>
          </mc:Choice>
          <mc:Fallback>
            <w:pict>
              <v:group w14:anchorId="45C0839C" id="Group 97" o:spid="_x0000_s1059" style="width:371.2pt;height:411.15pt;mso-position-horizontal-relative:char;mso-position-vertical-relative:line" coordsize="57240,4146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">
                <v:shape id="Freeform: Shape 7" o:spid="_x0000_s1060" style="position:absolute;left:2174;top:4428;width:16347;height:6255;visibility:visible;mso-wrap-style:square;v-text-anchor:middle" coordsize="1404003,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" adj="-11796480,,5400" path="m,41667c,18655,18655,,41667,l1362336,v23012,,41667,18655,41667,41667l1404003,375000v,23012,-18655,41667,-41667,41667l41667,416667c18655,416667,,398012,,375000l,41667xe" fillcolor="#db2677" stroked="f" strokeweight="1pt">
                  <v:stroke joinstyle="miter"/>
                  <v:formulas/>
                  <v:path arrowok="t" o:connecttype="custom" o:connectlocs="0,62545;48512,0;1586145,0;1634657,62545;1634657,562905;1586145,625450;48512,625450;0,562905;0,62545" o:connectangles="0,0,0,0,0,0,0,0,0" textboxrect="0,0,1404003,416667"/>
                  <v:textbox inset="1mm,1mm,1mm,1mm">
                    <w:txbxContent>
                      <w:p w14:paraId="3EA30CDC" w14:textId="77777777" w:rsidR="002E6C02" w:rsidRPr="006A4C29" w:rsidRDefault="002E6C02" w:rsidP="00BC48F9">
                        <w:pPr>
                          <w:rPr>
                            <w:lang w:val="en-US"/>
                          </w:rPr>
                        </w:pPr>
                        <w:r>
                          <w:rPr>
                            <w:lang w:val="en-US"/>
                          </w:rPr>
                          <w:t>Lorem Ipsum</w:t>
                        </w:r>
                      </w:p>
                    </w:txbxContent>
                  </v:textbox>
                </v:shape>
                <v:shape id="Freeform: Shape 8" o:spid="_x0000_s1061" style="position:absolute;left:21534;top:4428;width:16329;height:6255;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" adj="-11796480,,5400" path="m,41667c,18655,18655,,41667,l1360782,v23012,,41667,18655,41667,41667l1402449,375000v,23012,-18655,41667,-41667,41667l41667,416667c18655,416667,,398012,,375000l,41667xe" fillcolor="#db2677" stroked="f" strokeweight="1pt">
                  <v:stroke joinstyle="miter"/>
                  <v:formulas/>
                  <v:path arrowok="t" o:connecttype="custom" o:connectlocs="0,62545;48512,0;1584336,0;1632848,62545;1632848,562905;1584336,625450;48512,625450;0,562905;0,62545" o:connectangles="0,0,0,0,0,0,0,0,0" textboxrect="0,0,1402449,416667"/>
                  <v:textbox inset="1mm,0,1mm,0">
                    <w:txbxContent>
                      <w:p w14:paraId="484853F0" w14:textId="77777777" w:rsidR="002E6C02" w:rsidRPr="006A4C29" w:rsidRDefault="002E6C02" w:rsidP="00BC48F9">
                        <w:pPr>
                          <w:rPr>
                            <w:lang w:val="en-US"/>
                          </w:rPr>
                        </w:pPr>
                        <w:r w:rsidRPr="006A4C29">
                          <w:rPr>
                            <w:lang w:val="en-US"/>
                          </w:rPr>
                          <w:t>Contributory insurance schemes (except civil servants); to prevent and provide resilience against shocks</w:t>
                        </w:r>
                      </w:p>
                    </w:txbxContent>
                  </v:textbox>
                </v:shape>
                <v:shape id="Freeform: Shape 11" o:spid="_x0000_s1062" style="position:absolute;left:40893;top:4428;width:16329;height:6255;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" adj="-11796480,,5400" path="m,41667c,18655,18655,,41667,l1360782,v23012,,41667,18655,41667,41667l1402449,375000v,23012,-18655,41667,-41667,41667l41667,416667c18655,416667,,398012,,375000l,41667xe" fillcolor="#db2677" stroked="f" strokeweight="1pt">
                  <v:stroke joinstyle="miter"/>
                  <v:formulas/>
                  <v:path arrowok="t" o:connecttype="custom" o:connectlocs="0,62545;48512,0;1584336,0;1632848,62545;1632848,562905;1584336,625450;48512,625450;0,562905;0,62545" o:connectangles="0,0,0,0,0,0,0,0,0" textboxrect="0,0,1402449,416667"/>
                  <v:textbox inset="1mm,1mm,1mm,1mm">
                    <w:txbxContent>
                      <w:p w14:paraId="4BC0AEA8" w14:textId="77777777" w:rsidR="002E6C02" w:rsidRPr="006A4C29" w:rsidRDefault="002E6C02" w:rsidP="00BC48F9">
                        <w:pPr>
                          <w:rPr>
                            <w:lang w:val="en-US"/>
                          </w:rPr>
                        </w:pPr>
                        <w:r w:rsidRPr="006A4C29">
                          <w:rPr>
                            <w:lang w:val="en-US"/>
                          </w:rPr>
                          <w:t>Contributory &amp; non-contributory interventions; to promote economic participation</w:t>
                        </w:r>
                      </w:p>
                    </w:txbxContent>
                  </v:textbox>
                </v:shape>
                <v:shape id="Freeform: Shape 13" o:spid="_x0000_s1063" style="position:absolute;left:2174;top:11558;width:16350;height:3504;visibility:visible;mso-wrap-style:square;v-text-anchor:middle" coordsize="1404256,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" adj="-11796480,,5400" path="m,41667c,18655,18655,,41667,l1362589,v23012,,41667,18655,41667,41667l1404256,375000v,23012,-18655,41667,-41667,41667l41667,416667c18655,416667,,398012,,375000l,41667xe" fillcolor="#83e2f8 [1304]" stroked="f" strokeweight="1pt">
                  <v:fill opacity="59110f"/>
                  <v:stroke joinstyle="miter"/>
                  <v:formulas/>
                  <v:path arrowok="t" o:connecttype="custom" o:connectlocs="0,35036;48512,0;1586440,0;1634952,35036;1634952,315325;1586440,350361;48512,350361;0,315325;0,35036" o:connectangles="0,0,0,0,0,0,0,0,0" textboxrect="0,0,1404256,416667"/>
                  <v:textbox inset="2mm,1mm,2mm,1mm">
                    <w:txbxContent>
                      <w:p w14:paraId="2B4D556A" w14:textId="77777777" w:rsidR="002E6C02" w:rsidRPr="00F90477" w:rsidRDefault="002E6C02" w:rsidP="00BC48F9">
                        <w:pPr>
                          <w:rPr>
                            <w:lang w:val="en-US"/>
                          </w:rPr>
                        </w:pPr>
                        <w:r w:rsidRPr="00F90477">
                          <w:rPr>
                            <w:lang w:val="en-US"/>
                          </w:rPr>
                          <w:t>Lorem Ipsum</w:t>
                        </w:r>
                      </w:p>
                      <w:p w14:paraId="50D29CAC" w14:textId="77777777" w:rsidR="002E6C02" w:rsidRPr="00F90477" w:rsidRDefault="002E6C02" w:rsidP="00BC48F9">
                        <w:pPr>
                          <w:rPr>
                            <w:lang w:val="en-US"/>
                          </w:rPr>
                        </w:pPr>
                      </w:p>
                    </w:txbxContent>
                  </v:textbox>
                </v:shape>
                <v:shape id="Freeform: Shape 16" o:spid="_x0000_s1064" style="position:absolute;left:2174;top:15938;width:16347;height:3504;visibility:visible;mso-wrap-style:square;v-text-anchor:middle" coordsize="1404003,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" adj="-11796480,,5400" path="m,41667c,18655,18655,,41667,l1362336,v23012,,41667,18655,41667,41667l1404003,375000v,23012,-18655,41667,-41667,41667l41667,416667c18655,416667,,398012,,375000l,41667xe" fillcolor="#83e2f8 [1304]" stroked="f" strokeweight="1pt">
                  <v:fill opacity="59110f"/>
                  <v:stroke joinstyle="miter"/>
                  <v:formulas/>
                  <v:path arrowok="t" o:connecttype="custom" o:connectlocs="0,35036;48512,0;1586145,0;1634657,35036;1634657,315325;1586145,350361;48512,350361;0,315325;0,35036" o:connectangles="0,0,0,0,0,0,0,0,0" textboxrect="0,0,1404003,416667"/>
                  <v:textbox inset="2mm,1mm,2mm,1mm">
                    <w:txbxContent>
                      <w:p w14:paraId="0B4A13BE" w14:textId="77777777" w:rsidR="002E6C02" w:rsidRPr="006A4C29" w:rsidRDefault="002E6C02" w:rsidP="00BC48F9">
                        <w:pPr>
                          <w:rPr>
                            <w:lang w:val="en-US"/>
                          </w:rPr>
                        </w:pPr>
                        <w:r>
                          <w:rPr>
                            <w:lang w:val="en-US"/>
                          </w:rPr>
                          <w:t>Lorem Ipsum</w:t>
                        </w:r>
                      </w:p>
                    </w:txbxContent>
                  </v:textbox>
                </v:shape>
                <v:shape id="Freeform: Shape 19" o:spid="_x0000_s1065" style="position:absolute;left:2175;top:20318;width:16328;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4D8E0109" w14:textId="77777777" w:rsidR="002E6C02" w:rsidRPr="006A4C29" w:rsidRDefault="002E6C02" w:rsidP="00BC48F9">
                        <w:pPr>
                          <w:rPr>
                            <w:lang w:val="en-US"/>
                          </w:rPr>
                        </w:pPr>
                        <w:r w:rsidRPr="006A4C29">
                          <w:rPr>
                            <w:lang w:val="en-US"/>
                          </w:rPr>
                          <w:t>Education assistance by MOE &amp; MOHE</w:t>
                        </w:r>
                      </w:p>
                    </w:txbxContent>
                  </v:textbox>
                </v:shape>
                <v:shape id="Freeform: Shape 20" o:spid="_x0000_s1066" style="position:absolute;left:2175;top:24697;width:16328;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07BEF48D" w14:textId="77777777" w:rsidR="002E6C02" w:rsidRPr="006A4C29" w:rsidRDefault="002E6C02" w:rsidP="00BC48F9">
                        <w:pPr>
                          <w:rPr>
                            <w:lang w:val="en-US"/>
                          </w:rPr>
                        </w:pPr>
                        <w:r w:rsidRPr="006A4C29">
                          <w:rPr>
                            <w:lang w:val="en-US"/>
                          </w:rPr>
                          <w:t>Fuel &amp; other subsidies by MOF &amp; others</w:t>
                        </w:r>
                      </w:p>
                    </w:txbxContent>
                  </v:textbox>
                </v:shape>
                <v:shape id="Freeform: Shape 21" o:spid="_x0000_s1067" style="position:absolute;left:2175;top:29077;width:16328;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6EFBD38" w14:textId="77777777" w:rsidR="002E6C02" w:rsidRPr="006A4C29" w:rsidRDefault="002E6C02" w:rsidP="00BC48F9">
                        <w:pPr>
                          <w:rPr>
                            <w:lang w:val="en-US"/>
                          </w:rPr>
                        </w:pPr>
                        <w:r w:rsidRPr="006A4C29">
                          <w:rPr>
                            <w:lang w:val="en-US"/>
                          </w:rPr>
                          <w:t>Input incentives for agriculture by MAFI</w:t>
                        </w:r>
                      </w:p>
                    </w:txbxContent>
                  </v:textbox>
                </v:shape>
                <v:shape id="Freeform: Shape 22" o:spid="_x0000_s1068" style="position:absolute;left:2175;top:33456;width:16328;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96B2E4A" w14:textId="77777777" w:rsidR="002E6C02" w:rsidRPr="006A4C29" w:rsidRDefault="002E6C02" w:rsidP="00BC48F9">
                        <w:pPr>
                          <w:rPr>
                            <w:lang w:val="en-US"/>
                          </w:rPr>
                        </w:pPr>
                        <w:r w:rsidRPr="006A4C29">
                          <w:rPr>
                            <w:lang w:val="en-US"/>
                          </w:rPr>
                          <w:t>Zakat by Islamic state institutions</w:t>
                        </w:r>
                      </w:p>
                    </w:txbxContent>
                  </v:textbox>
                </v:shape>
                <v:shape id="Freeform: Shape 23" o:spid="_x0000_s1069" style="position:absolute;left:21534;top:1155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62D81B18" w14:textId="77777777" w:rsidR="002E6C02" w:rsidRPr="006A4C29" w:rsidRDefault="002E6C02" w:rsidP="00BC48F9">
                        <w:pPr>
                          <w:rPr>
                            <w:lang w:val="en-US"/>
                          </w:rPr>
                        </w:pPr>
                        <w:r w:rsidRPr="006A4C29">
                          <w:rPr>
                            <w:lang w:val="en-US"/>
                          </w:rPr>
                          <w:t>Private sector retirement savings by EPF</w:t>
                        </w:r>
                      </w:p>
                    </w:txbxContent>
                  </v:textbox>
                </v:shape>
                <v:shape id="Freeform: Shape 24" o:spid="_x0000_s1070" style="position:absolute;left:21534;top:1593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2D929D66" w14:textId="77777777" w:rsidR="002E6C02" w:rsidRPr="006A4C29" w:rsidRDefault="002E6C02" w:rsidP="00BC48F9">
                        <w:pPr>
                          <w:rPr>
                            <w:lang w:val="en-US"/>
                          </w:rPr>
                        </w:pPr>
                        <w:r w:rsidRPr="006A4C29">
                          <w:rPr>
                            <w:lang w:val="en-US"/>
                          </w:rPr>
                          <w:t>Civil servant pensions by JPA, KWAP &amp; LTAT</w:t>
                        </w:r>
                      </w:p>
                    </w:txbxContent>
                  </v:textbox>
                </v:shape>
                <v:shape id="Freeform: Shape 25" o:spid="_x0000_s1071" style="position:absolute;left:21534;top:20318;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1mm,0,1mm,0">
                    <w:txbxContent>
                      <w:p w14:paraId="485D5A2D" w14:textId="77777777" w:rsidR="002E6C02" w:rsidRPr="006A4C29" w:rsidRDefault="002E6C02" w:rsidP="00BC48F9">
                        <w:pPr>
                          <w:rPr>
                            <w:lang w:val="en-US"/>
                          </w:rPr>
                        </w:pPr>
                        <w:r w:rsidRPr="006A4C29">
                          <w:rPr>
                            <w:lang w:val="en-US"/>
                          </w:rPr>
                          <w:t>Disability, survivorship &amp; unemployment insurance by SOCSO</w:t>
                        </w:r>
                      </w:p>
                    </w:txbxContent>
                  </v:textbox>
                </v:shape>
                <v:shape id="Freeform: Shape 26" o:spid="_x0000_s1072" style="position:absolute;left:21534;top:24697;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3D8E18F4" w14:textId="77777777" w:rsidR="002E6C02" w:rsidRPr="006A4C29" w:rsidRDefault="002E6C02" w:rsidP="00BC48F9">
                        <w:pPr>
                          <w:rPr>
                            <w:lang w:val="en-US"/>
                          </w:rPr>
                        </w:pPr>
                        <w:r w:rsidRPr="006A4C29">
                          <w:rPr>
                            <w:lang w:val="en-US"/>
                          </w:rPr>
                          <w:t>Paid leave for sickness &amp; maternity via employer liability</w:t>
                        </w:r>
                      </w:p>
                    </w:txbxContent>
                  </v:textbox>
                </v:shape>
                <v:shape id="Freeform: Shape 27" o:spid="_x0000_s1073" style="position:absolute;left:21534;top:29077;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7576A198" w14:textId="77777777" w:rsidR="002E6C02" w:rsidRPr="006A4C29" w:rsidRDefault="002E6C02" w:rsidP="00BC48F9">
                        <w:pPr>
                          <w:rPr>
                            <w:lang w:val="en-US"/>
                          </w:rPr>
                        </w:pPr>
                        <w:r w:rsidRPr="006A4C29">
                          <w:rPr>
                            <w:lang w:val="en-US"/>
                          </w:rPr>
                          <w:t>Voluntary retirement savings by PRS providers</w:t>
                        </w:r>
                      </w:p>
                      <w:p w14:paraId="63224492" w14:textId="77777777" w:rsidR="002E6C02" w:rsidRPr="006A4C29" w:rsidRDefault="002E6C02" w:rsidP="00BC48F9">
                        <w:pPr>
                          <w:rPr>
                            <w:lang w:val="en-US"/>
                          </w:rPr>
                        </w:pPr>
                      </w:p>
                    </w:txbxContent>
                  </v:textbox>
                </v:shape>
                <v:shape id="Freeform: Shape 28" o:spid="_x0000_s1074" style="position:absolute;left:40893;top:1155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0,0,0,0">
                    <w:txbxContent>
                      <w:p w14:paraId="7D63B552" w14:textId="77777777" w:rsidR="002E6C02" w:rsidRPr="006A4C29" w:rsidRDefault="002E6C02" w:rsidP="00BC48F9">
                        <w:pPr>
                          <w:rPr>
                            <w:lang w:val="en-US"/>
                          </w:rPr>
                        </w:pPr>
                        <w:r w:rsidRPr="006A4C29">
                          <w:rPr>
                            <w:lang w:val="en-US"/>
                          </w:rPr>
                          <w:t xml:space="preserve">Publicly financed skills-building </w:t>
                        </w:r>
                        <w:proofErr w:type="spellStart"/>
                        <w:r w:rsidRPr="006A4C29">
                          <w:rPr>
                            <w:lang w:val="en-US"/>
                          </w:rPr>
                          <w:t>programmes</w:t>
                        </w:r>
                        <w:proofErr w:type="spellEnd"/>
                        <w:r w:rsidRPr="006A4C29">
                          <w:rPr>
                            <w:lang w:val="en-US"/>
                          </w:rPr>
                          <w:t xml:space="preserve"> by MOHE &amp; other various ministries</w:t>
                        </w:r>
                      </w:p>
                    </w:txbxContent>
                  </v:textbox>
                </v:shape>
                <v:shape id="Freeform: Shape 29" o:spid="_x0000_s1075" style="position:absolute;left:40893;top:1593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4CE39DE3" w14:textId="77777777" w:rsidR="002E6C02" w:rsidRPr="006A4C29" w:rsidRDefault="002E6C02" w:rsidP="00BC48F9">
                        <w:pPr>
                          <w:rPr>
                            <w:lang w:val="en-US"/>
                          </w:rPr>
                        </w:pPr>
                        <w:r w:rsidRPr="006A4C29">
                          <w:rPr>
                            <w:lang w:val="en-US"/>
                          </w:rPr>
                          <w:t xml:space="preserve">Levy-financed skills-building </w:t>
                        </w:r>
                        <w:proofErr w:type="spellStart"/>
                        <w:r w:rsidRPr="006A4C29">
                          <w:rPr>
                            <w:lang w:val="en-US"/>
                          </w:rPr>
                          <w:t>programmes</w:t>
                        </w:r>
                        <w:proofErr w:type="spellEnd"/>
                        <w:r w:rsidRPr="006A4C29">
                          <w:rPr>
                            <w:lang w:val="en-US"/>
                          </w:rPr>
                          <w:t xml:space="preserve"> by HRDF</w:t>
                        </w:r>
                      </w:p>
                    </w:txbxContent>
                  </v:textbox>
                </v:shape>
                <v:shape id="Freeform: Shape 30" o:spid="_x0000_s1076" style="position:absolute;left:40893;top:20318;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7AB883C4" w14:textId="77777777" w:rsidR="002E6C02" w:rsidRPr="006A4C29" w:rsidRDefault="002E6C02" w:rsidP="00BC48F9">
                        <w:pPr>
                          <w:rPr>
                            <w:lang w:val="en-US"/>
                          </w:rPr>
                        </w:pPr>
                        <w:r w:rsidRPr="006A4C29">
                          <w:rPr>
                            <w:lang w:val="en-US"/>
                          </w:rPr>
                          <w:t xml:space="preserve">Employment services by </w:t>
                        </w:r>
                        <w:proofErr w:type="spellStart"/>
                        <w:r w:rsidRPr="006A4C29">
                          <w:rPr>
                            <w:lang w:val="en-US"/>
                          </w:rPr>
                          <w:t>JobsMalaysia</w:t>
                        </w:r>
                        <w:proofErr w:type="spellEnd"/>
                      </w:p>
                    </w:txbxContent>
                  </v:textbox>
                </v:shape>
                <v:shape id="Freeform: Shape 33" o:spid="_x0000_s1077" style="position:absolute;left:40893;top:24697;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3958C84" w14:textId="77777777" w:rsidR="002E6C02" w:rsidRPr="006A4C29" w:rsidRDefault="002E6C02" w:rsidP="00BC48F9">
                        <w:pPr>
                          <w:rPr>
                            <w:lang w:val="en-US"/>
                          </w:rPr>
                        </w:pPr>
                        <w:r w:rsidRPr="006A4C29">
                          <w:rPr>
                            <w:lang w:val="en-US"/>
                          </w:rPr>
                          <w:t>Wage incentives by MOHR</w:t>
                        </w:r>
                      </w:p>
                    </w:txbxContent>
                  </v:textbox>
                </v:shape>
                <v:shape id="Freeform: Shape 35" o:spid="_x0000_s1078" style="position:absolute;left:40890;top:29048;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04C7CA94" w14:textId="77777777" w:rsidR="002E6C02" w:rsidRPr="006A4C29" w:rsidRDefault="002E6C02" w:rsidP="00BC48F9">
                        <w:pPr>
                          <w:rPr>
                            <w:lang w:val="en-US"/>
                          </w:rPr>
                        </w:pPr>
                        <w:r w:rsidRPr="006A4C29">
                          <w:rPr>
                            <w:lang w:val="en-US"/>
                          </w:rPr>
                          <w:t>Temporary hiring by public sector (contract)</w:t>
                        </w:r>
                      </w:p>
                    </w:txbxContent>
                  </v:textbox>
                </v:shape>
                <v:shape id="Freeform: Shape 393925059" o:spid="_x0000_s1079" style="position:absolute;left:2174;top:37959;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18DD0D95" w14:textId="77777777" w:rsidR="002E6C02" w:rsidRPr="006A4C29" w:rsidRDefault="002E6C02" w:rsidP="00BC48F9">
                        <w:pPr>
                          <w:rPr>
                            <w:lang w:val="en-US"/>
                          </w:rPr>
                        </w:pPr>
                        <w:r w:rsidRPr="006A4C29">
                          <w:rPr>
                            <w:lang w:val="en-US"/>
                          </w:rPr>
                          <w:t>…</w:t>
                        </w:r>
                      </w:p>
                    </w:txbxContent>
                  </v:textbox>
                </v:shape>
                <v:shape id="Freeform: Shape 393925060" o:spid="_x0000_s1080" style="position:absolute;width:18521;height:3807;visibility:visible;mso-wrap-style:square;v-text-anchor:middle" coordsize="1753062,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" adj="-11796480,,5400" path="m,41667c,18655,18655,,41667,l1711395,v23012,,41667,18655,41667,41667l1753062,375000v,23012,-18655,41667,-41667,41667l41667,416667c18655,416667,,398012,,375000l,41667xe" fillcolor="#34d399" stroked="f" strokeweight="1pt">
                  <v:stroke joinstyle="miter"/>
                  <v:formulas/>
                  <v:path arrowok="t" o:connecttype="custom" o:connectlocs="0,38072;44022,0;1808119,0;1852141,38072;1852141,342642;1808119,380714;44022,380714;0,342642;0,38072" o:connectangles="0,0,0,0,0,0,0,0,0" textboxrect="0,0,1753062,416667"/>
                  <v:textbox inset="1mm,1mm,1mm,1mm">
                    <w:txbxContent>
                      <w:p w14:paraId="14801273" w14:textId="77777777" w:rsidR="002E6C02" w:rsidRPr="006A4C29" w:rsidRDefault="002E6C02" w:rsidP="00B750FE">
                        <w:pPr>
                          <w:jc w:val="center"/>
                          <w:rPr>
                            <w:lang w:val="en-US"/>
                          </w:rPr>
                        </w:pPr>
                        <w:r>
                          <w:rPr>
                            <w:lang w:val="en-US"/>
                          </w:rPr>
                          <w:t>Lorem Ipsum</w:t>
                        </w:r>
                      </w:p>
                    </w:txbxContent>
                  </v:textbox>
                </v:shape>
                <v:shape id="Freeform: Shape 393925061" o:spid="_x0000_s1081" style="position:absolute;left:19359;width:18521;height:3807;visibility:visible;mso-wrap-style:square;v-text-anchor:middle" coordsize="1753062,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" adj="-11796480,,5400" path="m,41667c,18655,18655,,41667,l1711395,v23012,,41667,18655,41667,41667l1753062,375000v,23012,-18655,41667,-41667,41667l41667,416667c18655,416667,,398012,,375000l,41667xe" fillcolor="#34d399" stroked="f" strokeweight="1pt">
                  <v:stroke joinstyle="miter"/>
                  <v:formulas/>
                  <v:path arrowok="t" o:connecttype="custom" o:connectlocs="0,38072;44022,0;1808119,0;1852141,38072;1852141,342642;1808119,380714;44022,380714;0,342642;0,38072" o:connectangles="0,0,0,0,0,0,0,0,0" textboxrect="0,0,1753062,416667"/>
                  <v:textbox inset="1mm,1mm,1mm,1mm">
                    <w:txbxContent>
                      <w:p w14:paraId="7C596C7C" w14:textId="77777777" w:rsidR="002E6C02" w:rsidRPr="006A4C29" w:rsidRDefault="002E6C02" w:rsidP="00B750FE">
                        <w:pPr>
                          <w:jc w:val="center"/>
                          <w:rPr>
                            <w:lang w:val="en-US"/>
                          </w:rPr>
                        </w:pPr>
                        <w:r w:rsidRPr="006A4C29">
                          <w:rPr>
                            <w:lang w:val="en-US"/>
                          </w:rPr>
                          <w:t xml:space="preserve">Social insurance </w:t>
                        </w:r>
                        <w:proofErr w:type="spellStart"/>
                        <w:r w:rsidRPr="006A4C29">
                          <w:rPr>
                            <w:lang w:val="en-US"/>
                          </w:rPr>
                          <w:t>programmes</w:t>
                        </w:r>
                        <w:proofErr w:type="spellEnd"/>
                        <w:r w:rsidRPr="006A4C29">
                          <w:rPr>
                            <w:lang w:val="en-US"/>
                          </w:rPr>
                          <w:t xml:space="preserve"> &amp; employer-liability schemes</w:t>
                        </w:r>
                      </w:p>
                    </w:txbxContent>
                  </v:textbox>
                </v:shape>
                <v:shape id="Freeform: Shape 393925062" o:spid="_x0000_s1082" style="position:absolute;left:38718;width:18522;height:3807;visibility:visible;mso-wrap-style:square;v-text-anchor:middle" coordsize="1753062,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" adj="-11796480,,5400" path="m,41667c,18655,18655,,41667,l1711395,v23012,,41667,18655,41667,41667l1753062,375000v,23012,-18655,41667,-41667,41667l41667,416667c18655,416667,,398012,,375000l,41667xe" fillcolor="#34d399" stroked="f" strokeweight="1pt">
                  <v:stroke joinstyle="miter"/>
                  <v:formulas/>
                  <v:path arrowok="t" o:connecttype="custom" o:connectlocs="0,38072;44022,0;1808119,0;1852141,38072;1852141,342642;1808119,380714;44022,380714;0,342642;0,38072" o:connectangles="0,0,0,0,0,0,0,0,0" textboxrect="0,0,1753062,416667"/>
                  <v:textbox inset="1mm,1mm,1mm,1mm">
                    <w:txbxContent>
                      <w:p w14:paraId="61E70740" w14:textId="77777777" w:rsidR="002E6C02" w:rsidRPr="006A4C29" w:rsidRDefault="002E6C02" w:rsidP="00BC48F9">
                        <w:pPr>
                          <w:rPr>
                            <w:lang w:val="en-US"/>
                          </w:rPr>
                        </w:pPr>
                        <w:r w:rsidRPr="006A4C29">
                          <w:rPr>
                            <w:lang w:val="en-US"/>
                          </w:rPr>
                          <w:t xml:space="preserve">Active </w:t>
                        </w:r>
                        <w:proofErr w:type="spellStart"/>
                        <w:r w:rsidRPr="006A4C29">
                          <w:rPr>
                            <w:lang w:val="en-US"/>
                          </w:rPr>
                          <w:t>labour</w:t>
                        </w:r>
                        <w:proofErr w:type="spellEnd"/>
                        <w:r w:rsidRPr="006A4C29">
                          <w:rPr>
                            <w:lang w:val="en-US"/>
                          </w:rPr>
                          <w:t xml:space="preserve"> market </w:t>
                        </w:r>
                        <w:proofErr w:type="spellStart"/>
                        <w:r w:rsidRPr="006A4C29">
                          <w:rPr>
                            <w:lang w:val="en-US"/>
                          </w:rPr>
                          <w:t>programmes</w:t>
                        </w:r>
                        <w:proofErr w:type="spellEnd"/>
                      </w:p>
                    </w:txbxContent>
                  </v:textbox>
                </v:shape>
                <v:shape id="Freeform: Shape 393925066" o:spid="_x0000_s1083" style="position:absolute;left:40890;top:33399;width:16329;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73DC72DA" w14:textId="77777777" w:rsidR="002E6C02" w:rsidRPr="006A4C29" w:rsidRDefault="002E6C02" w:rsidP="00BC48F9">
                        <w:pPr>
                          <w:rPr>
                            <w:lang w:val="en-US"/>
                          </w:rPr>
                        </w:pPr>
                        <w:r w:rsidRPr="006A4C29">
                          <w:rPr>
                            <w:lang w:val="en-US"/>
                          </w:rPr>
                          <w:t>Self-employment support &amp; training by various ministries</w:t>
                        </w:r>
                      </w:p>
                    </w:txbxContent>
                  </v:textbox>
                </v:shape>
                <v:shape id="Freeform: Shape 393925068" o:spid="_x0000_s1084" style="position:absolute;left:40890;top:37959;width:16329;height:3503;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095D2FE8" w14:textId="77777777" w:rsidR="002E6C02" w:rsidRPr="006A4C29" w:rsidRDefault="002E6C02" w:rsidP="00BC48F9">
                        <w:pPr>
                          <w:rPr>
                            <w:lang w:val="en-US"/>
                          </w:rPr>
                        </w:pPr>
                        <w:r w:rsidRPr="006A4C29">
                          <w:rPr>
                            <w:lang w:val="en-US"/>
                          </w:rPr>
                          <w:t>…</w:t>
                        </w:r>
                      </w:p>
                    </w:txbxContent>
                  </v:textbox>
                </v:shape>
                <v:group id="Group 393925069" o:spid="_x0000_s1085" style="position:absolute;left:949;top:3793;width:39927;height:36000" coordorigin="949,3793" coordsize="39927,36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">
                  <v:line id="Straight Connector 393925070" o:spid="_x0000_s1086" style="position:absolute;flip:x;visibility:visible;mso-wrap-style:square" from="949,3793" to="949,397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" strokecolor="#f16721 [3204]" strokeweight=".5pt">
                    <v:stroke joinstyle="miter"/>
                    <o:lock v:ext="edit" shapetype="f"/>
                  </v:line>
                  <v:line id="Straight Connector 393925071" o:spid="_x0000_s1087" style="position:absolute;flip:x;visibility:visible;mso-wrap-style:square" from="949,8055" to="2137,80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" strokecolor="#f16721 [3204]" strokeweight=".5pt">
                    <v:stroke joinstyle="miter"/>
                    <o:lock v:ext="edit" shapetype="f"/>
                  </v:line>
                  <v:line id="Straight Connector 393925072" o:spid="_x0000_s1088" style="position:absolute;flip:x;visibility:visible;mso-wrap-style:square" from="949,13310" to="2137,133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" strokecolor="#f16721 [3204]" strokeweight=".5pt">
                    <v:stroke joinstyle="miter"/>
                    <o:lock v:ext="edit" shapetype="f"/>
                  </v:line>
                  <v:line id="Straight Connector 393925073" o:spid="_x0000_s1089" style="position:absolute;flip:x;visibility:visible;mso-wrap-style:square" from="949,17710" to="2137,17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" strokecolor="#f16721 [3204]" strokeweight=".5pt">
                    <v:stroke joinstyle="miter"/>
                    <o:lock v:ext="edit" shapetype="f"/>
                  </v:line>
                  <v:line id="Straight Connector 393925074" o:spid="_x0000_s1090" style="position:absolute;flip:x;visibility:visible;mso-wrap-style:square" from="949,39711" to="2137,397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" strokecolor="#f16721 [3204]" strokeweight=".5pt">
                    <v:stroke joinstyle="miter"/>
                    <o:lock v:ext="edit" shapetype="f"/>
                  </v:line>
                  <v:line id="Straight Connector 393925075" o:spid="_x0000_s1091" style="position:absolute;flip:x;visibility:visible;mso-wrap-style:square" from="949,22110" to="2137,22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" strokecolor="#f16721 [3204]" strokeweight=".5pt">
                    <v:stroke joinstyle="miter"/>
                    <o:lock v:ext="edit" shapetype="f"/>
                  </v:line>
                  <v:line id="Straight Connector 393925076" o:spid="_x0000_s1092" style="position:absolute;flip:x;visibility:visible;mso-wrap-style:square" from="949,26510" to="2137,265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" strokecolor="#f16721 [3204]" strokeweight=".5pt">
                    <v:stroke joinstyle="miter"/>
                    <o:lock v:ext="edit" shapetype="f"/>
                  </v:line>
                  <v:line id="Straight Connector 393925077" o:spid="_x0000_s1093" style="position:absolute;flip:x;visibility:visible;mso-wrap-style:square" from="949,30910" to="2137,309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" strokecolor="#f16721 [3204]" strokeweight=".5pt">
                    <v:stroke joinstyle="miter"/>
                    <o:lock v:ext="edit" shapetype="f"/>
                  </v:line>
                  <v:line id="Straight Connector 393925078" o:spid="_x0000_s1094" style="position:absolute;flip:x;visibility:visible;mso-wrap-style:square" from="949,35311" to="2137,353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" strokecolor="#f16721 [3204]" strokeweight=".5pt">
                    <v:stroke joinstyle="miter"/>
                    <o:lock v:ext="edit" shapetype="f"/>
                  </v:line>
                  <v:line id="Straight Connector 393925079" o:spid="_x0000_s1095" style="position:absolute;visibility:visible;mso-wrap-style:square" from="20325,3793" to="20325,3525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" strokecolor="#f16721 [3204]" strokeweight=".5pt">
                    <v:stroke joinstyle="miter"/>
                    <o:lock v:ext="edit" shapetype="f"/>
                  </v:line>
                  <v:line id="Straight Connector 393925080" o:spid="_x0000_s1096" style="position:absolute;flip:x;visibility:visible;mso-wrap-style:square" from="20325,8055" to="21513,80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" strokecolor="#f16721 [3204]" strokeweight=".5pt">
                    <v:stroke joinstyle="miter"/>
                    <o:lock v:ext="edit" shapetype="f"/>
                  </v:line>
                  <v:line id="Straight Connector 393925081" o:spid="_x0000_s1097" style="position:absolute;flip:x;visibility:visible;mso-wrap-style:square" from="20325,13310" to="21513,133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" strokecolor="#f16721 [3204]" strokeweight=".5pt">
                    <v:stroke joinstyle="miter"/>
                    <o:lock v:ext="edit" shapetype="f"/>
                  </v:line>
                  <v:line id="Straight Connector 393925082" o:spid="_x0000_s1098" style="position:absolute;flip:x;visibility:visible;mso-wrap-style:square" from="20325,17710" to="21513,17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" strokecolor="#f16721 [3204]" strokeweight=".5pt">
                    <v:stroke joinstyle="miter"/>
                    <o:lock v:ext="edit" shapetype="f"/>
                  </v:line>
                  <v:line id="Straight Connector 393925086" o:spid="_x0000_s1099" style="position:absolute;flip:x;visibility:visible;mso-wrap-style:square" from="20325,22110" to="21513,22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" strokecolor="#f16721 [3204]" strokeweight=".5pt">
                    <v:stroke joinstyle="miter"/>
                    <o:lock v:ext="edit" shapetype="f"/>
                  </v:line>
                  <v:line id="Straight Connector 393925087" o:spid="_x0000_s1100" style="position:absolute;flip:x;visibility:visible;mso-wrap-style:square" from="20325,26510" to="21513,265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" strokecolor="#f16721 [3204]" strokeweight=".5pt">
                    <v:stroke joinstyle="miter"/>
                    <o:lock v:ext="edit" shapetype="f"/>
                  </v:line>
                  <v:line id="Straight Connector 393925088" o:spid="_x0000_s1101" style="position:absolute;flip:x;visibility:visible;mso-wrap-style:square" from="20325,30910" to="21513,309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" strokecolor="#f16721 [3204]" strokeweight=".5pt">
                    <v:stroke joinstyle="miter"/>
                    <o:lock v:ext="edit" shapetype="f"/>
                  </v:line>
                  <v:line id="Straight Connector 393925090" o:spid="_x0000_s1102" style="position:absolute;flip:x;visibility:visible;mso-wrap-style:square" from="39689,3793" to="39689,397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" strokecolor="#f16721 [3204]" strokeweight=".5pt">
                    <v:stroke joinstyle="miter"/>
                    <o:lock v:ext="edit" shapetype="f"/>
                  </v:line>
                  <v:line id="Straight Connector 393925091" o:spid="_x0000_s1103" style="position:absolute;flip:x;visibility:visible;mso-wrap-style:square" from="39689,8055" to="40876,805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" strokecolor="#f16721 [3204]" strokeweight=".5pt">
                    <v:stroke joinstyle="miter"/>
                    <o:lock v:ext="edit" shapetype="f"/>
                  </v:line>
                  <v:line id="Straight Connector 393925092" o:spid="_x0000_s1104" style="position:absolute;flip:x;visibility:visible;mso-wrap-style:square" from="39689,13310" to="40876,133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" strokecolor="#f16721 [3204]" strokeweight=".5pt">
                    <v:stroke joinstyle="miter"/>
                    <o:lock v:ext="edit" shapetype="f"/>
                  </v:line>
                  <v:line id="Straight Connector 393925093" o:spid="_x0000_s1105" style="position:absolute;flip:x;visibility:visible;mso-wrap-style:square" from="39689,17710" to="40876,17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" strokecolor="#f16721 [3204]" strokeweight=".5pt">
                    <v:stroke joinstyle="miter"/>
                    <o:lock v:ext="edit" shapetype="f"/>
                  </v:line>
                  <v:line id="Straight Connector 393925098" o:spid="_x0000_s1106" style="position:absolute;flip:x;visibility:visible;mso-wrap-style:square" from="39689,39711" to="40876,397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" strokecolor="#f16721 [3204]" strokeweight=".5pt">
                    <v:stroke joinstyle="miter"/>
                    <o:lock v:ext="edit" shapetype="f"/>
                  </v:line>
                  <v:line id="Straight Connector 393925099" o:spid="_x0000_s1107" style="position:absolute;flip:x;visibility:visible;mso-wrap-style:square" from="39689,22110" to="40876,221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" strokecolor="#f16721 [3204]" strokeweight=".5pt">
                    <v:stroke joinstyle="miter"/>
                    <o:lock v:ext="edit" shapetype="f"/>
                  </v:line>
                  <v:line id="Straight Connector 393925100" o:spid="_x0000_s1108" style="position:absolute;flip:x;visibility:visible;mso-wrap-style:square" from="39689,26510" to="40876,265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" strokecolor="#f16721 [3204]" strokeweight=".5pt">
                    <v:stroke joinstyle="miter"/>
                    <o:lock v:ext="edit" shapetype="f"/>
                  </v:line>
                  <v:line id="Straight Connector 393925104" o:spid="_x0000_s1109" style="position:absolute;flip:x;visibility:visible;mso-wrap-style:square" from="39689,30910" to="40876,309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" strokecolor="#f16721 [3204]" strokeweight=".5pt">
                    <v:stroke joinstyle="miter"/>
                    <o:lock v:ext="edit" shapetype="f"/>
                  </v:line>
                  <v:line id="Straight Connector 393925105" o:spid="_x0000_s1110" style="position:absolute;flip:x;visibility:visible;mso-wrap-style:square" from="39689,35311" to="40876,353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" strokecolor="#f16721 [3204]" strokeweight=".5pt">
                    <v:stroke joinstyle="miter"/>
                    <o:lock v:ext="edit" shapetype="f"/>
                  </v:line>
                  <v:line id="Straight Connector 393925106" o:spid="_x0000_s1111" style="position:absolute;flip:x;visibility:visible;mso-wrap-style:square" from="20308,35254" to="21496,35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" strokecolor="#f16721 [3204]" strokeweight=".5pt">
                    <v:stroke joinstyle="miter"/>
                    <o:lock v:ext="edit" shapetype="f"/>
                  </v:line>
                </v:group>
                <v:shape id="Freeform: Shape 393925108" o:spid="_x0000_s1112" style="position:absolute;left:21534;top:33399;width:16328;height:3504;visibility:visible;mso-wrap-style:square;v-text-anchor:middle" coordsize="1402449,41666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" adj="-11796480,,5400" path="m,41667c,18655,18655,,41667,l1360782,v23012,,41667,18655,41667,41667l1402449,375000v,23012,-18655,41667,-41667,41667l41667,416667c18655,416667,,398012,,375000l,41667xe" fillcolor="#83e2f8 [1304]" stroked="f" strokeweight="1pt">
                  <v:fill opacity="59110f"/>
                  <v:stroke joinstyle="miter"/>
                  <v:formulas/>
                  <v:path arrowok="t" o:connecttype="custom" o:connectlocs="0,35036;48512,0;1584336,0;1632848,35036;1632848,315325;1584336,350361;48512,350361;0,315325;0,35036" o:connectangles="0,0,0,0,0,0,0,0,0" textboxrect="0,0,1402449,416667"/>
                  <v:textbox inset="2mm,1mm,2mm,1mm">
                    <w:txbxContent>
                      <w:p w14:paraId="3F987302" w14:textId="77777777" w:rsidR="002E6C02" w:rsidRPr="006A4C29" w:rsidRDefault="002E6C02" w:rsidP="00BC48F9">
                        <w:pPr>
                          <w:rPr>
                            <w:lang w:val="en-US"/>
                          </w:rPr>
                        </w:pPr>
                        <w:r w:rsidRPr="006A4C29">
                          <w:rPr>
                            <w:lang w:val="en-US"/>
                          </w:rPr>
                          <w:t>…</w:t>
                        </w:r>
                      </w:p>
                    </w:txbxContent>
                  </v:textbox>
                </v:shape>
                <w10:anchorlock/>
              </v:group>
            </w:pict>
          </mc:Fallback>
        </mc:AlternateContent>
      </w:r>
    </w:p>
    <w:p w14:paraId="7B37361F" w14:textId="77777777" w:rsidR="002E6C02" w:rsidRPr="00E9791D" w:rsidRDefault="002E6C02" w:rsidP="002E6C02">
      <w:pPr>
        <w:pStyle w:val="Source"/>
        <w:ind w:right="153"/>
        <w:rPr>
          <w:rFonts w:ascii="Crimson Pro" w:hAnsi="Crimson Pro"/>
          <w:szCs w:val="16"/>
        </w:rPr>
      </w:pPr>
      <w:r w:rsidRPr="00E9791D">
        <w:rPr>
          <w:rFonts w:ascii="Crimson Pro" w:hAnsi="Crimson Pro"/>
          <w:szCs w:val="16"/>
        </w:rPr>
        <w:t>Note: List of programmes is not exhaustive</w:t>
      </w:r>
    </w:p>
    <w:p w14:paraId="1024475D" w14:textId="77777777" w:rsidR="002E6C02" w:rsidRPr="006A4C29" w:rsidRDefault="002E6C02" w:rsidP="002E6C02">
      <w:pPr>
        <w:pStyle w:val="Source"/>
        <w:ind w:right="153"/>
        <w:rPr>
          <w:rFonts w:ascii="Crimson Pro" w:hAnsi="Crimson Pro"/>
          <w:szCs w:val="16"/>
        </w:rPr>
      </w:pPr>
      <w:r w:rsidRPr="00E9791D">
        <w:rPr>
          <w:rFonts w:ascii="Crimson Pro" w:hAnsi="Crimson Pro"/>
          <w:szCs w:val="16"/>
        </w:rPr>
        <w:t>Source: Adapted from World Bank (2020c)</w:t>
      </w:r>
    </w:p>
    <w:p w14:paraId="43FA7ADB" w14:textId="77777777" w:rsidR="00087243" w:rsidRDefault="00087243" w:rsidP="00BC48F9"/>
    <w:p w14:paraId="5735C27E" w14:textId="1204248A" w:rsidR="002E6C02" w:rsidRPr="002E2F2C" w:rsidRDefault="002E6C02" w:rsidP="00BC48F9">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4473395C" w14:textId="72BD3774" w:rsidR="002E6C02" w:rsidRPr="002E2F2C" w:rsidRDefault="002E6C02" w:rsidP="00BC48F9">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6490E8FC" w14:textId="0078BA08" w:rsidR="00087243" w:rsidRPr="00087243" w:rsidRDefault="002E6C02" w:rsidP="00BC48F9">
      <w:proofErr w:type="spellStart"/>
      <w:r w:rsidRPr="002E2F2C">
        <w:lastRenderedPageBreak/>
        <w:t>Phasellus</w:t>
      </w:r>
      <w:proofErr w:type="spellEnd"/>
      <w:r w:rsidRPr="002E2F2C">
        <w:t xml:space="preserve"> </w:t>
      </w:r>
      <w:proofErr w:type="spellStart"/>
      <w:r w:rsidRPr="002E2F2C">
        <w:t>luctus</w:t>
      </w:r>
      <w:proofErr w:type="spellEnd"/>
      <w:r w:rsidRPr="002E2F2C">
        <w:t xml:space="preserve">, </w:t>
      </w:r>
      <w:proofErr w:type="spellStart"/>
      <w:r w:rsidRPr="002E2F2C">
        <w:t>augue</w:t>
      </w:r>
      <w:proofErr w:type="spellEnd"/>
      <w:r w:rsidRPr="002E2F2C">
        <w:t xml:space="preserve"> a </w:t>
      </w:r>
      <w:proofErr w:type="spellStart"/>
      <w:r w:rsidRPr="002E2F2C">
        <w:t>luctus</w:t>
      </w:r>
      <w:proofErr w:type="spellEnd"/>
      <w:r w:rsidRPr="002E2F2C">
        <w:t xml:space="preserve"> </w:t>
      </w:r>
      <w:proofErr w:type="spellStart"/>
      <w:r w:rsidRPr="002E2F2C">
        <w:t>consectetur</w:t>
      </w:r>
      <w:proofErr w:type="spellEnd"/>
      <w:r w:rsidRPr="002E2F2C">
        <w:t xml:space="preserve">, nisi </w:t>
      </w:r>
      <w:proofErr w:type="spellStart"/>
      <w:r w:rsidRPr="002E2F2C">
        <w:t>neque</w:t>
      </w:r>
      <w:proofErr w:type="spellEnd"/>
      <w:r w:rsidRPr="002E2F2C">
        <w:t xml:space="preserve"> </w:t>
      </w:r>
      <w:proofErr w:type="spellStart"/>
      <w:r w:rsidRPr="002E2F2C">
        <w:t>laoreet</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convallis </w:t>
      </w:r>
      <w:proofErr w:type="spellStart"/>
      <w:r w:rsidRPr="002E2F2C">
        <w:t>sem</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arcu</w:t>
      </w:r>
      <w:proofErr w:type="spellEnd"/>
      <w:r w:rsidRPr="002E2F2C">
        <w:t xml:space="preserve">. Vestibulum ac </w:t>
      </w:r>
      <w:proofErr w:type="spellStart"/>
      <w:r w:rsidRPr="002E2F2C">
        <w:t>diam</w:t>
      </w:r>
      <w:proofErr w:type="spellEnd"/>
      <w:r w:rsidRPr="002E2F2C">
        <w:t xml:space="preserve"> a </w:t>
      </w:r>
      <w:proofErr w:type="spellStart"/>
      <w:r w:rsidRPr="002E2F2C">
        <w:t>nisl</w:t>
      </w:r>
      <w:proofErr w:type="spellEnd"/>
      <w:r w:rsidRPr="002E2F2C">
        <w:t xml:space="preserve"> dictum </w:t>
      </w:r>
      <w:proofErr w:type="spellStart"/>
      <w:r w:rsidRPr="002E2F2C">
        <w:t>consequat</w:t>
      </w:r>
      <w:proofErr w:type="spellEnd"/>
      <w:r w:rsidRPr="002E2F2C">
        <w:t xml:space="preserve">. Sed dictum, </w:t>
      </w:r>
      <w:proofErr w:type="spellStart"/>
      <w:r w:rsidRPr="002E2F2C">
        <w:t>sem</w:t>
      </w:r>
      <w:proofErr w:type="spellEnd"/>
      <w:r w:rsidRPr="002E2F2C">
        <w:t xml:space="preserve"> </w:t>
      </w:r>
      <w:proofErr w:type="spellStart"/>
      <w:r w:rsidRPr="002E2F2C">
        <w:t>vel</w:t>
      </w:r>
      <w:proofErr w:type="spellEnd"/>
      <w:r w:rsidRPr="002E2F2C">
        <w:t xml:space="preserve"> </w:t>
      </w:r>
    </w:p>
    <w:p w14:paraId="3DC23CAD" w14:textId="77777777" w:rsidR="002E6C02" w:rsidRPr="002E2F2C" w:rsidRDefault="002E6C02" w:rsidP="00BC48F9">
      <w:pPr>
        <w:pStyle w:val="Heading1"/>
        <w:rPr>
          <w:b/>
          <w:lang w:val="en-GB"/>
        </w:rPr>
      </w:pPr>
      <w:bookmarkStart w:id="20" w:name="_Ref81364159"/>
      <w:r>
        <w:rPr>
          <w:lang w:val="en-GB"/>
        </w:rPr>
        <w:t>Description B</w:t>
      </w:r>
    </w:p>
    <w:bookmarkEnd w:id="20"/>
    <w:p w14:paraId="5F9E99CE" w14:textId="77777777" w:rsidR="002E6C02" w:rsidRPr="002119A3" w:rsidRDefault="002E6C02" w:rsidP="00BC48F9">
      <w:pPr>
        <w:pStyle w:val="Heading2"/>
      </w:pPr>
      <w:r>
        <w:t>Sub description 1</w:t>
      </w:r>
    </w:p>
    <w:p w14:paraId="10F404B5" w14:textId="77777777" w:rsidR="00087243" w:rsidRDefault="002E6C02" w:rsidP="00BC48F9">
      <w:bookmarkStart w:id="21" w:name="_Ref80353580"/>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w:t>
      </w:r>
    </w:p>
    <w:p w14:paraId="627F4F52" w14:textId="7B47EA4A" w:rsidR="002E6C02" w:rsidRPr="002E2F2C" w:rsidRDefault="002E6C02" w:rsidP="00BC48F9">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4912F4AD"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77415C4C" w14:textId="77777777" w:rsidR="002E6C02" w:rsidRPr="002E2F2C" w:rsidRDefault="002E6C02" w:rsidP="00BC48F9">
      <w:r w:rsidRPr="002E2F2C">
        <w:t xml:space="preserve">Donec </w:t>
      </w:r>
      <w:proofErr w:type="spellStart"/>
      <w:r w:rsidRPr="002E2F2C">
        <w:t>sodales</w:t>
      </w:r>
      <w:proofErr w:type="spellEnd"/>
      <w:r w:rsidRPr="002E2F2C">
        <w:t xml:space="preserve"> </w:t>
      </w:r>
      <w:proofErr w:type="spellStart"/>
      <w:r w:rsidRPr="002E2F2C">
        <w:t>nulla</w:t>
      </w:r>
      <w:proofErr w:type="spellEnd"/>
      <w:r w:rsidRPr="002E2F2C">
        <w:t xml:space="preserve"> et </w:t>
      </w:r>
      <w:proofErr w:type="spellStart"/>
      <w:r w:rsidRPr="002E2F2C">
        <w:t>purus</w:t>
      </w:r>
      <w:proofErr w:type="spellEnd"/>
      <w:r w:rsidRPr="002E2F2C">
        <w:t xml:space="preserve"> </w:t>
      </w:r>
      <w:proofErr w:type="spellStart"/>
      <w:r w:rsidRPr="002E2F2C">
        <w:t>ornare</w:t>
      </w:r>
      <w:proofErr w:type="spellEnd"/>
      <w:r w:rsidRPr="002E2F2C">
        <w:t xml:space="preserve">, </w:t>
      </w:r>
      <w:proofErr w:type="spellStart"/>
      <w:r w:rsidRPr="002E2F2C">
        <w:t>ut</w:t>
      </w:r>
      <w:proofErr w:type="spellEnd"/>
      <w:r w:rsidRPr="002E2F2C">
        <w:t xml:space="preserve"> </w:t>
      </w:r>
      <w:proofErr w:type="spellStart"/>
      <w:r w:rsidRPr="002E2F2C">
        <w:t>imperdiet</w:t>
      </w:r>
      <w:proofErr w:type="spellEnd"/>
      <w:r w:rsidRPr="002E2F2C">
        <w:t xml:space="preserve"> nisi </w:t>
      </w:r>
      <w:proofErr w:type="spellStart"/>
      <w:r w:rsidRPr="002E2F2C">
        <w:t>volutpat</w:t>
      </w:r>
      <w:proofErr w:type="spellEnd"/>
      <w:r w:rsidRPr="002E2F2C">
        <w:t xml:space="preserve">. </w:t>
      </w:r>
      <w:proofErr w:type="spellStart"/>
      <w:r w:rsidRPr="002E2F2C">
        <w:t>Vivamus</w:t>
      </w:r>
      <w:proofErr w:type="spellEnd"/>
      <w:r w:rsidRPr="002E2F2C">
        <w:t xml:space="preserve"> </w:t>
      </w:r>
      <w:proofErr w:type="spellStart"/>
      <w:r w:rsidRPr="002E2F2C">
        <w:t>sodales</w:t>
      </w:r>
      <w:proofErr w:type="spellEnd"/>
      <w:r w:rsidRPr="002E2F2C">
        <w:t xml:space="preserve"> cursus mi non </w:t>
      </w:r>
      <w:proofErr w:type="spellStart"/>
      <w:r w:rsidRPr="002E2F2C">
        <w:t>accumsan</w:t>
      </w:r>
      <w:proofErr w:type="spellEnd"/>
      <w:r w:rsidRPr="002E2F2C">
        <w:t xml:space="preserve">. In at </w:t>
      </w:r>
      <w:proofErr w:type="spellStart"/>
      <w:r w:rsidRPr="002E2F2C">
        <w:t>quam</w:t>
      </w:r>
      <w:proofErr w:type="spellEnd"/>
      <w:r w:rsidRPr="002E2F2C">
        <w:t xml:space="preserve"> id </w:t>
      </w:r>
      <w:proofErr w:type="spellStart"/>
      <w:r w:rsidRPr="002E2F2C">
        <w:t>metus</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Suspendisse</w:t>
      </w:r>
      <w:proofErr w:type="spellEnd"/>
      <w:r w:rsidRPr="002E2F2C">
        <w:t xml:space="preserve"> at ante et </w:t>
      </w:r>
      <w:proofErr w:type="spellStart"/>
      <w:r w:rsidRPr="002E2F2C">
        <w:t>felis</w:t>
      </w:r>
      <w:proofErr w:type="spellEnd"/>
      <w:r w:rsidRPr="002E2F2C">
        <w:t xml:space="preserve"> </w:t>
      </w:r>
      <w:proofErr w:type="spellStart"/>
      <w:r w:rsidRPr="002E2F2C">
        <w:t>tincidunt</w:t>
      </w:r>
      <w:proofErr w:type="spellEnd"/>
      <w:r w:rsidRPr="002E2F2C">
        <w:t xml:space="preserve"> </w:t>
      </w:r>
      <w:proofErr w:type="spellStart"/>
      <w:r w:rsidRPr="002E2F2C">
        <w:t>sodales</w:t>
      </w:r>
      <w:proofErr w:type="spellEnd"/>
      <w:r w:rsidRPr="002E2F2C">
        <w:t xml:space="preserve">. Vestibulum </w:t>
      </w:r>
      <w:proofErr w:type="spellStart"/>
      <w:r w:rsidRPr="002E2F2C">
        <w:t>vel</w:t>
      </w:r>
      <w:proofErr w:type="spellEnd"/>
      <w:r w:rsidRPr="002E2F2C">
        <w:t xml:space="preserve"> </w:t>
      </w:r>
      <w:proofErr w:type="spellStart"/>
      <w:r w:rsidRPr="002E2F2C">
        <w:t>viverra</w:t>
      </w:r>
      <w:proofErr w:type="spellEnd"/>
      <w:r w:rsidRPr="002E2F2C">
        <w:t xml:space="preserve"> </w:t>
      </w:r>
      <w:proofErr w:type="spellStart"/>
      <w:r w:rsidRPr="002E2F2C">
        <w:t>tellus</w:t>
      </w:r>
      <w:proofErr w:type="spellEnd"/>
      <w:r w:rsidRPr="002E2F2C">
        <w:t xml:space="preserve">, </w:t>
      </w:r>
      <w:proofErr w:type="spellStart"/>
      <w:r w:rsidRPr="002E2F2C">
        <w:t>eu</w:t>
      </w:r>
      <w:proofErr w:type="spellEnd"/>
      <w:r w:rsidRPr="002E2F2C">
        <w:t xml:space="preserve"> </w:t>
      </w:r>
      <w:proofErr w:type="spellStart"/>
      <w:r w:rsidRPr="002E2F2C">
        <w:t>pretium</w:t>
      </w:r>
      <w:proofErr w:type="spellEnd"/>
      <w:r w:rsidRPr="002E2F2C">
        <w:t xml:space="preserve"> </w:t>
      </w:r>
      <w:proofErr w:type="spellStart"/>
      <w:r w:rsidRPr="002E2F2C">
        <w:t>justo</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Integer nec </w:t>
      </w:r>
      <w:proofErr w:type="spellStart"/>
      <w:r w:rsidRPr="002E2F2C">
        <w:t>sapien</w:t>
      </w:r>
      <w:proofErr w:type="spellEnd"/>
      <w:r w:rsidRPr="002E2F2C">
        <w:t xml:space="preserve"> non </w:t>
      </w:r>
      <w:proofErr w:type="spellStart"/>
      <w:r w:rsidRPr="002E2F2C">
        <w:t>augue</w:t>
      </w:r>
      <w:proofErr w:type="spellEnd"/>
      <w:r w:rsidRPr="002E2F2C">
        <w:t xml:space="preserve"> </w:t>
      </w:r>
      <w:proofErr w:type="spellStart"/>
      <w:r w:rsidRPr="002E2F2C">
        <w:t>varius</w:t>
      </w:r>
      <w:proofErr w:type="spellEnd"/>
      <w:r w:rsidRPr="002E2F2C">
        <w:t xml:space="preserve"> cursus. Vestibulum nec </w:t>
      </w:r>
      <w:proofErr w:type="spellStart"/>
      <w:r w:rsidRPr="002E2F2C">
        <w:t>feugiat</w:t>
      </w:r>
      <w:proofErr w:type="spellEnd"/>
      <w:r w:rsidRPr="002E2F2C">
        <w:t xml:space="preserve"> mi. </w:t>
      </w:r>
      <w:proofErr w:type="spellStart"/>
      <w:r w:rsidRPr="002E2F2C">
        <w:t>Quisque</w:t>
      </w:r>
      <w:proofErr w:type="spellEnd"/>
      <w:r w:rsidRPr="002E2F2C">
        <w:t xml:space="preserve"> </w:t>
      </w:r>
      <w:proofErr w:type="spellStart"/>
      <w:r w:rsidRPr="002E2F2C">
        <w:t>euismod</w:t>
      </w:r>
      <w:proofErr w:type="spellEnd"/>
      <w:r w:rsidRPr="002E2F2C">
        <w:t xml:space="preserve"> </w:t>
      </w:r>
      <w:proofErr w:type="spellStart"/>
      <w:r w:rsidRPr="002E2F2C">
        <w:t>facilisis</w:t>
      </w:r>
      <w:proofErr w:type="spellEnd"/>
      <w:r w:rsidRPr="002E2F2C">
        <w:t xml:space="preserve"> ligula, </w:t>
      </w:r>
      <w:proofErr w:type="spellStart"/>
      <w:r w:rsidRPr="002E2F2C">
        <w:t>sed</w:t>
      </w:r>
      <w:proofErr w:type="spellEnd"/>
      <w:r w:rsidRPr="002E2F2C">
        <w:t xml:space="preserve"> </w:t>
      </w:r>
      <w:proofErr w:type="spellStart"/>
      <w:r w:rsidRPr="002E2F2C">
        <w:t>condimentum</w:t>
      </w:r>
      <w:proofErr w:type="spellEnd"/>
      <w:r w:rsidRPr="002E2F2C">
        <w:t xml:space="preserve"> </w:t>
      </w:r>
      <w:proofErr w:type="spellStart"/>
      <w:r w:rsidRPr="002E2F2C">
        <w:t>nibh</w:t>
      </w:r>
      <w:proofErr w:type="spellEnd"/>
      <w:r w:rsidRPr="002E2F2C">
        <w:t xml:space="preserve"> </w:t>
      </w:r>
      <w:proofErr w:type="spellStart"/>
      <w:r w:rsidRPr="002E2F2C">
        <w:t>tincidunt</w:t>
      </w:r>
      <w:proofErr w:type="spellEnd"/>
      <w:r w:rsidRPr="002E2F2C">
        <w:t xml:space="preserve"> nec. Sed id </w:t>
      </w:r>
      <w:proofErr w:type="spellStart"/>
      <w:r w:rsidRPr="002E2F2C">
        <w:t>varius</w:t>
      </w:r>
      <w:proofErr w:type="spellEnd"/>
      <w:r w:rsidRPr="002E2F2C">
        <w:t xml:space="preserve"> </w:t>
      </w:r>
      <w:proofErr w:type="spellStart"/>
      <w:r w:rsidRPr="002E2F2C">
        <w:t>augue</w:t>
      </w:r>
      <w:proofErr w:type="spellEnd"/>
      <w:r w:rsidRPr="002E2F2C">
        <w:t xml:space="preserve">. </w:t>
      </w:r>
      <w:proofErr w:type="spellStart"/>
      <w:r w:rsidRPr="002E2F2C">
        <w:t>Curabitur</w:t>
      </w:r>
      <w:proofErr w:type="spellEnd"/>
      <w:r w:rsidRPr="002E2F2C">
        <w:t xml:space="preserve"> </w:t>
      </w:r>
      <w:proofErr w:type="spellStart"/>
      <w:r w:rsidRPr="002E2F2C">
        <w:t>ut</w:t>
      </w:r>
      <w:proofErr w:type="spellEnd"/>
      <w:r w:rsidRPr="002E2F2C">
        <w:t xml:space="preserve"> </w:t>
      </w:r>
      <w:proofErr w:type="spellStart"/>
      <w:r w:rsidRPr="002E2F2C">
        <w:t>vulputate</w:t>
      </w:r>
      <w:proofErr w:type="spellEnd"/>
      <w:r w:rsidRPr="002E2F2C">
        <w:t xml:space="preserve"> </w:t>
      </w:r>
      <w:proofErr w:type="spellStart"/>
      <w:r w:rsidRPr="002E2F2C">
        <w:t>velit</w:t>
      </w:r>
      <w:proofErr w:type="spellEnd"/>
      <w:r w:rsidRPr="002E2F2C">
        <w:t xml:space="preserve">. Integer </w:t>
      </w:r>
      <w:proofErr w:type="spellStart"/>
      <w:r w:rsidRPr="002E2F2C">
        <w:t>tristique</w:t>
      </w:r>
      <w:proofErr w:type="spellEnd"/>
      <w:r w:rsidRPr="002E2F2C">
        <w:t xml:space="preserve"> </w:t>
      </w:r>
      <w:proofErr w:type="spellStart"/>
      <w:r w:rsidRPr="002E2F2C">
        <w:t>vel</w:t>
      </w:r>
      <w:proofErr w:type="spellEnd"/>
      <w:r w:rsidRPr="002E2F2C">
        <w:t xml:space="preserve"> </w:t>
      </w:r>
      <w:proofErr w:type="spellStart"/>
      <w:r w:rsidRPr="002E2F2C">
        <w:t>nunc</w:t>
      </w:r>
      <w:proofErr w:type="spellEnd"/>
      <w:r w:rsidRPr="002E2F2C">
        <w:t xml:space="preserve"> a </w:t>
      </w:r>
      <w:proofErr w:type="spellStart"/>
      <w:r w:rsidRPr="002E2F2C">
        <w:t>sodales</w:t>
      </w:r>
      <w:proofErr w:type="spellEnd"/>
      <w:r w:rsidRPr="002E2F2C">
        <w:t xml:space="preserve">. Sed vitae </w:t>
      </w:r>
      <w:proofErr w:type="spellStart"/>
      <w:r w:rsidRPr="002E2F2C">
        <w:t>purus</w:t>
      </w:r>
      <w:proofErr w:type="spellEnd"/>
      <w:r w:rsidRPr="002E2F2C">
        <w:t xml:space="preserve"> et </w:t>
      </w:r>
      <w:proofErr w:type="spellStart"/>
      <w:r w:rsidRPr="002E2F2C">
        <w:t>nisl</w:t>
      </w:r>
      <w:proofErr w:type="spellEnd"/>
      <w:r w:rsidRPr="002E2F2C">
        <w:t xml:space="preserve"> </w:t>
      </w:r>
      <w:proofErr w:type="spellStart"/>
      <w:r w:rsidRPr="002E2F2C">
        <w:t>tristique</w:t>
      </w:r>
      <w:proofErr w:type="spellEnd"/>
      <w:r w:rsidRPr="002E2F2C">
        <w:t xml:space="preserve"> </w:t>
      </w:r>
      <w:proofErr w:type="spellStart"/>
      <w:r w:rsidRPr="002E2F2C">
        <w:t>rhoncus</w:t>
      </w:r>
      <w:proofErr w:type="spellEnd"/>
      <w:r w:rsidRPr="002E2F2C">
        <w:t xml:space="preserve"> sit </w:t>
      </w:r>
      <w:proofErr w:type="spellStart"/>
      <w:r w:rsidRPr="002E2F2C">
        <w:t>amet</w:t>
      </w:r>
      <w:proofErr w:type="spellEnd"/>
      <w:r w:rsidRPr="002E2F2C">
        <w:t xml:space="preserve"> sit </w:t>
      </w:r>
      <w:proofErr w:type="spellStart"/>
      <w:r w:rsidRPr="002E2F2C">
        <w:t>amet</w:t>
      </w:r>
      <w:proofErr w:type="spellEnd"/>
      <w:r w:rsidRPr="002E2F2C">
        <w:t xml:space="preserve"> ante.</w:t>
      </w:r>
    </w:p>
    <w:p w14:paraId="217ECC71" w14:textId="77777777" w:rsidR="002E6C02" w:rsidRDefault="002E6C02" w:rsidP="00BC48F9">
      <w:pPr>
        <w:rPr>
          <w:lang w:val="en-GB"/>
        </w:rPr>
      </w:pPr>
      <w:proofErr w:type="spellStart"/>
      <w:r w:rsidRPr="002E2F2C">
        <w:t>Phasellus</w:t>
      </w:r>
      <w:proofErr w:type="spellEnd"/>
      <w:r w:rsidRPr="002E2F2C">
        <w:t xml:space="preserve"> </w:t>
      </w:r>
      <w:proofErr w:type="spellStart"/>
      <w:r w:rsidRPr="002E2F2C">
        <w:t>luctus</w:t>
      </w:r>
      <w:proofErr w:type="spellEnd"/>
      <w:r w:rsidRPr="002E2F2C">
        <w:t xml:space="preserve">, </w:t>
      </w:r>
      <w:proofErr w:type="spellStart"/>
      <w:r w:rsidRPr="002E2F2C">
        <w:t>augue</w:t>
      </w:r>
      <w:proofErr w:type="spellEnd"/>
      <w:r w:rsidRPr="002E2F2C">
        <w:t xml:space="preserve"> a </w:t>
      </w:r>
      <w:proofErr w:type="spellStart"/>
      <w:r w:rsidRPr="002E2F2C">
        <w:t>luctus</w:t>
      </w:r>
      <w:proofErr w:type="spellEnd"/>
      <w:r w:rsidRPr="002E2F2C">
        <w:t xml:space="preserve"> </w:t>
      </w:r>
      <w:proofErr w:type="spellStart"/>
      <w:r w:rsidRPr="002E2F2C">
        <w:t>consectetur</w:t>
      </w:r>
      <w:proofErr w:type="spellEnd"/>
      <w:r w:rsidRPr="002E2F2C">
        <w:t xml:space="preserve">, nisi </w:t>
      </w:r>
      <w:proofErr w:type="spellStart"/>
      <w:r w:rsidRPr="002E2F2C">
        <w:t>neque</w:t>
      </w:r>
      <w:proofErr w:type="spellEnd"/>
      <w:r w:rsidRPr="002E2F2C">
        <w:t xml:space="preserve"> </w:t>
      </w:r>
      <w:proofErr w:type="spellStart"/>
      <w:r w:rsidRPr="002E2F2C">
        <w:t>laoreet</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convallis </w:t>
      </w:r>
      <w:proofErr w:type="spellStart"/>
      <w:r w:rsidRPr="002E2F2C">
        <w:t>sem</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arcu</w:t>
      </w:r>
      <w:proofErr w:type="spellEnd"/>
      <w:r w:rsidRPr="002E2F2C">
        <w:t xml:space="preserve">. Vestibulum ac </w:t>
      </w:r>
      <w:proofErr w:type="spellStart"/>
      <w:r w:rsidRPr="002E2F2C">
        <w:t>diam</w:t>
      </w:r>
      <w:proofErr w:type="spellEnd"/>
      <w:r w:rsidRPr="002E2F2C">
        <w:t xml:space="preserve"> a </w:t>
      </w:r>
      <w:proofErr w:type="spellStart"/>
      <w:r w:rsidRPr="002E2F2C">
        <w:t>nisl</w:t>
      </w:r>
      <w:proofErr w:type="spellEnd"/>
      <w:r w:rsidRPr="002E2F2C">
        <w:t xml:space="preserve"> dictum </w:t>
      </w:r>
      <w:proofErr w:type="spellStart"/>
      <w:r w:rsidRPr="002E2F2C">
        <w:t>consequat</w:t>
      </w:r>
      <w:proofErr w:type="spellEnd"/>
      <w:r w:rsidRPr="002E2F2C">
        <w:t xml:space="preserve">. Sed dictum, </w:t>
      </w:r>
      <w:proofErr w:type="spellStart"/>
      <w:r w:rsidRPr="002E2F2C">
        <w:t>sem</w:t>
      </w:r>
      <w:proofErr w:type="spellEnd"/>
      <w:r w:rsidRPr="002E2F2C">
        <w:t xml:space="preserve"> </w:t>
      </w:r>
      <w:proofErr w:type="spellStart"/>
      <w:r w:rsidRPr="002E2F2C">
        <w:t>vel</w:t>
      </w:r>
      <w:proofErr w:type="spellEnd"/>
      <w:r w:rsidRPr="002E2F2C">
        <w:t xml:space="preserve"> </w:t>
      </w:r>
      <w:proofErr w:type="spellStart"/>
      <w:r w:rsidRPr="002E2F2C">
        <w:t>pretium</w:t>
      </w:r>
      <w:proofErr w:type="spellEnd"/>
      <w:r w:rsidRPr="002E2F2C">
        <w:t xml:space="preserve"> gravida, </w:t>
      </w:r>
      <w:proofErr w:type="spellStart"/>
      <w:r w:rsidRPr="002E2F2C">
        <w:t>purus</w:t>
      </w:r>
      <w:proofErr w:type="spellEnd"/>
      <w:r w:rsidRPr="002E2F2C">
        <w:t xml:space="preserve"> </w:t>
      </w:r>
      <w:proofErr w:type="spellStart"/>
      <w:r w:rsidRPr="002E2F2C">
        <w:t>augue</w:t>
      </w:r>
      <w:proofErr w:type="spellEnd"/>
      <w:r w:rsidRPr="002E2F2C">
        <w:t xml:space="preserve"> </w:t>
      </w:r>
      <w:proofErr w:type="spellStart"/>
      <w:r w:rsidRPr="002E2F2C">
        <w:t>iaculis</w:t>
      </w:r>
      <w:proofErr w:type="spellEnd"/>
      <w:r w:rsidRPr="002E2F2C">
        <w:t xml:space="preserve"> </w:t>
      </w:r>
      <w:proofErr w:type="spellStart"/>
      <w:r w:rsidRPr="002E2F2C">
        <w:t>orci</w:t>
      </w:r>
      <w:proofErr w:type="spellEnd"/>
      <w:r w:rsidRPr="002E2F2C">
        <w:t xml:space="preserve">, sit </w:t>
      </w:r>
      <w:proofErr w:type="spellStart"/>
      <w:r w:rsidRPr="002E2F2C">
        <w:t>amet</w:t>
      </w:r>
      <w:proofErr w:type="spellEnd"/>
      <w:r w:rsidRPr="002E2F2C">
        <w:t xml:space="preserve"> </w:t>
      </w:r>
      <w:proofErr w:type="spellStart"/>
      <w:r w:rsidRPr="002E2F2C">
        <w:t>tincidunt</w:t>
      </w:r>
      <w:proofErr w:type="spellEnd"/>
      <w:r w:rsidRPr="002E2F2C">
        <w:t xml:space="preserve"> </w:t>
      </w:r>
      <w:proofErr w:type="spellStart"/>
      <w:r w:rsidRPr="002E2F2C">
        <w:t>metus</w:t>
      </w:r>
      <w:proofErr w:type="spellEnd"/>
      <w:r w:rsidRPr="002E2F2C">
        <w:t xml:space="preserve"> </w:t>
      </w:r>
      <w:proofErr w:type="spellStart"/>
      <w:r w:rsidRPr="002E2F2C">
        <w:t>elit</w:t>
      </w:r>
      <w:proofErr w:type="spellEnd"/>
      <w:r w:rsidRPr="002E2F2C">
        <w:t xml:space="preserve"> </w:t>
      </w:r>
      <w:proofErr w:type="spellStart"/>
      <w:r w:rsidRPr="002E2F2C">
        <w:t>ut</w:t>
      </w:r>
      <w:proofErr w:type="spellEnd"/>
      <w:r w:rsidRPr="002E2F2C">
        <w:t xml:space="preserve"> </w:t>
      </w:r>
      <w:proofErr w:type="spellStart"/>
      <w:r w:rsidRPr="002E2F2C">
        <w:t>odio</w:t>
      </w:r>
      <w:proofErr w:type="spellEnd"/>
      <w:r w:rsidRPr="002E2F2C">
        <w:t xml:space="preserve">. Aenean </w:t>
      </w:r>
      <w:proofErr w:type="spellStart"/>
      <w:r w:rsidRPr="002E2F2C">
        <w:t>imperdiet</w:t>
      </w:r>
      <w:proofErr w:type="spellEnd"/>
      <w:r w:rsidRPr="002E2F2C">
        <w:t xml:space="preserve"> </w:t>
      </w:r>
      <w:proofErr w:type="spellStart"/>
      <w:r w:rsidRPr="002E2F2C">
        <w:t>dapibus</w:t>
      </w:r>
      <w:proofErr w:type="spellEnd"/>
      <w:r w:rsidRPr="002E2F2C">
        <w:t xml:space="preserve"> ex, </w:t>
      </w:r>
      <w:proofErr w:type="spellStart"/>
      <w:r w:rsidRPr="002E2F2C">
        <w:t>ut</w:t>
      </w:r>
      <w:proofErr w:type="spellEnd"/>
      <w:r w:rsidRPr="002E2F2C">
        <w:t xml:space="preserve"> </w:t>
      </w:r>
      <w:proofErr w:type="spellStart"/>
      <w:r w:rsidRPr="002E2F2C">
        <w:t>consequat</w:t>
      </w:r>
      <w:proofErr w:type="spellEnd"/>
      <w:r w:rsidRPr="002E2F2C">
        <w:t xml:space="preserve"> </w:t>
      </w:r>
      <w:proofErr w:type="spellStart"/>
      <w:r w:rsidRPr="002E2F2C">
        <w:t>odio</w:t>
      </w:r>
      <w:proofErr w:type="spellEnd"/>
      <w:r w:rsidRPr="002E2F2C">
        <w:t xml:space="preserve"> </w:t>
      </w:r>
      <w:proofErr w:type="spellStart"/>
      <w:r w:rsidRPr="002E2F2C">
        <w:t>pretium</w:t>
      </w:r>
      <w:proofErr w:type="spellEnd"/>
      <w:r w:rsidRPr="002E2F2C">
        <w:t xml:space="preserve"> sit </w:t>
      </w:r>
      <w:proofErr w:type="spellStart"/>
      <w:r w:rsidRPr="002E2F2C">
        <w:t>amet</w:t>
      </w:r>
      <w:proofErr w:type="spellEnd"/>
      <w:r w:rsidRPr="002E2F2C">
        <w:t xml:space="preserve">. </w:t>
      </w:r>
      <w:proofErr w:type="spellStart"/>
      <w:r w:rsidRPr="002E2F2C">
        <w:t>Suspendisse</w:t>
      </w:r>
      <w:proofErr w:type="spellEnd"/>
      <w:r w:rsidRPr="002E2F2C">
        <w:t xml:space="preserve"> </w:t>
      </w:r>
      <w:proofErr w:type="spellStart"/>
      <w:r w:rsidRPr="002E2F2C">
        <w:t>potenti</w:t>
      </w:r>
      <w:proofErr w:type="spellEnd"/>
      <w:r w:rsidRPr="002E2F2C">
        <w:t xml:space="preserve">. </w:t>
      </w:r>
      <w:proofErr w:type="spellStart"/>
      <w:r w:rsidRPr="002E2F2C">
        <w:t>Nullam</w:t>
      </w:r>
      <w:proofErr w:type="spellEnd"/>
      <w:r w:rsidRPr="002E2F2C">
        <w:t xml:space="preserve"> </w:t>
      </w:r>
      <w:proofErr w:type="spellStart"/>
      <w:r w:rsidRPr="002E2F2C">
        <w:t>suscipit</w:t>
      </w:r>
      <w:proofErr w:type="spellEnd"/>
      <w:r w:rsidRPr="002E2F2C">
        <w:t xml:space="preserve">, lorem </w:t>
      </w:r>
      <w:proofErr w:type="spellStart"/>
      <w:r w:rsidRPr="002E2F2C">
        <w:t>sed</w:t>
      </w:r>
      <w:proofErr w:type="spellEnd"/>
      <w:r w:rsidRPr="002E2F2C">
        <w:t xml:space="preserve"> </w:t>
      </w:r>
      <w:proofErr w:type="spellStart"/>
      <w:r w:rsidRPr="002E2F2C">
        <w:t>eleifend</w:t>
      </w:r>
      <w:proofErr w:type="spellEnd"/>
      <w:r w:rsidRPr="002E2F2C">
        <w:t xml:space="preserve"> </w:t>
      </w:r>
      <w:proofErr w:type="spellStart"/>
      <w:r w:rsidRPr="002E2F2C">
        <w:t>placerat</w:t>
      </w:r>
      <w:proofErr w:type="spellEnd"/>
      <w:r w:rsidRPr="002E2F2C">
        <w:t xml:space="preserve">, </w:t>
      </w:r>
      <w:proofErr w:type="spellStart"/>
      <w:r w:rsidRPr="002E2F2C">
        <w:t>sem</w:t>
      </w:r>
      <w:proofErr w:type="spellEnd"/>
      <w:r w:rsidRPr="002E2F2C">
        <w:t xml:space="preserve"> </w:t>
      </w:r>
      <w:proofErr w:type="spellStart"/>
      <w:r w:rsidRPr="002E2F2C">
        <w:t>lacus</w:t>
      </w:r>
      <w:proofErr w:type="spellEnd"/>
      <w:r w:rsidRPr="002E2F2C">
        <w:t xml:space="preserve"> </w:t>
      </w:r>
      <w:proofErr w:type="spellStart"/>
      <w:r w:rsidRPr="002E2F2C">
        <w:t>congue</w:t>
      </w:r>
      <w:proofErr w:type="spellEnd"/>
      <w:r w:rsidRPr="002E2F2C">
        <w:t xml:space="preserve"> libero, sit </w:t>
      </w:r>
      <w:proofErr w:type="spellStart"/>
      <w:r w:rsidRPr="002E2F2C">
        <w:t>amet</w:t>
      </w:r>
      <w:proofErr w:type="spellEnd"/>
      <w:r w:rsidRPr="002E2F2C">
        <w:t xml:space="preserve"> </w:t>
      </w:r>
      <w:proofErr w:type="spellStart"/>
      <w:r w:rsidRPr="002E2F2C">
        <w:t>dapibus</w:t>
      </w:r>
      <w:proofErr w:type="spellEnd"/>
      <w:r w:rsidRPr="002E2F2C">
        <w:t xml:space="preserve"> mi </w:t>
      </w:r>
      <w:proofErr w:type="spellStart"/>
      <w:r w:rsidRPr="002E2F2C">
        <w:t>sapien</w:t>
      </w:r>
      <w:proofErr w:type="spellEnd"/>
      <w:r w:rsidRPr="002E2F2C">
        <w:t xml:space="preserve"> id </w:t>
      </w:r>
      <w:proofErr w:type="spellStart"/>
      <w:r w:rsidRPr="002E2F2C">
        <w:t>tortor</w:t>
      </w:r>
      <w:proofErr w:type="spellEnd"/>
      <w:r w:rsidRPr="002E2F2C">
        <w:t xml:space="preserve">. </w:t>
      </w:r>
      <w:proofErr w:type="spellStart"/>
      <w:r w:rsidRPr="002E2F2C">
        <w:t>Vivamus</w:t>
      </w:r>
      <w:proofErr w:type="spellEnd"/>
      <w:r w:rsidRPr="002E2F2C">
        <w:t xml:space="preserve"> id </w:t>
      </w:r>
      <w:proofErr w:type="spellStart"/>
      <w:r w:rsidRPr="002E2F2C">
        <w:t>nibh</w:t>
      </w:r>
      <w:proofErr w:type="spellEnd"/>
      <w:r w:rsidRPr="002E2F2C">
        <w:t xml:space="preserve"> </w:t>
      </w:r>
      <w:proofErr w:type="spellStart"/>
      <w:r w:rsidRPr="002E2F2C">
        <w:t>vel</w:t>
      </w:r>
      <w:proofErr w:type="spellEnd"/>
      <w:r w:rsidRPr="002E2F2C">
        <w:t xml:space="preserve"> magna </w:t>
      </w:r>
      <w:proofErr w:type="spellStart"/>
      <w:r w:rsidRPr="002E2F2C">
        <w:t>sodales</w:t>
      </w:r>
      <w:proofErr w:type="spellEnd"/>
      <w:r w:rsidRPr="002E2F2C">
        <w:t xml:space="preserve"> porta sit </w:t>
      </w:r>
      <w:proofErr w:type="spellStart"/>
      <w:r w:rsidRPr="002E2F2C">
        <w:t>amet</w:t>
      </w:r>
      <w:proofErr w:type="spellEnd"/>
      <w:r w:rsidRPr="002E2F2C">
        <w:t xml:space="preserve"> id </w:t>
      </w:r>
      <w:proofErr w:type="spellStart"/>
      <w:r w:rsidRPr="002E2F2C">
        <w:t>lectus</w:t>
      </w:r>
      <w:proofErr w:type="spellEnd"/>
      <w:r w:rsidRPr="002E2F2C">
        <w:t xml:space="preserve">. </w:t>
      </w:r>
      <w:proofErr w:type="spellStart"/>
      <w:r w:rsidRPr="002E2F2C">
        <w:t>Nulla</w:t>
      </w:r>
      <w:proofErr w:type="spellEnd"/>
      <w:r w:rsidRPr="002E2F2C">
        <w:t xml:space="preserve"> </w:t>
      </w:r>
      <w:proofErr w:type="spellStart"/>
      <w:r w:rsidRPr="002E2F2C">
        <w:t>facilisi</w:t>
      </w:r>
      <w:proofErr w:type="spellEnd"/>
      <w:r w:rsidRPr="002E2F2C">
        <w:t xml:space="preserve">. </w:t>
      </w:r>
      <w:proofErr w:type="spellStart"/>
      <w:r w:rsidRPr="002E2F2C">
        <w:t>Etiam</w:t>
      </w:r>
      <w:proofErr w:type="spellEnd"/>
      <w:r w:rsidRPr="002E2F2C">
        <w:t xml:space="preserve"> ac semper </w:t>
      </w:r>
      <w:proofErr w:type="spellStart"/>
      <w:r w:rsidRPr="002E2F2C">
        <w:t>tortor</w:t>
      </w:r>
      <w:proofErr w:type="spellEnd"/>
      <w:r w:rsidRPr="002E2F2C">
        <w:t xml:space="preserve">. </w:t>
      </w:r>
      <w:proofErr w:type="spellStart"/>
      <w:r w:rsidRPr="002E2F2C">
        <w:t>Pellentesque</w:t>
      </w:r>
      <w:proofErr w:type="spellEnd"/>
      <w:r w:rsidRPr="002E2F2C">
        <w:t xml:space="preserve"> convallis </w:t>
      </w:r>
      <w:proofErr w:type="spellStart"/>
      <w:r w:rsidRPr="002E2F2C">
        <w:t>nunc</w:t>
      </w:r>
      <w:proofErr w:type="spellEnd"/>
      <w:r w:rsidRPr="002E2F2C">
        <w:t xml:space="preserve"> at </w:t>
      </w:r>
      <w:proofErr w:type="spellStart"/>
      <w:r w:rsidRPr="002E2F2C">
        <w:t>metus</w:t>
      </w:r>
      <w:proofErr w:type="spellEnd"/>
      <w:r w:rsidRPr="002E2F2C">
        <w:t xml:space="preserve"> </w:t>
      </w:r>
      <w:proofErr w:type="spellStart"/>
      <w:r w:rsidRPr="002E2F2C">
        <w:t>euismod</w:t>
      </w:r>
      <w:proofErr w:type="spellEnd"/>
      <w:r w:rsidRPr="002E2F2C">
        <w:t xml:space="preserve">, a </w:t>
      </w:r>
      <w:proofErr w:type="spellStart"/>
      <w:r w:rsidRPr="002E2F2C">
        <w:t>bibendum</w:t>
      </w:r>
      <w:proofErr w:type="spellEnd"/>
      <w:r w:rsidRPr="002E2F2C">
        <w:t xml:space="preserve"> ante porta. Sed sit </w:t>
      </w:r>
      <w:proofErr w:type="spellStart"/>
      <w:r w:rsidRPr="002E2F2C">
        <w:t>amet</w:t>
      </w:r>
      <w:proofErr w:type="spellEnd"/>
      <w:r w:rsidRPr="002E2F2C">
        <w:t xml:space="preserve"> </w:t>
      </w:r>
      <w:proofErr w:type="spellStart"/>
      <w:r w:rsidRPr="002E2F2C">
        <w:t>quam</w:t>
      </w:r>
      <w:proofErr w:type="spellEnd"/>
      <w:r w:rsidRPr="002E2F2C">
        <w:t xml:space="preserve"> </w:t>
      </w:r>
      <w:proofErr w:type="spellStart"/>
      <w:r w:rsidRPr="002E2F2C">
        <w:t>lectus</w:t>
      </w:r>
      <w:proofErr w:type="spellEnd"/>
      <w:r w:rsidRPr="002E2F2C">
        <w:t xml:space="preserve">. </w:t>
      </w:r>
      <w:proofErr w:type="spellStart"/>
      <w:r w:rsidRPr="002E2F2C">
        <w:t>Curabitur</w:t>
      </w:r>
      <w:proofErr w:type="spellEnd"/>
      <w:r w:rsidRPr="002E2F2C">
        <w:t xml:space="preserve"> </w:t>
      </w:r>
      <w:proofErr w:type="spellStart"/>
      <w:r w:rsidRPr="002E2F2C">
        <w:t>consequat</w:t>
      </w:r>
      <w:proofErr w:type="spellEnd"/>
      <w:r w:rsidRPr="002E2F2C">
        <w:t xml:space="preserve"> </w:t>
      </w:r>
      <w:proofErr w:type="spellStart"/>
      <w:r w:rsidRPr="002E2F2C">
        <w:t>metus</w:t>
      </w:r>
      <w:proofErr w:type="spellEnd"/>
      <w:r w:rsidRPr="002E2F2C">
        <w:t xml:space="preserve"> sit </w:t>
      </w:r>
      <w:proofErr w:type="spellStart"/>
      <w:r w:rsidRPr="002E2F2C">
        <w:t>amet</w:t>
      </w:r>
      <w:proofErr w:type="spellEnd"/>
      <w:r w:rsidRPr="002E2F2C">
        <w:t xml:space="preserve"> </w:t>
      </w:r>
      <w:proofErr w:type="spellStart"/>
      <w:r w:rsidRPr="002E2F2C">
        <w:t>dolor</w:t>
      </w:r>
      <w:proofErr w:type="spellEnd"/>
      <w:r w:rsidRPr="002E2F2C">
        <w:t xml:space="preserve"> </w:t>
      </w:r>
      <w:proofErr w:type="spellStart"/>
      <w:r w:rsidRPr="002E2F2C">
        <w:t>hendrerit</w:t>
      </w:r>
      <w:proofErr w:type="spellEnd"/>
      <w:r w:rsidRPr="002E2F2C">
        <w:t xml:space="preserve">, sit </w:t>
      </w:r>
      <w:proofErr w:type="spellStart"/>
      <w:r w:rsidRPr="002E2F2C">
        <w:t>amet</w:t>
      </w:r>
      <w:proofErr w:type="spellEnd"/>
      <w:r w:rsidRPr="002E2F2C">
        <w:t xml:space="preserve"> gravida </w:t>
      </w:r>
      <w:proofErr w:type="spellStart"/>
      <w:r w:rsidRPr="002E2F2C">
        <w:t>lacus</w:t>
      </w:r>
      <w:proofErr w:type="spellEnd"/>
      <w:r w:rsidRPr="002E2F2C">
        <w:t xml:space="preserve"> </w:t>
      </w:r>
      <w:proofErr w:type="spellStart"/>
      <w:r w:rsidRPr="002E2F2C">
        <w:t>rhoncus</w:t>
      </w:r>
      <w:proofErr w:type="spellEnd"/>
      <w:r w:rsidRPr="002E2F2C">
        <w:t>.</w:t>
      </w:r>
    </w:p>
    <w:p w14:paraId="1875D60F" w14:textId="77777777" w:rsidR="002E6C02" w:rsidRDefault="002E6C02" w:rsidP="00BC48F9"/>
    <w:p w14:paraId="7BA1AA1A" w14:textId="77777777" w:rsidR="002E6C02" w:rsidRDefault="002E6C02" w:rsidP="00B750FE">
      <w:pPr>
        <w:pStyle w:val="FigureTable"/>
      </w:pPr>
      <w:r>
        <w:t>Figure</w:t>
      </w:r>
      <w:r w:rsidRPr="00FE5BDA">
        <w:t xml:space="preserve"> </w:t>
      </w:r>
      <w:fldSimple w:instr=" STYLEREF 1 \s " w:fldLock="1">
        <w:r w:rsidRPr="00FE5BDA">
          <w:t>2</w:t>
        </w:r>
      </w:fldSimple>
      <w:r w:rsidRPr="00FE5BDA">
        <w:t>.</w:t>
      </w:r>
      <w:fldSimple w:instr=" SEQ Table \* ARABIC \s 1 " w:fldLock="1">
        <w:r w:rsidRPr="00FE5BDA">
          <w:t>1</w:t>
        </w:r>
      </w:fldSimple>
      <w:bookmarkEnd w:id="21"/>
      <w:r w:rsidRPr="00FE5BDA">
        <w:t xml:space="preserve">: </w:t>
      </w:r>
      <w:r>
        <w:t>Lorem Ipsum</w:t>
      </w:r>
    </w:p>
    <w:p w14:paraId="0407B18B" w14:textId="77777777" w:rsidR="002E6C02" w:rsidRPr="00FE5BDA" w:rsidRDefault="002E6C02" w:rsidP="00BC48F9">
      <w:pPr>
        <w:rPr>
          <w:lang w:val="en-GB"/>
        </w:rPr>
      </w:pPr>
      <w:r>
        <w:rPr>
          <w:noProof/>
        </w:rPr>
        <w:lastRenderedPageBreak/>
        <w:drawing>
          <wp:inline distT="0" distB="0" distL="0" distR="0" wp14:anchorId="7C868072" wp14:editId="122F22B2">
            <wp:extent cx="6119446" cy="4079631"/>
            <wp:effectExtent l="0" t="0" r="15240" b="10160"/>
            <wp:docPr id="518660759" name="Chart 88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FE5BDA">
        <w:t xml:space="preserve"> </w:t>
      </w:r>
    </w:p>
    <w:p w14:paraId="3632CBFB" w14:textId="77777777" w:rsidR="002E6C02" w:rsidRPr="00E9791D" w:rsidRDefault="002E6C02" w:rsidP="002E6C02">
      <w:pPr>
        <w:pStyle w:val="Source"/>
        <w:spacing w:before="120"/>
        <w:ind w:right="153"/>
        <w:rPr>
          <w:rFonts w:ascii="Crimson Pro" w:hAnsi="Crimson Pro"/>
        </w:rPr>
      </w:pPr>
      <w:r w:rsidRPr="00E9791D">
        <w:rPr>
          <w:rFonts w:ascii="Crimson Pro" w:hAnsi="Crimson Pro"/>
        </w:rPr>
        <w:t xml:space="preserve">Note: While civil servants are not covered by the Employment Act 1955, they have similar protection for work-related injury under the Ex-Gratia </w:t>
      </w:r>
      <w:proofErr w:type="spellStart"/>
      <w:r w:rsidRPr="00E9791D">
        <w:rPr>
          <w:rFonts w:ascii="Crimson Pro" w:hAnsi="Crimson Pro"/>
        </w:rPr>
        <w:t>Bencana</w:t>
      </w:r>
      <w:proofErr w:type="spellEnd"/>
      <w:r w:rsidRPr="00E9791D">
        <w:rPr>
          <w:rFonts w:ascii="Crimson Pro" w:hAnsi="Crimson Pro"/>
        </w:rPr>
        <w:t xml:space="preserve"> </w:t>
      </w:r>
      <w:proofErr w:type="spellStart"/>
      <w:r w:rsidRPr="00E9791D">
        <w:rPr>
          <w:rFonts w:ascii="Crimson Pro" w:hAnsi="Crimson Pro"/>
        </w:rPr>
        <w:t>Kerja</w:t>
      </w:r>
      <w:proofErr w:type="spellEnd"/>
      <w:r w:rsidRPr="00E9791D">
        <w:rPr>
          <w:rFonts w:ascii="Crimson Pro" w:hAnsi="Crimson Pro"/>
        </w:rPr>
        <w:t xml:space="preserve"> scheme. The Fees Act 1951 outlines that public healthcare fees for Malaysian citizens are subsidised</w:t>
      </w:r>
    </w:p>
    <w:p w14:paraId="55C835A6" w14:textId="77777777" w:rsidR="002E6C02" w:rsidRPr="00E9791D" w:rsidRDefault="002E6C02" w:rsidP="002E6C02">
      <w:pPr>
        <w:pStyle w:val="Source"/>
        <w:ind w:right="153"/>
        <w:rPr>
          <w:rFonts w:ascii="Crimson Pro" w:hAnsi="Crimson Pro"/>
        </w:rPr>
      </w:pPr>
      <w:r w:rsidRPr="00E9791D">
        <w:rPr>
          <w:rFonts w:ascii="Crimson Pro" w:hAnsi="Crimson Pro"/>
        </w:rPr>
        <w:t>Source: KRI compilation</w:t>
      </w:r>
    </w:p>
    <w:p w14:paraId="7CBEF67F" w14:textId="77777777" w:rsidR="002E6C02" w:rsidRPr="00E9791D" w:rsidRDefault="002E6C02" w:rsidP="00BC48F9">
      <w:pPr>
        <w:pStyle w:val="Heading3"/>
        <w:rPr>
          <w:lang w:val="en-GB"/>
        </w:rPr>
      </w:pPr>
      <w:r>
        <w:rPr>
          <w:lang w:val="en-GB"/>
        </w:rPr>
        <w:t>Lorem Ipsum</w:t>
      </w:r>
    </w:p>
    <w:p w14:paraId="45035422" w14:textId="77777777" w:rsidR="002E6C02" w:rsidRPr="002E2F2C" w:rsidRDefault="002E6C02" w:rsidP="00BC48F9">
      <w:bookmarkStart w:id="22" w:name="_Ref81364166"/>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2BBF68B4" w14:textId="77777777" w:rsidR="002E6C02" w:rsidRPr="002E2F2C"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p>
    <w:p w14:paraId="69209EC0" w14:textId="77777777" w:rsidR="002E6C02" w:rsidRPr="002119A3" w:rsidRDefault="002E6C02" w:rsidP="00BC48F9">
      <w:pPr>
        <w:pStyle w:val="Heading2"/>
      </w:pPr>
      <w:bookmarkStart w:id="23" w:name="_Ref82117363"/>
      <w:bookmarkEnd w:id="22"/>
      <w:r>
        <w:lastRenderedPageBreak/>
        <w:t>Sub description 2</w:t>
      </w:r>
    </w:p>
    <w:bookmarkEnd w:id="23"/>
    <w:p w14:paraId="23771207" w14:textId="77777777" w:rsidR="002E6C02" w:rsidRPr="00E9791D" w:rsidRDefault="002E6C02" w:rsidP="00BC48F9">
      <w:pPr>
        <w:pStyle w:val="Heading3"/>
        <w:rPr>
          <w:lang w:val="en-GB"/>
        </w:rPr>
      </w:pPr>
      <w:r>
        <w:rPr>
          <w:lang w:val="en-GB"/>
        </w:rPr>
        <w:t>Lorem Ipsum</w:t>
      </w:r>
    </w:p>
    <w:p w14:paraId="29FB6E10"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2DBA1549" w14:textId="77777777" w:rsidR="002E6C02" w:rsidRPr="00616475"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r>
        <w:t xml:space="preserve"> </w:t>
      </w:r>
    </w:p>
    <w:p w14:paraId="56CF5135" w14:textId="77777777" w:rsidR="002E6C02" w:rsidRDefault="002E6C02" w:rsidP="00E95B41">
      <w:pPr>
        <w:pStyle w:val="FigureTable"/>
      </w:pPr>
      <w:r w:rsidRPr="00E9791D">
        <w:t xml:space="preserve">Figure </w:t>
      </w:r>
      <w:fldSimple w:instr=" STYLEREF 1 \s " w:fldLock="1">
        <w:r w:rsidRPr="00E9791D">
          <w:t>2</w:t>
        </w:r>
      </w:fldSimple>
      <w:r w:rsidRPr="00E9791D">
        <w:t>.</w:t>
      </w:r>
      <w:fldSimple w:instr=" SEQ Figure \* ARABIC \s 1 " w:fldLock="1">
        <w:r w:rsidRPr="00E9791D">
          <w:t>2</w:t>
        </w:r>
      </w:fldSimple>
      <w:r w:rsidRPr="00E9791D">
        <w:t xml:space="preserve">: </w:t>
      </w:r>
      <w:r>
        <w:t>Lorem Ipsum</w:t>
      </w:r>
    </w:p>
    <w:p w14:paraId="6A6B473A" w14:textId="77777777" w:rsidR="002E6C02" w:rsidRDefault="002E6C02" w:rsidP="00BC48F9">
      <w:r w:rsidRPr="00E9791D">
        <w:rPr>
          <w:noProof/>
          <w:lang w:val="en-GB"/>
        </w:rPr>
        <w:drawing>
          <wp:inline distT="0" distB="0" distL="0" distR="0" wp14:anchorId="7BC6BD1C" wp14:editId="5818591F">
            <wp:extent cx="6049108" cy="3423138"/>
            <wp:effectExtent l="0" t="0" r="0" b="0"/>
            <wp:docPr id="1253789681" name="Chart 1253789681">
              <a:extLst xmlns:a="http://schemas.openxmlformats.org/drawingml/2006/main">
                <a:ext uri="{FF2B5EF4-FFF2-40B4-BE49-F238E27FC236}">
                  <a16:creationId xmlns:a16="http://schemas.microsoft.com/office/drawing/2014/main" id="{00000000-0008-0000-03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bookmarkStart w:id="24" w:name="_Ref67937717"/>
      <w:bookmarkStart w:id="25" w:name="_Toc80251355"/>
    </w:p>
    <w:p w14:paraId="30986845" w14:textId="77777777" w:rsidR="002E6C02" w:rsidRDefault="002E6C02" w:rsidP="00BC48F9"/>
    <w:p w14:paraId="61E4DDA1" w14:textId="77777777" w:rsidR="002E6C02" w:rsidRPr="002119A3" w:rsidRDefault="002E6C02" w:rsidP="00BC48F9">
      <w:pPr>
        <w:pStyle w:val="Heading2"/>
      </w:pPr>
      <w:r>
        <w:lastRenderedPageBreak/>
        <w:t>Sub description 3</w:t>
      </w:r>
    </w:p>
    <w:p w14:paraId="24175D08" w14:textId="77777777" w:rsidR="002E6C02" w:rsidRPr="00E9791D" w:rsidRDefault="002E6C02" w:rsidP="00BC48F9">
      <w:pPr>
        <w:pStyle w:val="Heading3"/>
        <w:rPr>
          <w:lang w:val="en-GB"/>
        </w:rPr>
      </w:pPr>
      <w:r>
        <w:rPr>
          <w:lang w:val="en-GB"/>
        </w:rPr>
        <w:t>Lorem Ipsum</w:t>
      </w:r>
    </w:p>
    <w:p w14:paraId="2F58B2D4"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78D14E52" w14:textId="77777777" w:rsidR="002E6C02" w:rsidRPr="00616475" w:rsidRDefault="002E6C02" w:rsidP="00BC48F9">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r>
        <w:t xml:space="preserve"> </w:t>
      </w:r>
    </w:p>
    <w:p w14:paraId="10B6A1CB" w14:textId="77777777" w:rsidR="002E6C02" w:rsidRDefault="002E6C02" w:rsidP="00BC48F9"/>
    <w:p w14:paraId="4969A1EB" w14:textId="77777777" w:rsidR="002E6C02" w:rsidRDefault="002E6C02" w:rsidP="001B74A5">
      <w:pPr>
        <w:pStyle w:val="FigureTable"/>
      </w:pPr>
      <w:r w:rsidRPr="00E9791D">
        <w:t xml:space="preserve">Figure </w:t>
      </w:r>
      <w:fldSimple w:instr=" STYLEREF 1 \s " w:fldLock="1">
        <w:r w:rsidRPr="00E9791D">
          <w:t>2</w:t>
        </w:r>
      </w:fldSimple>
      <w:r w:rsidRPr="00E9791D">
        <w:t>.</w:t>
      </w:r>
      <w:fldSimple w:instr=" SEQ Figure \* ARABIC \s 1 " w:fldLock="1">
        <w:r w:rsidRPr="00E9791D">
          <w:t>3</w:t>
        </w:r>
      </w:fldSimple>
      <w:bookmarkEnd w:id="24"/>
      <w:r w:rsidRPr="00E9791D">
        <w:t xml:space="preserve">: </w:t>
      </w:r>
      <w:bookmarkEnd w:id="25"/>
      <w:r>
        <w:t>Lorem Ipsum</w:t>
      </w:r>
    </w:p>
    <w:p w14:paraId="74757E8C" w14:textId="77777777" w:rsidR="002E6C02" w:rsidRPr="00E9791D" w:rsidRDefault="002E6C02" w:rsidP="00BC48F9">
      <w:r w:rsidRPr="00E9791D">
        <w:rPr>
          <w:noProof/>
          <w:lang w:val="en-GB"/>
        </w:rPr>
        <w:drawing>
          <wp:inline distT="0" distB="0" distL="0" distR="0" wp14:anchorId="6AAFD428" wp14:editId="60906448">
            <wp:extent cx="4419600" cy="2375210"/>
            <wp:effectExtent l="0" t="0" r="0" b="0"/>
            <wp:docPr id="398450894" name="Chart 398450894">
              <a:extLst xmlns:a="http://schemas.openxmlformats.org/drawingml/2006/main">
                <a:ext uri="{FF2B5EF4-FFF2-40B4-BE49-F238E27FC236}">
                  <a16:creationId xmlns:a16="http://schemas.microsoft.com/office/drawing/2014/main" id="{B03E1831-7582-400E-846D-7BC4D25113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5A84BA51" w14:textId="77777777" w:rsidR="002E6C02" w:rsidRPr="00E9791D" w:rsidRDefault="002E6C02" w:rsidP="002E6C02">
      <w:pPr>
        <w:pStyle w:val="Source"/>
        <w:ind w:right="153"/>
        <w:rPr>
          <w:rFonts w:ascii="Crimson Pro" w:hAnsi="Crimson Pro"/>
        </w:rPr>
      </w:pPr>
      <w:r w:rsidRPr="00E9791D">
        <w:rPr>
          <w:rFonts w:ascii="Crimson Pro" w:hAnsi="Crimson Pro"/>
        </w:rPr>
        <w:t>Note: The above refers to federal government programmes and excludes programmes under the Covid-19 stimulus packages</w:t>
      </w:r>
    </w:p>
    <w:p w14:paraId="30ECA033" w14:textId="77777777" w:rsidR="002E6C02" w:rsidRPr="00E9791D" w:rsidRDefault="002E6C02" w:rsidP="002E6C02">
      <w:pPr>
        <w:pStyle w:val="Source"/>
        <w:ind w:right="153"/>
        <w:rPr>
          <w:rFonts w:ascii="Crimson Pro" w:hAnsi="Crimson Pro"/>
          <w:szCs w:val="16"/>
        </w:rPr>
      </w:pPr>
      <w:r w:rsidRPr="00E9791D">
        <w:rPr>
          <w:rFonts w:ascii="Crimson Pro" w:hAnsi="Crimson Pro"/>
          <w:szCs w:val="16"/>
        </w:rPr>
        <w:t>Source: MOF (2021a), KRI calculations</w:t>
      </w:r>
    </w:p>
    <w:p w14:paraId="00CA9827" w14:textId="77777777" w:rsidR="002E6C02" w:rsidRPr="00E9791D" w:rsidRDefault="002E6C02" w:rsidP="002E6C02">
      <w:pPr>
        <w:pStyle w:val="NoSpacing"/>
        <w:ind w:right="153"/>
        <w:rPr>
          <w:rFonts w:ascii="Crimson Pro" w:hAnsi="Crimson Pro"/>
        </w:rPr>
      </w:pPr>
    </w:p>
    <w:p w14:paraId="773BB88D" w14:textId="77777777" w:rsidR="002E6C02" w:rsidRPr="00616475" w:rsidRDefault="002E6C02" w:rsidP="00BC48F9">
      <w:bookmarkStart w:id="26" w:name="_Ref81162173"/>
      <w:bookmarkStart w:id="27" w:name="_Toc80251356"/>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t>.</w:t>
      </w:r>
    </w:p>
    <w:p w14:paraId="4923F5C1" w14:textId="77777777" w:rsidR="002E6C02" w:rsidRDefault="002E6C02" w:rsidP="001B74A5">
      <w:pPr>
        <w:pStyle w:val="FigureTable"/>
      </w:pPr>
      <w:r w:rsidRPr="00E9791D">
        <w:lastRenderedPageBreak/>
        <w:t xml:space="preserve">Figure </w:t>
      </w:r>
      <w:fldSimple w:instr=" STYLEREF 1 \s " w:fldLock="1">
        <w:r w:rsidRPr="00E9791D">
          <w:t>2</w:t>
        </w:r>
      </w:fldSimple>
      <w:r w:rsidRPr="00E9791D">
        <w:t>.</w:t>
      </w:r>
      <w:fldSimple w:instr=" SEQ Figure \* ARABIC \s 1 " w:fldLock="1">
        <w:r w:rsidRPr="00E9791D">
          <w:t>4</w:t>
        </w:r>
      </w:fldSimple>
      <w:bookmarkEnd w:id="26"/>
      <w:r w:rsidRPr="00E9791D">
        <w:t xml:space="preserve">: </w:t>
      </w:r>
      <w:bookmarkEnd w:id="27"/>
      <w:r>
        <w:t>Lorem ipsum</w:t>
      </w:r>
    </w:p>
    <w:p w14:paraId="0397CE26" w14:textId="77777777" w:rsidR="002E6C02" w:rsidRPr="00616475" w:rsidRDefault="002E6C02" w:rsidP="00BC48F9">
      <w:pPr>
        <w:rPr>
          <w:lang w:val="en-GB"/>
        </w:rPr>
      </w:pPr>
      <w:r>
        <w:rPr>
          <w:noProof/>
          <w:lang w:val="en-GB"/>
        </w:rPr>
        <mc:AlternateContent>
          <mc:Choice Requires="cx1">
            <w:drawing>
              <wp:inline distT="0" distB="0" distL="0" distR="0" wp14:anchorId="7DC2CC9A" wp14:editId="3530250F">
                <wp:extent cx="5814646" cy="3727938"/>
                <wp:effectExtent l="0" t="0" r="2540" b="6350"/>
                <wp:docPr id="1703771353" name="Chart 887"/>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48"/>
                  </a:graphicData>
                </a:graphic>
              </wp:inline>
            </w:drawing>
          </mc:Choice>
          <mc:Fallback>
            <w:drawing>
              <wp:inline distT="0" distB="0" distL="0" distR="0" wp14:anchorId="7DC2CC9A" wp14:editId="3530250F">
                <wp:extent cx="5814646" cy="3727938"/>
                <wp:effectExtent l="0" t="0" r="2540" b="6350"/>
                <wp:docPr id="1703771353" name="Chart 887"/>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703771353" name="Chart 887"/>
                        <pic:cNvPicPr>
                          <a:picLocks noGrp="1" noRot="1" noChangeAspect="1" noMove="1" noResize="1" noEditPoints="1" noAdjustHandles="1" noChangeArrowheads="1" noChangeShapeType="1"/>
                        </pic:cNvPicPr>
                      </pic:nvPicPr>
                      <pic:blipFill>
                        <a:blip r:embed="rId49"/>
                        <a:stretch>
                          <a:fillRect/>
                        </a:stretch>
                      </pic:blipFill>
                      <pic:spPr>
                        <a:xfrm>
                          <a:off x="0" y="0"/>
                          <a:ext cx="5814060" cy="3727450"/>
                        </a:xfrm>
                        <a:prstGeom prst="rect">
                          <a:avLst/>
                        </a:prstGeom>
                      </pic:spPr>
                    </pic:pic>
                  </a:graphicData>
                </a:graphic>
              </wp:inline>
            </w:drawing>
          </mc:Fallback>
        </mc:AlternateContent>
      </w:r>
    </w:p>
    <w:p w14:paraId="234CD1E9" w14:textId="55D5FE0F" w:rsidR="002E6C02" w:rsidRPr="00567B2C" w:rsidRDefault="002E6C02" w:rsidP="00567B2C">
      <w:pPr>
        <w:pStyle w:val="FigureTable"/>
        <w:spacing w:line="276" w:lineRule="auto"/>
        <w:ind w:right="153"/>
        <w:rPr>
          <w:rFonts w:ascii="Crimson Pro" w:hAnsi="Crimson Pro"/>
          <w:lang w:val="en-GB"/>
        </w:rPr>
      </w:pPr>
      <w:r w:rsidRPr="00E9791D">
        <w:rPr>
          <w:rFonts w:ascii="Crimson Pro" w:hAnsi="Crimson Pro"/>
          <w:noProof/>
          <w:lang w:val="en-GB"/>
        </w:rPr>
        <mc:AlternateContent>
          <mc:Choice Requires="wps">
            <w:drawing>
              <wp:anchor distT="0" distB="0" distL="114300" distR="114300" simplePos="0" relativeHeight="251697152" behindDoc="0" locked="0" layoutInCell="1" allowOverlap="1" wp14:anchorId="130A86B2" wp14:editId="15DE10C4">
                <wp:simplePos x="0" y="0"/>
                <wp:positionH relativeFrom="column">
                  <wp:posOffset>5813425</wp:posOffset>
                </wp:positionH>
                <wp:positionV relativeFrom="paragraph">
                  <wp:posOffset>3916680</wp:posOffset>
                </wp:positionV>
                <wp:extent cx="111600" cy="0"/>
                <wp:effectExtent l="0" t="0" r="0" b="0"/>
                <wp:wrapNone/>
                <wp:docPr id="82" name="Straight Connector 82"/>
                <wp:cNvGraphicFramePr/>
                <a:graphic xmlns:a="http://schemas.openxmlformats.org/drawingml/2006/main">
                  <a:graphicData uri="http://schemas.microsoft.com/office/word/2010/wordprocessingShape">
                    <wps:wsp>
                      <wps:cNvCnPr/>
                      <wps:spPr>
                        <a:xfrm>
                          <a:off x="0" y="0"/>
                          <a:ext cx="1116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F85FAB" id="Straight Connector 82" o:spid="_x0000_s1026" style="position:absolute;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7.75pt,308.4pt" to="466.55pt,308.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" strokecolor="#072039 [3213]" strokeweight=".5pt">
                <v:stroke joinstyle="miter"/>
              </v:line>
            </w:pict>
          </mc:Fallback>
        </mc:AlternateContent>
      </w:r>
      <w:bookmarkStart w:id="28" w:name="_Ref68026941"/>
      <w:bookmarkStart w:id="29" w:name="_Toc80251359"/>
    </w:p>
    <w:p w14:paraId="551D8B32" w14:textId="77777777" w:rsidR="002E6C02" w:rsidRPr="00FE5BDA" w:rsidRDefault="002E6C02" w:rsidP="001B74A5">
      <w:pPr>
        <w:pStyle w:val="FigureTable"/>
        <w:rPr>
          <w:lang w:val="en-GB"/>
        </w:rPr>
      </w:pPr>
      <w:r w:rsidRPr="00FE5BDA">
        <w:t xml:space="preserve">Figure </w:t>
      </w:r>
      <w:fldSimple w:instr=" STYLEREF 1 \s " w:fldLock="1">
        <w:r w:rsidRPr="00FE5BDA">
          <w:t>2</w:t>
        </w:r>
      </w:fldSimple>
      <w:r w:rsidRPr="00FE5BDA">
        <w:t>.</w:t>
      </w:r>
      <w:fldSimple w:instr=" SEQ Figure \* ARABIC \s 1 " w:fldLock="1">
        <w:r w:rsidRPr="00FE5BDA">
          <w:t>7</w:t>
        </w:r>
      </w:fldSimple>
      <w:bookmarkEnd w:id="28"/>
      <w:r w:rsidRPr="00FE5BDA">
        <w:t>: Share of number of programmes and fiscal spending on social assistance from their respective total, by life cycle target, 2020</w:t>
      </w:r>
      <w:bookmarkEnd w:id="29"/>
    </w:p>
    <w:p w14:paraId="6971D5CD" w14:textId="77777777" w:rsidR="002E6C02" w:rsidRPr="00E9791D" w:rsidRDefault="002E6C02" w:rsidP="002E6C02">
      <w:pPr>
        <w:pStyle w:val="FigureTable"/>
        <w:spacing w:line="276" w:lineRule="auto"/>
        <w:ind w:right="153"/>
        <w:rPr>
          <w:rFonts w:ascii="Crimson Pro" w:hAnsi="Crimson Pro"/>
          <w:lang w:val="en-GB"/>
        </w:rPr>
      </w:pPr>
      <w:r w:rsidRPr="00E9791D">
        <w:rPr>
          <w:rFonts w:ascii="Crimson Pro" w:hAnsi="Crimson Pro"/>
          <w:noProof/>
          <w:lang w:val="en-GB"/>
        </w:rPr>
        <w:drawing>
          <wp:inline distT="0" distB="0" distL="0" distR="0" wp14:anchorId="0335E83A" wp14:editId="461AB550">
            <wp:extent cx="5673969" cy="2907323"/>
            <wp:effectExtent l="0" t="0" r="3175" b="1270"/>
            <wp:docPr id="80" name="Chart 80">
              <a:extLst xmlns:a="http://schemas.openxmlformats.org/drawingml/2006/main">
                <a:ext uri="{FF2B5EF4-FFF2-40B4-BE49-F238E27FC236}">
                  <a16:creationId xmlns:a16="http://schemas.microsoft.com/office/drawing/2014/main" id="{893DE952-DC69-463F-ACC9-63506B4315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F24151B" w14:textId="77777777" w:rsidR="002E6C02" w:rsidRPr="00E9791D" w:rsidRDefault="002E6C02" w:rsidP="002E6C02">
      <w:pPr>
        <w:pStyle w:val="Source"/>
        <w:ind w:right="153"/>
        <w:rPr>
          <w:rFonts w:ascii="Crimson Pro" w:hAnsi="Crimson Pro"/>
          <w:szCs w:val="16"/>
        </w:rPr>
      </w:pPr>
      <w:r w:rsidRPr="00E9791D">
        <w:rPr>
          <w:rFonts w:ascii="Crimson Pro" w:hAnsi="Crimson Pro"/>
        </w:rPr>
        <w:t>Note: The percentages do not add up to 100% given that some programmes target more than one age group. The above refers to federal government programmes and excludes programmes under the Covid-19 stimulus packages</w:t>
      </w:r>
    </w:p>
    <w:p w14:paraId="364A7B69" w14:textId="77777777" w:rsidR="002E6C02" w:rsidRPr="00E9791D" w:rsidRDefault="002E6C02" w:rsidP="002E6C02">
      <w:pPr>
        <w:pStyle w:val="Source"/>
        <w:ind w:right="153"/>
        <w:rPr>
          <w:rFonts w:ascii="Crimson Pro" w:hAnsi="Crimson Pro"/>
          <w:szCs w:val="16"/>
        </w:rPr>
      </w:pPr>
      <w:r w:rsidRPr="00E9791D">
        <w:rPr>
          <w:rFonts w:ascii="Crimson Pro" w:hAnsi="Crimson Pro"/>
          <w:szCs w:val="16"/>
        </w:rPr>
        <w:t>Source: MOF (2021a), KRI calculations</w:t>
      </w:r>
    </w:p>
    <w:p w14:paraId="626D3360" w14:textId="77777777" w:rsidR="002E6C02" w:rsidRPr="00E9791D" w:rsidRDefault="002E6C02" w:rsidP="002E6C02">
      <w:pPr>
        <w:pStyle w:val="NoSpacing"/>
        <w:ind w:right="153"/>
        <w:rPr>
          <w:rFonts w:ascii="Crimson Pro" w:hAnsi="Crimson Pro"/>
        </w:rPr>
      </w:pPr>
    </w:p>
    <w:tbl>
      <w:tblPr>
        <w:tblW w:w="8797" w:type="dxa"/>
        <w:tblLayout w:type="fixed"/>
        <w:tblCellMar>
          <w:left w:w="0" w:type="dxa"/>
          <w:right w:w="425" w:type="dxa"/>
        </w:tblCellMar>
        <w:tblLook w:val="04A0" w:firstRow="1" w:lastRow="0" w:firstColumn="1" w:lastColumn="0" w:noHBand="0" w:noVBand="1"/>
      </w:tblPr>
      <w:tblGrid>
        <w:gridCol w:w="5103"/>
        <w:gridCol w:w="3685"/>
        <w:gridCol w:w="9"/>
      </w:tblGrid>
      <w:tr w:rsidR="002E6C02" w:rsidRPr="00E9791D" w14:paraId="44DAD4DF" w14:textId="77777777" w:rsidTr="00F26BE6">
        <w:trPr>
          <w:gridAfter w:val="1"/>
          <w:wAfter w:w="9" w:type="dxa"/>
          <w:trHeight w:val="680"/>
        </w:trPr>
        <w:tc>
          <w:tcPr>
            <w:tcW w:w="5103" w:type="dxa"/>
          </w:tcPr>
          <w:p w14:paraId="1258C79D" w14:textId="77777777" w:rsidR="002E6C02" w:rsidRPr="00E9791D" w:rsidRDefault="002E6C02" w:rsidP="001B74A5">
            <w:pPr>
              <w:pStyle w:val="FigureTable"/>
            </w:pPr>
            <w:bookmarkStart w:id="30" w:name="_Ref68047192"/>
            <w:bookmarkStart w:id="31" w:name="_Toc80251360"/>
            <w:r w:rsidRPr="00E9791D">
              <w:t xml:space="preserve">Figure </w:t>
            </w:r>
            <w:fldSimple w:instr=" STYLEREF 1 \s " w:fldLock="1">
              <w:r w:rsidRPr="00E9791D">
                <w:t>2</w:t>
              </w:r>
            </w:fldSimple>
            <w:r w:rsidRPr="00E9791D">
              <w:t>.</w:t>
            </w:r>
            <w:fldSimple w:instr=" SEQ Figure \* ARABIC \s 1 " w:fldLock="1">
              <w:r w:rsidRPr="00E9791D">
                <w:t>8</w:t>
              </w:r>
            </w:fldSimple>
            <w:bookmarkEnd w:id="30"/>
            <w:r w:rsidRPr="00E9791D">
              <w:t>: Number of social assistance programmes, by life cycle target, 2012 – 2020</w:t>
            </w:r>
            <w:bookmarkEnd w:id="31"/>
            <w:r w:rsidRPr="00E9791D">
              <w:t xml:space="preserve"> </w:t>
            </w:r>
          </w:p>
        </w:tc>
        <w:tc>
          <w:tcPr>
            <w:tcW w:w="3685" w:type="dxa"/>
          </w:tcPr>
          <w:p w14:paraId="72EE8E6D" w14:textId="77777777" w:rsidR="002E6C02" w:rsidRPr="00E9791D" w:rsidRDefault="002E6C02" w:rsidP="001B74A5">
            <w:pPr>
              <w:pStyle w:val="FigureTable"/>
              <w:ind w:right="-573"/>
            </w:pPr>
            <w:bookmarkStart w:id="32" w:name="_Ref68047196"/>
            <w:bookmarkStart w:id="33" w:name="_Toc80251361"/>
            <w:r w:rsidRPr="00E9791D">
              <w:t xml:space="preserve">Figure </w:t>
            </w:r>
            <w:fldSimple w:instr=" STYLEREF 1 \s " w:fldLock="1">
              <w:r w:rsidRPr="00E9791D">
                <w:t>2</w:t>
              </w:r>
            </w:fldSimple>
            <w:r w:rsidRPr="00E9791D">
              <w:t>.</w:t>
            </w:r>
            <w:fldSimple w:instr=" SEQ Figure \* ARABIC \s 1 " w:fldLock="1">
              <w:r w:rsidRPr="00E9791D">
                <w:t>9</w:t>
              </w:r>
            </w:fldSimple>
            <w:bookmarkEnd w:id="32"/>
            <w:r w:rsidRPr="00E9791D">
              <w:t>: Fiscal spending on social assistance, by life cycle target, 2012 – 2020</w:t>
            </w:r>
            <w:bookmarkEnd w:id="33"/>
            <w:r w:rsidRPr="00E9791D">
              <w:t xml:space="preserve"> </w:t>
            </w:r>
          </w:p>
        </w:tc>
      </w:tr>
      <w:tr w:rsidR="002E6C02" w:rsidRPr="00E9791D" w14:paraId="29B18A73" w14:textId="77777777" w:rsidTr="00F26BE6">
        <w:trPr>
          <w:gridAfter w:val="1"/>
          <w:wAfter w:w="9" w:type="dxa"/>
        </w:trPr>
        <w:tc>
          <w:tcPr>
            <w:tcW w:w="5103" w:type="dxa"/>
          </w:tcPr>
          <w:p w14:paraId="1A2550CC" w14:textId="77777777" w:rsidR="002E6C02" w:rsidRPr="00E9791D" w:rsidRDefault="002E6C02" w:rsidP="00F26BE6">
            <w:pPr>
              <w:pStyle w:val="FigureTable"/>
              <w:spacing w:line="276" w:lineRule="auto"/>
              <w:ind w:right="153"/>
              <w:rPr>
                <w:rFonts w:ascii="Crimson Pro" w:hAnsi="Crimson Pro"/>
                <w:lang w:val="en-GB"/>
              </w:rPr>
            </w:pPr>
            <w:r w:rsidRPr="00E9791D">
              <w:rPr>
                <w:rFonts w:ascii="Crimson Pro" w:hAnsi="Crimson Pro"/>
                <w:noProof/>
                <w:lang w:val="en-GB"/>
              </w:rPr>
              <w:drawing>
                <wp:inline distT="0" distB="0" distL="0" distR="0" wp14:anchorId="09AA9968" wp14:editId="70CBDF01">
                  <wp:extent cx="2438400" cy="1600200"/>
                  <wp:effectExtent l="0" t="0" r="0" b="0"/>
                  <wp:docPr id="398450898" name="Chart 398450898">
                    <a:extLst xmlns:a="http://schemas.openxmlformats.org/drawingml/2006/main">
                      <a:ext uri="{FF2B5EF4-FFF2-40B4-BE49-F238E27FC236}">
                        <a16:creationId xmlns:a16="http://schemas.microsoft.com/office/drawing/2014/main" id="{00000000-0008-0000-06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3685" w:type="dxa"/>
          </w:tcPr>
          <w:p w14:paraId="24995729" w14:textId="77777777" w:rsidR="002E6C02" w:rsidRPr="00B602DE" w:rsidRDefault="002E6C02" w:rsidP="00F26BE6">
            <w:pPr>
              <w:pStyle w:val="FigureTable"/>
              <w:spacing w:line="276" w:lineRule="auto"/>
              <w:ind w:right="153"/>
              <w:rPr>
                <w:rFonts w:ascii="Crimson Pro" w:hAnsi="Crimson Pro"/>
                <w:sz w:val="12"/>
                <w:szCs w:val="12"/>
                <w:lang w:val="en-GB"/>
              </w:rPr>
            </w:pPr>
            <w:r w:rsidRPr="00B602DE">
              <w:rPr>
                <w:rFonts w:ascii="Crimson Pro" w:hAnsi="Crimson Pro"/>
                <w:noProof/>
                <w:sz w:val="12"/>
                <w:szCs w:val="12"/>
                <w:lang w:val="en-GB"/>
              </w:rPr>
              <w:drawing>
                <wp:inline distT="0" distB="0" distL="0" distR="0" wp14:anchorId="58371A5B" wp14:editId="54FAEB9A">
                  <wp:extent cx="2625969" cy="1600200"/>
                  <wp:effectExtent l="0" t="0" r="3175" b="0"/>
                  <wp:docPr id="398450899" name="Chart 398450899">
                    <a:extLst xmlns:a="http://schemas.openxmlformats.org/drawingml/2006/main">
                      <a:ext uri="{FF2B5EF4-FFF2-40B4-BE49-F238E27FC236}">
                        <a16:creationId xmlns:a16="http://schemas.microsoft.com/office/drawing/2014/main" id="{00000000-0008-0000-06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2E6C02" w:rsidRPr="00E9791D" w14:paraId="2FEDABCA" w14:textId="77777777" w:rsidTr="00F26BE6">
        <w:trPr>
          <w:trHeight w:val="454"/>
        </w:trPr>
        <w:tc>
          <w:tcPr>
            <w:tcW w:w="8797" w:type="dxa"/>
            <w:gridSpan w:val="3"/>
            <w:vAlign w:val="center"/>
          </w:tcPr>
          <w:p w14:paraId="1B192D5B" w14:textId="77777777" w:rsidR="002E6C02" w:rsidRPr="00E9791D" w:rsidRDefault="002E6C02" w:rsidP="00F26BE6">
            <w:pPr>
              <w:pStyle w:val="FigureTable"/>
              <w:spacing w:line="276" w:lineRule="auto"/>
              <w:ind w:right="153"/>
              <w:jc w:val="center"/>
              <w:rPr>
                <w:rFonts w:ascii="Crimson Pro" w:hAnsi="Crimson Pro"/>
                <w:lang w:val="en-GB"/>
              </w:rPr>
            </w:pPr>
            <w:r w:rsidRPr="00E9791D">
              <w:rPr>
                <w:rFonts w:ascii="Times New Roman" w:hAnsi="Times New Roman" w:cs="Times New Roman"/>
                <w:color w:val="F16721" w:themeColor="accent1"/>
                <w:lang w:val="en-GB"/>
              </w:rPr>
              <w:t>▬▬</w:t>
            </w:r>
            <w:r w:rsidRPr="00E9791D">
              <w:rPr>
                <w:rFonts w:ascii="Crimson Pro" w:hAnsi="Crimson Pro"/>
                <w:color w:val="F16721" w:themeColor="accent1"/>
                <w:sz w:val="16"/>
                <w:szCs w:val="14"/>
                <w:lang w:val="en-GB"/>
              </w:rPr>
              <w:t xml:space="preserve"> </w:t>
            </w:r>
            <w:r w:rsidRPr="00E9791D">
              <w:rPr>
                <w:rFonts w:ascii="Crimson Pro" w:hAnsi="Crimson Pro"/>
                <w:sz w:val="16"/>
                <w:szCs w:val="14"/>
                <w:lang w:val="en-GB"/>
              </w:rPr>
              <w:t xml:space="preserve">Children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4"/>
                <w:lang w:val="en-GB"/>
              </w:rPr>
              <w:t xml:space="preserve"> </w:t>
            </w:r>
            <w:r w:rsidRPr="00E9791D">
              <w:rPr>
                <w:rFonts w:ascii="Times New Roman" w:hAnsi="Times New Roman" w:cs="Times New Roman"/>
                <w:color w:val="FB913B" w:themeColor="accent2"/>
                <w:sz w:val="14"/>
                <w:szCs w:val="14"/>
                <w:lang w:val="en-GB"/>
              </w:rPr>
              <w:t>●</w:t>
            </w:r>
            <w:r w:rsidRPr="00E9791D">
              <w:rPr>
                <w:rFonts w:ascii="Crimson Pro" w:hAnsi="Crimson Pro"/>
                <w:color w:val="FB913B" w:themeColor="accent2"/>
                <w:sz w:val="14"/>
                <w:szCs w:val="12"/>
                <w:lang w:val="en-GB"/>
              </w:rPr>
              <w:t xml:space="preserve"> </w:t>
            </w:r>
            <w:r w:rsidRPr="00E9791D">
              <w:rPr>
                <w:rFonts w:ascii="Crimson Pro" w:hAnsi="Crimson Pro"/>
                <w:sz w:val="16"/>
                <w:szCs w:val="14"/>
                <w:lang w:val="en-GB"/>
              </w:rPr>
              <w:t xml:space="preserve">Working age         </w:t>
            </w:r>
            <w:r w:rsidRPr="00E9791D">
              <w:rPr>
                <w:rFonts w:ascii="Times New Roman" w:hAnsi="Times New Roman" w:cs="Times New Roman"/>
                <w:color w:val="7C3AEC" w:themeColor="accent3"/>
                <w:lang w:val="en-GB"/>
              </w:rPr>
              <w:t>▬</w:t>
            </w:r>
            <w:r w:rsidRPr="00E9791D">
              <w:rPr>
                <w:rFonts w:ascii="Crimson Pro" w:hAnsi="Crimson Pro"/>
                <w:color w:val="7C3AEC" w:themeColor="accent3"/>
                <w:lang w:val="en-GB"/>
              </w:rPr>
              <w:t xml:space="preserve"> </w:t>
            </w:r>
            <w:r w:rsidRPr="00E9791D">
              <w:rPr>
                <w:rFonts w:ascii="Times New Roman" w:hAnsi="Times New Roman" w:cs="Times New Roman"/>
                <w:color w:val="7C3AEC" w:themeColor="accent3"/>
                <w:lang w:val="en-GB"/>
              </w:rPr>
              <w:t>▬</w:t>
            </w:r>
            <w:r w:rsidRPr="00E9791D">
              <w:rPr>
                <w:rFonts w:ascii="Crimson Pro" w:hAnsi="Crimson Pro"/>
                <w:color w:val="7C3AEC" w:themeColor="accent3"/>
                <w:lang w:val="en-GB"/>
              </w:rPr>
              <w:t xml:space="preserve"> </w:t>
            </w:r>
            <w:r w:rsidRPr="00E9791D">
              <w:rPr>
                <w:rFonts w:ascii="Crimson Pro" w:hAnsi="Crimson Pro"/>
                <w:sz w:val="16"/>
                <w:szCs w:val="14"/>
                <w:lang w:val="en-GB"/>
              </w:rPr>
              <w:t xml:space="preserve">Youth         </w:t>
            </w:r>
            <w:r w:rsidRPr="00E9791D">
              <w:rPr>
                <w:rFonts w:ascii="Times New Roman" w:hAnsi="Times New Roman" w:cs="Times New Roman"/>
                <w:color w:val="34D298" w:themeColor="accent4"/>
                <w:lang w:val="en-GB"/>
              </w:rPr>
              <w:t>▬▬</w:t>
            </w:r>
            <w:r w:rsidRPr="00E9791D">
              <w:rPr>
                <w:rFonts w:ascii="Crimson Pro" w:hAnsi="Crimson Pro"/>
                <w:color w:val="34D298" w:themeColor="accent4"/>
                <w:lang w:val="en-GB"/>
              </w:rPr>
              <w:t xml:space="preserve"> </w:t>
            </w:r>
            <w:r w:rsidRPr="00E9791D">
              <w:rPr>
                <w:rFonts w:ascii="Crimson Pro" w:hAnsi="Crimson Pro"/>
                <w:sz w:val="16"/>
                <w:szCs w:val="14"/>
                <w:lang w:val="en-GB"/>
              </w:rPr>
              <w:t>Elders</w:t>
            </w:r>
          </w:p>
        </w:tc>
      </w:tr>
    </w:tbl>
    <w:p w14:paraId="4BE432E8" w14:textId="77777777" w:rsidR="002E6C02" w:rsidRPr="00E9791D" w:rsidRDefault="002E6C02" w:rsidP="002E6C02">
      <w:pPr>
        <w:pStyle w:val="Source"/>
        <w:ind w:right="153"/>
        <w:rPr>
          <w:rFonts w:ascii="Crimson Pro" w:hAnsi="Crimson Pro"/>
          <w:szCs w:val="16"/>
        </w:rPr>
      </w:pPr>
      <w:r w:rsidRPr="00E9791D">
        <w:rPr>
          <w:rFonts w:ascii="Crimson Pro" w:hAnsi="Crimson Pro"/>
        </w:rPr>
        <w:t>Note: The above refers to federal government programmes and excludes programmes under the Covid-19 stimulus packages</w:t>
      </w:r>
    </w:p>
    <w:p w14:paraId="0C81D5E9" w14:textId="77777777" w:rsidR="002E6C02" w:rsidRPr="00E9791D" w:rsidRDefault="002E6C02" w:rsidP="002E6C02">
      <w:pPr>
        <w:pStyle w:val="Source"/>
        <w:ind w:right="153"/>
        <w:rPr>
          <w:rFonts w:ascii="Crimson Pro" w:hAnsi="Crimson Pro"/>
          <w:szCs w:val="16"/>
        </w:rPr>
      </w:pPr>
      <w:r w:rsidRPr="00E9791D">
        <w:rPr>
          <w:rFonts w:ascii="Crimson Pro" w:hAnsi="Crimson Pro"/>
          <w:szCs w:val="16"/>
        </w:rPr>
        <w:t>Source: MOF (2021a), KRI calculations</w:t>
      </w:r>
    </w:p>
    <w:p w14:paraId="6BF80723" w14:textId="77777777" w:rsidR="002E6C02" w:rsidRPr="00E9791D" w:rsidRDefault="002E6C02" w:rsidP="002E6C02">
      <w:pPr>
        <w:pStyle w:val="NoSpacing"/>
        <w:ind w:right="153"/>
        <w:rPr>
          <w:rFonts w:ascii="Crimson Pro" w:hAnsi="Crimson Pro"/>
        </w:rPr>
      </w:pPr>
    </w:p>
    <w:p w14:paraId="2536AC19" w14:textId="77777777" w:rsidR="002E6C02" w:rsidRPr="002E2F2C" w:rsidRDefault="002E6C02" w:rsidP="00BC48F9">
      <w:r w:rsidRPr="002E2F2C">
        <w:t xml:space="preserve">Lorem ipsum </w:t>
      </w:r>
      <w:proofErr w:type="spellStart"/>
      <w:r w:rsidRPr="002E2F2C">
        <w:t>dolor</w:t>
      </w:r>
      <w:proofErr w:type="spellEnd"/>
      <w:r w:rsidRPr="002E2F2C">
        <w:t xml:space="preserve"> sit </w:t>
      </w:r>
      <w:proofErr w:type="spellStart"/>
      <w:r w:rsidRPr="002E2F2C">
        <w:t>amet</w:t>
      </w:r>
      <w:proofErr w:type="spellEnd"/>
      <w:r w:rsidRPr="002E2F2C">
        <w:t xml:space="preserve">, </w:t>
      </w:r>
      <w:proofErr w:type="spellStart"/>
      <w:r w:rsidRPr="002E2F2C">
        <w:t>consectetur</w:t>
      </w:r>
      <w:proofErr w:type="spellEnd"/>
      <w:r w:rsidRPr="002E2F2C">
        <w:t xml:space="preserve"> </w:t>
      </w:r>
      <w:proofErr w:type="spellStart"/>
      <w:r w:rsidRPr="002E2F2C">
        <w:t>adipiscing</w:t>
      </w:r>
      <w:proofErr w:type="spellEnd"/>
      <w:r w:rsidRPr="002E2F2C">
        <w:t xml:space="preserve"> </w:t>
      </w:r>
      <w:proofErr w:type="spellStart"/>
      <w:r w:rsidRPr="002E2F2C">
        <w:t>elit</w:t>
      </w:r>
      <w:proofErr w:type="spellEnd"/>
      <w:r w:rsidRPr="002E2F2C">
        <w:t xml:space="preserve">. Sed vitae </w:t>
      </w:r>
      <w:proofErr w:type="spellStart"/>
      <w:r w:rsidRPr="002E2F2C">
        <w:t>nulla</w:t>
      </w:r>
      <w:proofErr w:type="spellEnd"/>
      <w:r w:rsidRPr="002E2F2C">
        <w:t xml:space="preserve"> sit </w:t>
      </w:r>
      <w:proofErr w:type="spellStart"/>
      <w:r w:rsidRPr="002E2F2C">
        <w:t>amet</w:t>
      </w:r>
      <w:proofErr w:type="spellEnd"/>
      <w:r w:rsidRPr="002E2F2C">
        <w:t xml:space="preserve"> </w:t>
      </w:r>
      <w:proofErr w:type="spellStart"/>
      <w:r w:rsidRPr="002E2F2C">
        <w:t>est</w:t>
      </w:r>
      <w:proofErr w:type="spellEnd"/>
      <w:r w:rsidRPr="002E2F2C">
        <w:t xml:space="preserve"> fermentum cursus. </w:t>
      </w:r>
      <w:proofErr w:type="spellStart"/>
      <w:r w:rsidRPr="002E2F2C">
        <w:t>Suspendisse</w:t>
      </w:r>
      <w:proofErr w:type="spellEnd"/>
      <w:r w:rsidRPr="002E2F2C">
        <w:t xml:space="preserve"> ac eros </w:t>
      </w:r>
      <w:proofErr w:type="spellStart"/>
      <w:r w:rsidRPr="002E2F2C">
        <w:t>malesuada</w:t>
      </w:r>
      <w:proofErr w:type="spellEnd"/>
      <w:r w:rsidRPr="002E2F2C">
        <w:t xml:space="preserve">, </w:t>
      </w:r>
      <w:proofErr w:type="spellStart"/>
      <w:r w:rsidRPr="002E2F2C">
        <w:t>tincidunt</w:t>
      </w:r>
      <w:proofErr w:type="spellEnd"/>
      <w:r w:rsidRPr="002E2F2C">
        <w:t xml:space="preserve"> magna et, maximus est. Integer dictum </w:t>
      </w:r>
      <w:proofErr w:type="spellStart"/>
      <w:r w:rsidRPr="002E2F2C">
        <w:t>lectus</w:t>
      </w:r>
      <w:proofErr w:type="spellEnd"/>
      <w:r w:rsidRPr="002E2F2C">
        <w:t xml:space="preserve"> sit </w:t>
      </w:r>
      <w:proofErr w:type="spellStart"/>
      <w:r w:rsidRPr="002E2F2C">
        <w:t>amet</w:t>
      </w:r>
      <w:proofErr w:type="spellEnd"/>
      <w:r w:rsidRPr="002E2F2C">
        <w:t xml:space="preserve"> mi </w:t>
      </w:r>
      <w:proofErr w:type="spellStart"/>
      <w:r w:rsidRPr="002E2F2C">
        <w:t>varius</w:t>
      </w:r>
      <w:proofErr w:type="spellEnd"/>
      <w:r w:rsidRPr="002E2F2C">
        <w:t xml:space="preserve"> </w:t>
      </w:r>
      <w:proofErr w:type="spellStart"/>
      <w:r w:rsidRPr="002E2F2C">
        <w:t>sodales</w:t>
      </w:r>
      <w:proofErr w:type="spellEnd"/>
      <w:r w:rsidRPr="002E2F2C">
        <w:t xml:space="preserve">. </w:t>
      </w:r>
      <w:proofErr w:type="spellStart"/>
      <w:r w:rsidRPr="002E2F2C">
        <w:t>Aliquam</w:t>
      </w:r>
      <w:proofErr w:type="spellEnd"/>
      <w:r w:rsidRPr="002E2F2C">
        <w:t xml:space="preserve"> </w:t>
      </w:r>
      <w:proofErr w:type="spellStart"/>
      <w:r w:rsidRPr="002E2F2C">
        <w:t>erat</w:t>
      </w:r>
      <w:proofErr w:type="spellEnd"/>
      <w:r w:rsidRPr="002E2F2C">
        <w:t xml:space="preserve"> </w:t>
      </w:r>
      <w:proofErr w:type="spellStart"/>
      <w:r w:rsidRPr="002E2F2C">
        <w:t>volutpat</w:t>
      </w:r>
      <w:proofErr w:type="spellEnd"/>
      <w:r w:rsidRPr="002E2F2C">
        <w:t xml:space="preserve">. Mauris </w:t>
      </w:r>
      <w:proofErr w:type="spellStart"/>
      <w:r w:rsidRPr="002E2F2C">
        <w:t>vel</w:t>
      </w:r>
      <w:proofErr w:type="spellEnd"/>
      <w:r w:rsidRPr="002E2F2C">
        <w:t xml:space="preserve"> </w:t>
      </w:r>
      <w:proofErr w:type="spellStart"/>
      <w:r w:rsidRPr="002E2F2C">
        <w:t>leo</w:t>
      </w:r>
      <w:proofErr w:type="spellEnd"/>
      <w:r w:rsidRPr="002E2F2C">
        <w:t xml:space="preserve"> </w:t>
      </w:r>
      <w:proofErr w:type="spellStart"/>
      <w:r w:rsidRPr="002E2F2C">
        <w:t>porttitor</w:t>
      </w:r>
      <w:proofErr w:type="spellEnd"/>
      <w:r w:rsidRPr="002E2F2C">
        <w:t xml:space="preserve">, </w:t>
      </w:r>
      <w:proofErr w:type="spellStart"/>
      <w:r w:rsidRPr="002E2F2C">
        <w:t>facilisis</w:t>
      </w:r>
      <w:proofErr w:type="spellEnd"/>
      <w:r w:rsidRPr="002E2F2C">
        <w:t xml:space="preserve"> </w:t>
      </w:r>
      <w:proofErr w:type="spellStart"/>
      <w:r w:rsidRPr="002E2F2C">
        <w:t>lacus</w:t>
      </w:r>
      <w:proofErr w:type="spellEnd"/>
      <w:r w:rsidRPr="002E2F2C">
        <w:t xml:space="preserve"> a, </w:t>
      </w:r>
      <w:proofErr w:type="spellStart"/>
      <w:r w:rsidRPr="002E2F2C">
        <w:t>viverra</w:t>
      </w:r>
      <w:proofErr w:type="spellEnd"/>
      <w:r w:rsidRPr="002E2F2C">
        <w:t xml:space="preserve"> </w:t>
      </w:r>
      <w:proofErr w:type="spellStart"/>
      <w:r w:rsidRPr="002E2F2C">
        <w:t>quam</w:t>
      </w:r>
      <w:proofErr w:type="spellEnd"/>
      <w:r w:rsidRPr="002E2F2C">
        <w:t xml:space="preserve">. Cras </w:t>
      </w:r>
      <w:proofErr w:type="spellStart"/>
      <w:r w:rsidRPr="002E2F2C">
        <w:t>ut</w:t>
      </w:r>
      <w:proofErr w:type="spellEnd"/>
      <w:r w:rsidRPr="002E2F2C">
        <w:t xml:space="preserve"> </w:t>
      </w:r>
      <w:proofErr w:type="spellStart"/>
      <w:r w:rsidRPr="002E2F2C">
        <w:t>condimentum</w:t>
      </w:r>
      <w:proofErr w:type="spellEnd"/>
      <w:r w:rsidRPr="002E2F2C">
        <w:t xml:space="preserve"> mi, </w:t>
      </w:r>
      <w:proofErr w:type="spellStart"/>
      <w:r w:rsidRPr="002E2F2C">
        <w:t>vel</w:t>
      </w:r>
      <w:proofErr w:type="spellEnd"/>
      <w:r w:rsidRPr="002E2F2C">
        <w:t xml:space="preserve"> convallis </w:t>
      </w:r>
      <w:proofErr w:type="spellStart"/>
      <w:r w:rsidRPr="002E2F2C">
        <w:t>nunc</w:t>
      </w:r>
      <w:proofErr w:type="spellEnd"/>
      <w:r w:rsidRPr="002E2F2C">
        <w:t xml:space="preserve">. Aenean </w:t>
      </w:r>
      <w:proofErr w:type="spellStart"/>
      <w:r w:rsidRPr="002E2F2C">
        <w:t>tincidunt</w:t>
      </w:r>
      <w:proofErr w:type="spellEnd"/>
      <w:r w:rsidRPr="002E2F2C">
        <w:t xml:space="preserve"> </w:t>
      </w:r>
      <w:proofErr w:type="spellStart"/>
      <w:r w:rsidRPr="002E2F2C">
        <w:t>odio</w:t>
      </w:r>
      <w:proofErr w:type="spellEnd"/>
      <w:r w:rsidRPr="002E2F2C">
        <w:t xml:space="preserve"> </w:t>
      </w:r>
      <w:proofErr w:type="spellStart"/>
      <w:r w:rsidRPr="002E2F2C">
        <w:t>ut</w:t>
      </w:r>
      <w:proofErr w:type="spellEnd"/>
      <w:r w:rsidRPr="002E2F2C">
        <w:t xml:space="preserve"> </w:t>
      </w:r>
      <w:proofErr w:type="spellStart"/>
      <w:r w:rsidRPr="002E2F2C">
        <w:t>quam</w:t>
      </w:r>
      <w:proofErr w:type="spellEnd"/>
      <w:r w:rsidRPr="002E2F2C">
        <w:t xml:space="preserve"> </w:t>
      </w:r>
      <w:proofErr w:type="spellStart"/>
      <w:r w:rsidRPr="002E2F2C">
        <w:t>tincidunt</w:t>
      </w:r>
      <w:proofErr w:type="spellEnd"/>
      <w:r w:rsidRPr="002E2F2C">
        <w:t xml:space="preserve">, nec vestibulum </w:t>
      </w:r>
      <w:proofErr w:type="spellStart"/>
      <w:r w:rsidRPr="002E2F2C">
        <w:t>enim</w:t>
      </w:r>
      <w:proofErr w:type="spellEnd"/>
      <w:r w:rsidRPr="002E2F2C">
        <w:t xml:space="preserve"> cursus. Donec </w:t>
      </w:r>
      <w:proofErr w:type="spellStart"/>
      <w:r w:rsidRPr="002E2F2C">
        <w:t>fringilla</w:t>
      </w:r>
      <w:proofErr w:type="spellEnd"/>
      <w:r w:rsidRPr="002E2F2C">
        <w:t xml:space="preserve"> </w:t>
      </w:r>
      <w:proofErr w:type="spellStart"/>
      <w:r w:rsidRPr="002E2F2C">
        <w:t>felis</w:t>
      </w:r>
      <w:proofErr w:type="spellEnd"/>
      <w:r w:rsidRPr="002E2F2C">
        <w:t xml:space="preserve"> </w:t>
      </w:r>
      <w:proofErr w:type="spellStart"/>
      <w:r w:rsidRPr="002E2F2C">
        <w:t>ut</w:t>
      </w:r>
      <w:proofErr w:type="spellEnd"/>
      <w:r w:rsidRPr="002E2F2C">
        <w:t xml:space="preserve"> convallis </w:t>
      </w:r>
      <w:proofErr w:type="spellStart"/>
      <w:r w:rsidRPr="002E2F2C">
        <w:t>convallis</w:t>
      </w:r>
      <w:proofErr w:type="spellEnd"/>
      <w:r w:rsidRPr="002E2F2C">
        <w:t xml:space="preserve">. Duis </w:t>
      </w:r>
      <w:proofErr w:type="spellStart"/>
      <w:r w:rsidRPr="002E2F2C">
        <w:t>quis</w:t>
      </w:r>
      <w:proofErr w:type="spellEnd"/>
      <w:r w:rsidRPr="002E2F2C">
        <w:t xml:space="preserve"> libero sit </w:t>
      </w:r>
      <w:proofErr w:type="spellStart"/>
      <w:r w:rsidRPr="002E2F2C">
        <w:t>amet</w:t>
      </w:r>
      <w:proofErr w:type="spellEnd"/>
      <w:r w:rsidRPr="002E2F2C">
        <w:t xml:space="preserve"> </w:t>
      </w:r>
      <w:proofErr w:type="spellStart"/>
      <w:r w:rsidRPr="002E2F2C">
        <w:t>arcu</w:t>
      </w:r>
      <w:proofErr w:type="spellEnd"/>
      <w:r w:rsidRPr="002E2F2C">
        <w:t xml:space="preserve"> fermentum </w:t>
      </w:r>
      <w:proofErr w:type="spellStart"/>
      <w:r w:rsidRPr="002E2F2C">
        <w:t>aliquet</w:t>
      </w:r>
      <w:proofErr w:type="spellEnd"/>
      <w:r w:rsidRPr="002E2F2C">
        <w:t xml:space="preserve">. Maecenas </w:t>
      </w:r>
      <w:proofErr w:type="spellStart"/>
      <w:r w:rsidRPr="002E2F2C">
        <w:t>congue</w:t>
      </w:r>
      <w:proofErr w:type="spellEnd"/>
      <w:r w:rsidRPr="002E2F2C">
        <w:t xml:space="preserve"> </w:t>
      </w:r>
      <w:proofErr w:type="spellStart"/>
      <w:r w:rsidRPr="002E2F2C">
        <w:t>turpis</w:t>
      </w:r>
      <w:proofErr w:type="spellEnd"/>
      <w:r w:rsidRPr="002E2F2C">
        <w:t xml:space="preserve"> at </w:t>
      </w:r>
      <w:proofErr w:type="spellStart"/>
      <w:r w:rsidRPr="002E2F2C">
        <w:t>nulla</w:t>
      </w:r>
      <w:proofErr w:type="spellEnd"/>
      <w:r w:rsidRPr="002E2F2C">
        <w:t xml:space="preserve"> </w:t>
      </w:r>
      <w:proofErr w:type="spellStart"/>
      <w:r w:rsidRPr="002E2F2C">
        <w:t>posuere</w:t>
      </w:r>
      <w:proofErr w:type="spellEnd"/>
      <w:r w:rsidRPr="002E2F2C">
        <w:t xml:space="preserve"> </w:t>
      </w:r>
      <w:proofErr w:type="spellStart"/>
      <w:r w:rsidRPr="002E2F2C">
        <w:t>accumsan</w:t>
      </w:r>
      <w:proofErr w:type="spellEnd"/>
      <w:r w:rsidRPr="002E2F2C">
        <w:t xml:space="preserve">. Proin at </w:t>
      </w:r>
      <w:proofErr w:type="spellStart"/>
      <w:r w:rsidRPr="002E2F2C">
        <w:t>sapien</w:t>
      </w:r>
      <w:proofErr w:type="spellEnd"/>
      <w:r w:rsidRPr="002E2F2C">
        <w:t xml:space="preserve"> </w:t>
      </w:r>
      <w:proofErr w:type="spellStart"/>
      <w:r w:rsidRPr="002E2F2C">
        <w:t>ut</w:t>
      </w:r>
      <w:proofErr w:type="spellEnd"/>
      <w:r w:rsidRPr="002E2F2C">
        <w:t xml:space="preserve"> </w:t>
      </w:r>
      <w:proofErr w:type="spellStart"/>
      <w:r w:rsidRPr="002E2F2C">
        <w:t>sapien</w:t>
      </w:r>
      <w:proofErr w:type="spellEnd"/>
      <w:r w:rsidRPr="002E2F2C">
        <w:t xml:space="preserve"> </w:t>
      </w:r>
      <w:proofErr w:type="spellStart"/>
      <w:r w:rsidRPr="002E2F2C">
        <w:t>viverra</w:t>
      </w:r>
      <w:proofErr w:type="spellEnd"/>
      <w:r w:rsidRPr="002E2F2C">
        <w:t xml:space="preserve"> </w:t>
      </w:r>
      <w:proofErr w:type="spellStart"/>
      <w:r w:rsidRPr="002E2F2C">
        <w:t>mattis</w:t>
      </w:r>
      <w:proofErr w:type="spellEnd"/>
      <w:r w:rsidRPr="002E2F2C">
        <w:t xml:space="preserve">. </w:t>
      </w:r>
      <w:proofErr w:type="spellStart"/>
      <w:r w:rsidRPr="002E2F2C">
        <w:t>Phasellus</w:t>
      </w:r>
      <w:proofErr w:type="spellEnd"/>
      <w:r w:rsidRPr="002E2F2C">
        <w:t xml:space="preserve"> nec </w:t>
      </w:r>
      <w:proofErr w:type="spellStart"/>
      <w:r w:rsidRPr="002E2F2C">
        <w:t>commodo</w:t>
      </w:r>
      <w:proofErr w:type="spellEnd"/>
      <w:r w:rsidRPr="002E2F2C">
        <w:t xml:space="preserve"> </w:t>
      </w:r>
      <w:proofErr w:type="spellStart"/>
      <w:r w:rsidRPr="002E2F2C">
        <w:t>nunc</w:t>
      </w:r>
      <w:proofErr w:type="spellEnd"/>
      <w:r w:rsidRPr="002E2F2C">
        <w:t xml:space="preserve">. </w:t>
      </w:r>
      <w:proofErr w:type="spellStart"/>
      <w:r w:rsidRPr="002E2F2C">
        <w:t>Fusce</w:t>
      </w:r>
      <w:proofErr w:type="spellEnd"/>
      <w:r w:rsidRPr="002E2F2C">
        <w:t xml:space="preserve"> </w:t>
      </w:r>
      <w:proofErr w:type="spellStart"/>
      <w:r w:rsidRPr="002E2F2C">
        <w:t>vulputate</w:t>
      </w:r>
      <w:proofErr w:type="spellEnd"/>
      <w:r w:rsidRPr="002E2F2C">
        <w:t xml:space="preserve"> ipsum </w:t>
      </w:r>
      <w:proofErr w:type="spellStart"/>
      <w:r w:rsidRPr="002E2F2C">
        <w:t>vel</w:t>
      </w:r>
      <w:proofErr w:type="spellEnd"/>
      <w:r w:rsidRPr="002E2F2C">
        <w:t xml:space="preserve"> convallis </w:t>
      </w:r>
      <w:proofErr w:type="spellStart"/>
      <w:r w:rsidRPr="002E2F2C">
        <w:t>egestas</w:t>
      </w:r>
      <w:proofErr w:type="spellEnd"/>
      <w:r w:rsidRPr="002E2F2C">
        <w:t>.</w:t>
      </w:r>
    </w:p>
    <w:p w14:paraId="3D750197" w14:textId="77777777" w:rsidR="002E6C02" w:rsidRDefault="002E6C02" w:rsidP="00BC48F9">
      <w:pPr>
        <w:rPr>
          <w:b/>
          <w:bCs/>
          <w:color w:val="FF671B"/>
          <w:sz w:val="36"/>
          <w:szCs w:val="36"/>
        </w:rPr>
      </w:pPr>
      <w:proofErr w:type="spellStart"/>
      <w:r w:rsidRPr="002E2F2C">
        <w:t>Pellentesque</w:t>
      </w:r>
      <w:proofErr w:type="spellEnd"/>
      <w:r w:rsidRPr="002E2F2C">
        <w:t xml:space="preserve"> </w:t>
      </w:r>
      <w:proofErr w:type="spellStart"/>
      <w:r w:rsidRPr="002E2F2C">
        <w:t>vel</w:t>
      </w:r>
      <w:proofErr w:type="spellEnd"/>
      <w:r w:rsidRPr="002E2F2C">
        <w:t xml:space="preserve"> </w:t>
      </w:r>
      <w:proofErr w:type="spellStart"/>
      <w:r w:rsidRPr="002E2F2C">
        <w:t>condimentum</w:t>
      </w:r>
      <w:proofErr w:type="spellEnd"/>
      <w:r w:rsidRPr="002E2F2C">
        <w:t xml:space="preserve"> libero, nec lacinia eros. Maecenas </w:t>
      </w:r>
      <w:proofErr w:type="spellStart"/>
      <w:r w:rsidRPr="002E2F2C">
        <w:t>eu</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ligula </w:t>
      </w:r>
      <w:proofErr w:type="spellStart"/>
      <w:r w:rsidRPr="002E2F2C">
        <w:t>ullamcorper</w:t>
      </w:r>
      <w:proofErr w:type="spellEnd"/>
      <w:r w:rsidRPr="002E2F2C">
        <w:t xml:space="preserve"> </w:t>
      </w:r>
      <w:proofErr w:type="spellStart"/>
      <w:r w:rsidRPr="002E2F2C">
        <w:t>aliquam</w:t>
      </w:r>
      <w:proofErr w:type="spellEnd"/>
      <w:r w:rsidRPr="002E2F2C">
        <w:t xml:space="preserve">. Integer </w:t>
      </w:r>
      <w:proofErr w:type="spellStart"/>
      <w:r w:rsidRPr="002E2F2C">
        <w:t>mattis</w:t>
      </w:r>
      <w:proofErr w:type="spellEnd"/>
      <w:r w:rsidRPr="002E2F2C">
        <w:t xml:space="preserve">, </w:t>
      </w:r>
      <w:proofErr w:type="spellStart"/>
      <w:r w:rsidRPr="002E2F2C">
        <w:t>enim</w:t>
      </w:r>
      <w:proofErr w:type="spellEnd"/>
      <w:r w:rsidRPr="002E2F2C">
        <w:t xml:space="preserve"> </w:t>
      </w:r>
      <w:proofErr w:type="spellStart"/>
      <w:r w:rsidRPr="002E2F2C">
        <w:t>eget</w:t>
      </w:r>
      <w:proofErr w:type="spellEnd"/>
      <w:r w:rsidRPr="002E2F2C">
        <w:t xml:space="preserve"> </w:t>
      </w:r>
      <w:proofErr w:type="spellStart"/>
      <w:r w:rsidRPr="002E2F2C">
        <w:t>efficitur</w:t>
      </w:r>
      <w:proofErr w:type="spellEnd"/>
      <w:r w:rsidRPr="002E2F2C">
        <w:t xml:space="preserve"> </w:t>
      </w:r>
      <w:proofErr w:type="spellStart"/>
      <w:r w:rsidRPr="002E2F2C">
        <w:t>luctus</w:t>
      </w:r>
      <w:proofErr w:type="spellEnd"/>
      <w:r w:rsidRPr="002E2F2C">
        <w:t xml:space="preserve">, eros </w:t>
      </w:r>
      <w:proofErr w:type="spellStart"/>
      <w:r w:rsidRPr="002E2F2C">
        <w:t>odio</w:t>
      </w:r>
      <w:proofErr w:type="spellEnd"/>
      <w:r w:rsidRPr="002E2F2C">
        <w:t xml:space="preserve"> </w:t>
      </w:r>
      <w:proofErr w:type="spellStart"/>
      <w:r w:rsidRPr="002E2F2C">
        <w:t>dignissim</w:t>
      </w:r>
      <w:proofErr w:type="spellEnd"/>
      <w:r w:rsidRPr="002E2F2C">
        <w:t xml:space="preserve"> </w:t>
      </w:r>
      <w:proofErr w:type="spellStart"/>
      <w:r w:rsidRPr="002E2F2C">
        <w:t>enim</w:t>
      </w:r>
      <w:proofErr w:type="spellEnd"/>
      <w:r w:rsidRPr="002E2F2C">
        <w:t xml:space="preserve">, nec </w:t>
      </w:r>
      <w:proofErr w:type="spellStart"/>
      <w:r w:rsidRPr="002E2F2C">
        <w:t>feugiat</w:t>
      </w:r>
      <w:proofErr w:type="spellEnd"/>
      <w:r w:rsidRPr="002E2F2C">
        <w:t xml:space="preserve"> </w:t>
      </w:r>
      <w:proofErr w:type="spellStart"/>
      <w:r w:rsidRPr="002E2F2C">
        <w:t>felis</w:t>
      </w:r>
      <w:proofErr w:type="spellEnd"/>
      <w:r w:rsidRPr="002E2F2C">
        <w:t xml:space="preserve"> </w:t>
      </w:r>
      <w:proofErr w:type="spellStart"/>
      <w:r w:rsidRPr="002E2F2C">
        <w:t>justo</w:t>
      </w:r>
      <w:proofErr w:type="spellEnd"/>
      <w:r w:rsidRPr="002E2F2C">
        <w:t xml:space="preserve"> et </w:t>
      </w:r>
      <w:proofErr w:type="spellStart"/>
      <w:r w:rsidRPr="002E2F2C">
        <w:t>mauris</w:t>
      </w:r>
      <w:proofErr w:type="spellEnd"/>
      <w:r w:rsidRPr="002E2F2C">
        <w:t xml:space="preserve">. Ut </w:t>
      </w:r>
      <w:proofErr w:type="spellStart"/>
      <w:r w:rsidRPr="002E2F2C">
        <w:t>pretium</w:t>
      </w:r>
      <w:proofErr w:type="spellEnd"/>
      <w:r w:rsidRPr="002E2F2C">
        <w:t xml:space="preserve">, lorem at </w:t>
      </w:r>
      <w:proofErr w:type="spellStart"/>
      <w:r w:rsidRPr="002E2F2C">
        <w:t>pretium</w:t>
      </w:r>
      <w:proofErr w:type="spellEnd"/>
      <w:r w:rsidRPr="002E2F2C">
        <w:t xml:space="preserve"> </w:t>
      </w:r>
      <w:proofErr w:type="spellStart"/>
      <w:r w:rsidRPr="002E2F2C">
        <w:t>imperdiet</w:t>
      </w:r>
      <w:proofErr w:type="spellEnd"/>
      <w:r w:rsidRPr="002E2F2C">
        <w:t xml:space="preserve">, </w:t>
      </w:r>
      <w:proofErr w:type="spellStart"/>
      <w:r w:rsidRPr="002E2F2C">
        <w:t>justo</w:t>
      </w:r>
      <w:proofErr w:type="spellEnd"/>
      <w:r w:rsidRPr="002E2F2C">
        <w:t xml:space="preserve"> ex </w:t>
      </w:r>
      <w:proofErr w:type="spellStart"/>
      <w:r w:rsidRPr="002E2F2C">
        <w:t>sagittis</w:t>
      </w:r>
      <w:proofErr w:type="spellEnd"/>
      <w:r w:rsidRPr="002E2F2C">
        <w:t xml:space="preserve"> </w:t>
      </w:r>
      <w:proofErr w:type="spellStart"/>
      <w:r w:rsidRPr="002E2F2C">
        <w:t>risus</w:t>
      </w:r>
      <w:proofErr w:type="spellEnd"/>
      <w:r w:rsidRPr="002E2F2C">
        <w:t xml:space="preserve">, id </w:t>
      </w:r>
      <w:proofErr w:type="spellStart"/>
      <w:r w:rsidRPr="002E2F2C">
        <w:t>ultricies</w:t>
      </w:r>
      <w:proofErr w:type="spellEnd"/>
      <w:r w:rsidRPr="002E2F2C">
        <w:t xml:space="preserve"> </w:t>
      </w:r>
      <w:proofErr w:type="spellStart"/>
      <w:r w:rsidRPr="002E2F2C">
        <w:t>leo</w:t>
      </w:r>
      <w:proofErr w:type="spellEnd"/>
      <w:r w:rsidRPr="002E2F2C">
        <w:t xml:space="preserve"> </w:t>
      </w:r>
      <w:proofErr w:type="spellStart"/>
      <w:r w:rsidRPr="002E2F2C">
        <w:t>tellus</w:t>
      </w:r>
      <w:proofErr w:type="spellEnd"/>
      <w:r w:rsidRPr="002E2F2C">
        <w:t xml:space="preserve"> at </w:t>
      </w:r>
      <w:proofErr w:type="spellStart"/>
      <w:r w:rsidRPr="002E2F2C">
        <w:t>justo</w:t>
      </w:r>
      <w:proofErr w:type="spellEnd"/>
      <w:r w:rsidRPr="002E2F2C">
        <w:t xml:space="preserve">. Nam dictum </w:t>
      </w:r>
      <w:proofErr w:type="spellStart"/>
      <w:r w:rsidRPr="002E2F2C">
        <w:t>malesuada</w:t>
      </w:r>
      <w:proofErr w:type="spellEnd"/>
      <w:r w:rsidRPr="002E2F2C">
        <w:t xml:space="preserve"> </w:t>
      </w:r>
      <w:proofErr w:type="spellStart"/>
      <w:r w:rsidRPr="002E2F2C">
        <w:t>turpis</w:t>
      </w:r>
      <w:proofErr w:type="spellEnd"/>
      <w:r w:rsidRPr="002E2F2C">
        <w:t xml:space="preserve">, in </w:t>
      </w:r>
      <w:proofErr w:type="spellStart"/>
      <w:r w:rsidRPr="002E2F2C">
        <w:t>hendrerit</w:t>
      </w:r>
      <w:proofErr w:type="spellEnd"/>
      <w:r w:rsidRPr="002E2F2C">
        <w:t xml:space="preserve"> </w:t>
      </w:r>
      <w:proofErr w:type="spellStart"/>
      <w:r w:rsidRPr="002E2F2C">
        <w:t>mauris</w:t>
      </w:r>
      <w:proofErr w:type="spellEnd"/>
      <w:r w:rsidRPr="002E2F2C">
        <w:t xml:space="preserve"> </w:t>
      </w:r>
      <w:proofErr w:type="spellStart"/>
      <w:r w:rsidRPr="002E2F2C">
        <w:t>facilisis</w:t>
      </w:r>
      <w:proofErr w:type="spellEnd"/>
      <w:r w:rsidRPr="002E2F2C">
        <w:t xml:space="preserve"> </w:t>
      </w:r>
      <w:proofErr w:type="spellStart"/>
      <w:r w:rsidRPr="002E2F2C">
        <w:t>ut.</w:t>
      </w:r>
      <w:proofErr w:type="spellEnd"/>
      <w:r w:rsidRPr="002E2F2C">
        <w:t xml:space="preserve"> Vestibulum </w:t>
      </w:r>
      <w:proofErr w:type="spellStart"/>
      <w:r w:rsidRPr="002E2F2C">
        <w:t>feugiat</w:t>
      </w:r>
      <w:proofErr w:type="spellEnd"/>
      <w:r w:rsidRPr="002E2F2C">
        <w:t xml:space="preserve">, lorem id </w:t>
      </w:r>
      <w:proofErr w:type="spellStart"/>
      <w:r w:rsidRPr="002E2F2C">
        <w:t>congue</w:t>
      </w:r>
      <w:proofErr w:type="spellEnd"/>
      <w:r w:rsidRPr="002E2F2C">
        <w:t xml:space="preserve"> </w:t>
      </w:r>
      <w:proofErr w:type="spellStart"/>
      <w:r w:rsidRPr="002E2F2C">
        <w:t>efficitur</w:t>
      </w:r>
      <w:proofErr w:type="spellEnd"/>
      <w:r w:rsidRPr="002E2F2C">
        <w:t xml:space="preserve">, </w:t>
      </w:r>
      <w:proofErr w:type="spellStart"/>
      <w:r w:rsidRPr="002E2F2C">
        <w:t>est</w:t>
      </w:r>
      <w:proofErr w:type="spellEnd"/>
      <w:r w:rsidRPr="002E2F2C">
        <w:t xml:space="preserve"> </w:t>
      </w:r>
      <w:proofErr w:type="spellStart"/>
      <w:r w:rsidRPr="002E2F2C">
        <w:t>justo</w:t>
      </w:r>
      <w:proofErr w:type="spellEnd"/>
      <w:r w:rsidRPr="002E2F2C">
        <w:t xml:space="preserve"> pulvinar </w:t>
      </w:r>
      <w:proofErr w:type="spellStart"/>
      <w:r w:rsidRPr="002E2F2C">
        <w:t>metus</w:t>
      </w:r>
      <w:proofErr w:type="spellEnd"/>
      <w:r w:rsidRPr="002E2F2C">
        <w:t xml:space="preserve">, nec cursus </w:t>
      </w:r>
      <w:proofErr w:type="spellStart"/>
      <w:r w:rsidRPr="002E2F2C">
        <w:t>orci</w:t>
      </w:r>
      <w:proofErr w:type="spellEnd"/>
      <w:r w:rsidRPr="002E2F2C">
        <w:t xml:space="preserve"> </w:t>
      </w:r>
      <w:proofErr w:type="spellStart"/>
      <w:r w:rsidRPr="002E2F2C">
        <w:t>nibh</w:t>
      </w:r>
      <w:proofErr w:type="spellEnd"/>
      <w:r w:rsidRPr="002E2F2C">
        <w:t xml:space="preserve"> </w:t>
      </w:r>
      <w:proofErr w:type="spellStart"/>
      <w:r w:rsidRPr="002E2F2C">
        <w:t>ut</w:t>
      </w:r>
      <w:proofErr w:type="spellEnd"/>
      <w:r w:rsidRPr="002E2F2C">
        <w:t xml:space="preserve"> </w:t>
      </w:r>
      <w:proofErr w:type="spellStart"/>
      <w:r w:rsidRPr="002E2F2C">
        <w:t>justo</w:t>
      </w:r>
      <w:proofErr w:type="spellEnd"/>
      <w:r w:rsidRPr="002E2F2C">
        <w:t xml:space="preserve">. Morbi non </w:t>
      </w:r>
      <w:proofErr w:type="spellStart"/>
      <w:r w:rsidRPr="002E2F2C">
        <w:t>nunc</w:t>
      </w:r>
      <w:proofErr w:type="spellEnd"/>
      <w:r w:rsidRPr="002E2F2C">
        <w:t xml:space="preserve"> ac </w:t>
      </w:r>
      <w:proofErr w:type="spellStart"/>
      <w:r w:rsidRPr="002E2F2C">
        <w:t>sem</w:t>
      </w:r>
      <w:proofErr w:type="spellEnd"/>
      <w:r w:rsidRPr="002E2F2C">
        <w:t xml:space="preserve"> </w:t>
      </w:r>
      <w:proofErr w:type="spellStart"/>
      <w:r w:rsidRPr="002E2F2C">
        <w:t>dignissim</w:t>
      </w:r>
      <w:proofErr w:type="spellEnd"/>
      <w:r w:rsidRPr="002E2F2C">
        <w:t xml:space="preserve"> </w:t>
      </w:r>
      <w:proofErr w:type="spellStart"/>
      <w:r w:rsidRPr="002E2F2C">
        <w:t>placerat</w:t>
      </w:r>
      <w:proofErr w:type="spellEnd"/>
      <w:r w:rsidRPr="002E2F2C">
        <w:t xml:space="preserve">. Duis convallis </w:t>
      </w:r>
      <w:proofErr w:type="spellStart"/>
      <w:r w:rsidRPr="002E2F2C">
        <w:t>metus</w:t>
      </w:r>
      <w:proofErr w:type="spellEnd"/>
      <w:r w:rsidRPr="002E2F2C">
        <w:t xml:space="preserve"> in </w:t>
      </w:r>
      <w:proofErr w:type="spellStart"/>
      <w:r w:rsidRPr="002E2F2C">
        <w:t>tellus</w:t>
      </w:r>
      <w:proofErr w:type="spellEnd"/>
      <w:r w:rsidRPr="002E2F2C">
        <w:t xml:space="preserve"> </w:t>
      </w:r>
      <w:proofErr w:type="spellStart"/>
      <w:r w:rsidRPr="002E2F2C">
        <w:t>vulputate</w:t>
      </w:r>
      <w:proofErr w:type="spellEnd"/>
      <w:r w:rsidRPr="002E2F2C">
        <w:t xml:space="preserve">, sit </w:t>
      </w:r>
      <w:proofErr w:type="spellStart"/>
      <w:r w:rsidRPr="002E2F2C">
        <w:t>amet</w:t>
      </w:r>
      <w:proofErr w:type="spellEnd"/>
      <w:r w:rsidRPr="002E2F2C">
        <w:t xml:space="preserve"> </w:t>
      </w:r>
      <w:proofErr w:type="spellStart"/>
      <w:r w:rsidRPr="002E2F2C">
        <w:t>condimentum</w:t>
      </w:r>
      <w:proofErr w:type="spellEnd"/>
      <w:r w:rsidRPr="002E2F2C">
        <w:t xml:space="preserve"> </w:t>
      </w:r>
      <w:proofErr w:type="spellStart"/>
      <w:r w:rsidRPr="002E2F2C">
        <w:t>orci</w:t>
      </w:r>
      <w:proofErr w:type="spellEnd"/>
      <w:r w:rsidRPr="002E2F2C">
        <w:t xml:space="preserve"> pharetra. Sed </w:t>
      </w:r>
      <w:proofErr w:type="spellStart"/>
      <w:r w:rsidRPr="002E2F2C">
        <w:t>tincidunt</w:t>
      </w:r>
      <w:proofErr w:type="spellEnd"/>
      <w:r w:rsidRPr="002E2F2C">
        <w:t xml:space="preserve"> </w:t>
      </w:r>
      <w:proofErr w:type="spellStart"/>
      <w:r w:rsidRPr="002E2F2C">
        <w:t>felis</w:t>
      </w:r>
      <w:proofErr w:type="spellEnd"/>
      <w:r w:rsidRPr="002E2F2C">
        <w:t xml:space="preserve"> </w:t>
      </w:r>
      <w:proofErr w:type="spellStart"/>
      <w:r w:rsidRPr="002E2F2C">
        <w:t>vel</w:t>
      </w:r>
      <w:proofErr w:type="spellEnd"/>
      <w:r w:rsidRPr="002E2F2C">
        <w:t xml:space="preserve"> </w:t>
      </w:r>
      <w:proofErr w:type="spellStart"/>
      <w:r w:rsidRPr="002E2F2C">
        <w:t>sem</w:t>
      </w:r>
      <w:proofErr w:type="spellEnd"/>
      <w:r w:rsidRPr="002E2F2C">
        <w:t xml:space="preserve"> vestibulum, in </w:t>
      </w:r>
      <w:proofErr w:type="spellStart"/>
      <w:r w:rsidRPr="002E2F2C">
        <w:t>condimentum</w:t>
      </w:r>
      <w:proofErr w:type="spellEnd"/>
      <w:r w:rsidRPr="002E2F2C">
        <w:t xml:space="preserve"> </w:t>
      </w:r>
      <w:proofErr w:type="spellStart"/>
      <w:r w:rsidRPr="002E2F2C">
        <w:t>erat</w:t>
      </w:r>
      <w:proofErr w:type="spellEnd"/>
      <w:r w:rsidRPr="002E2F2C">
        <w:t xml:space="preserve"> </w:t>
      </w:r>
      <w:proofErr w:type="spellStart"/>
      <w:r w:rsidRPr="002E2F2C">
        <w:t>mattis</w:t>
      </w:r>
      <w:proofErr w:type="spellEnd"/>
      <w:r w:rsidRPr="002E2F2C">
        <w:t xml:space="preserve">. </w:t>
      </w:r>
      <w:proofErr w:type="spellStart"/>
      <w:r w:rsidRPr="002E2F2C">
        <w:t>Aliquam</w:t>
      </w:r>
      <w:proofErr w:type="spellEnd"/>
      <w:r w:rsidRPr="002E2F2C">
        <w:t xml:space="preserve"> lacinia </w:t>
      </w:r>
      <w:proofErr w:type="spellStart"/>
      <w:r w:rsidRPr="002E2F2C">
        <w:t>metus</w:t>
      </w:r>
      <w:proofErr w:type="spellEnd"/>
      <w:r w:rsidRPr="002E2F2C">
        <w:t xml:space="preserve"> id gravida </w:t>
      </w:r>
      <w:proofErr w:type="spellStart"/>
      <w:r w:rsidRPr="002E2F2C">
        <w:t>euismod</w:t>
      </w:r>
      <w:proofErr w:type="spellEnd"/>
      <w:r w:rsidRPr="002E2F2C">
        <w:t xml:space="preserve">. Proin </w:t>
      </w:r>
      <w:proofErr w:type="spellStart"/>
      <w:r w:rsidRPr="002E2F2C">
        <w:t>interdum</w:t>
      </w:r>
      <w:proofErr w:type="spellEnd"/>
      <w:r w:rsidRPr="002E2F2C">
        <w:t xml:space="preserve">, </w:t>
      </w:r>
      <w:proofErr w:type="spellStart"/>
      <w:r w:rsidRPr="002E2F2C">
        <w:t>erat</w:t>
      </w:r>
      <w:proofErr w:type="spellEnd"/>
      <w:r w:rsidRPr="002E2F2C">
        <w:t xml:space="preserve"> in </w:t>
      </w:r>
      <w:proofErr w:type="spellStart"/>
      <w:r w:rsidRPr="002E2F2C">
        <w:t>placerat</w:t>
      </w:r>
      <w:proofErr w:type="spellEnd"/>
      <w:r w:rsidRPr="002E2F2C">
        <w:t xml:space="preserve"> </w:t>
      </w:r>
      <w:proofErr w:type="spellStart"/>
      <w:r w:rsidRPr="002E2F2C">
        <w:t>ullamcorper</w:t>
      </w:r>
      <w:proofErr w:type="spellEnd"/>
      <w:r w:rsidRPr="002E2F2C">
        <w:t xml:space="preserve">, </w:t>
      </w:r>
      <w:proofErr w:type="spellStart"/>
      <w:r w:rsidRPr="002E2F2C">
        <w:t>risus</w:t>
      </w:r>
      <w:proofErr w:type="spellEnd"/>
      <w:r w:rsidRPr="002E2F2C">
        <w:t xml:space="preserve"> ligula convallis </w:t>
      </w:r>
      <w:proofErr w:type="spellStart"/>
      <w:r w:rsidRPr="002E2F2C">
        <w:t>lacus</w:t>
      </w:r>
      <w:proofErr w:type="spellEnd"/>
      <w:r w:rsidRPr="002E2F2C">
        <w:t xml:space="preserve">, id vestibulum </w:t>
      </w:r>
      <w:proofErr w:type="spellStart"/>
      <w:r w:rsidRPr="002E2F2C">
        <w:t>nulla</w:t>
      </w:r>
      <w:proofErr w:type="spellEnd"/>
      <w:r w:rsidRPr="002E2F2C">
        <w:t xml:space="preserve"> </w:t>
      </w:r>
      <w:proofErr w:type="spellStart"/>
      <w:r w:rsidRPr="002E2F2C">
        <w:t>erat</w:t>
      </w:r>
      <w:proofErr w:type="spellEnd"/>
      <w:r w:rsidRPr="002E2F2C">
        <w:t xml:space="preserve"> </w:t>
      </w:r>
      <w:proofErr w:type="spellStart"/>
      <w:r w:rsidRPr="002E2F2C">
        <w:t>eget</w:t>
      </w:r>
      <w:proofErr w:type="spellEnd"/>
      <w:r w:rsidRPr="002E2F2C">
        <w:t xml:space="preserve"> lorem.</w:t>
      </w:r>
      <w:r>
        <w:t xml:space="preserve"> </w:t>
      </w:r>
      <w:r w:rsidRPr="00616475">
        <w:rPr>
          <w:b/>
          <w:bCs/>
          <w:color w:val="FF671B"/>
          <w:sz w:val="36"/>
          <w:szCs w:val="36"/>
        </w:rPr>
        <w:t xml:space="preserve"> </w:t>
      </w:r>
    </w:p>
    <w:p w14:paraId="4CCAD4C6" w14:textId="77777777" w:rsidR="002E6C02" w:rsidRPr="00616475" w:rsidRDefault="002E6C02" w:rsidP="00BC48F9">
      <w:pPr>
        <w:pStyle w:val="Heading1"/>
        <w:rPr>
          <w:rFonts w:eastAsia="Times New Roman" w:cs="Times New Roman"/>
          <w:color w:val="auto"/>
        </w:rPr>
      </w:pPr>
      <w:r w:rsidRPr="00616475">
        <w:t xml:space="preserve">Description </w:t>
      </w:r>
      <w:r>
        <w:t xml:space="preserve">C </w:t>
      </w:r>
      <w:r w:rsidRPr="00616475">
        <w:t>(Heading 1)</w:t>
      </w:r>
    </w:p>
    <w:p w14:paraId="1C517E62" w14:textId="77777777" w:rsidR="002E6C02" w:rsidRPr="00D77588" w:rsidRDefault="002E6C02" w:rsidP="00BC48F9">
      <w:r w:rsidRPr="00D77588">
        <w:t xml:space="preserve">Sed </w:t>
      </w:r>
      <w:proofErr w:type="spellStart"/>
      <w:r w:rsidRPr="00D77588">
        <w:t>facilisis</w:t>
      </w:r>
      <w:proofErr w:type="spellEnd"/>
      <w:r w:rsidRPr="00D77588">
        <w:t xml:space="preserve"> </w:t>
      </w:r>
      <w:proofErr w:type="spellStart"/>
      <w:r w:rsidRPr="00D77588">
        <w:t>urna</w:t>
      </w:r>
      <w:proofErr w:type="spellEnd"/>
      <w:r w:rsidRPr="00D77588">
        <w:t xml:space="preserve"> a ante </w:t>
      </w:r>
      <w:proofErr w:type="spellStart"/>
      <w:r w:rsidRPr="00D77588">
        <w:t>dapibus</w:t>
      </w:r>
      <w:proofErr w:type="spellEnd"/>
      <w:r w:rsidRPr="00D77588">
        <w:t xml:space="preserve">, nec </w:t>
      </w:r>
      <w:proofErr w:type="spellStart"/>
      <w:r w:rsidRPr="00D77588">
        <w:t>dignissim</w:t>
      </w:r>
      <w:proofErr w:type="spellEnd"/>
      <w:r w:rsidRPr="00D77588">
        <w:t xml:space="preserve"> </w:t>
      </w:r>
      <w:proofErr w:type="spellStart"/>
      <w:r w:rsidRPr="00D77588">
        <w:t>lacus</w:t>
      </w:r>
      <w:proofErr w:type="spellEnd"/>
      <w:r w:rsidRPr="00D77588">
        <w:t xml:space="preserve"> </w:t>
      </w:r>
      <w:proofErr w:type="spellStart"/>
      <w:r w:rsidRPr="00D77588">
        <w:t>dignissim</w:t>
      </w:r>
      <w:proofErr w:type="spellEnd"/>
      <w:r w:rsidRPr="00D77588">
        <w:t xml:space="preserve">. </w:t>
      </w:r>
      <w:proofErr w:type="spellStart"/>
      <w:r w:rsidRPr="00D77588">
        <w:t>Quisque</w:t>
      </w:r>
      <w:proofErr w:type="spellEnd"/>
      <w:r w:rsidRPr="00D77588">
        <w:t xml:space="preserve"> at </w:t>
      </w:r>
      <w:proofErr w:type="spellStart"/>
      <w:r w:rsidRPr="00D77588">
        <w:t>tortor</w:t>
      </w:r>
      <w:proofErr w:type="spellEnd"/>
      <w:r w:rsidRPr="00D77588">
        <w:t xml:space="preserve"> cursus, </w:t>
      </w:r>
      <w:proofErr w:type="spellStart"/>
      <w:r w:rsidRPr="00D77588">
        <w:t>bibendum</w:t>
      </w:r>
      <w:proofErr w:type="spellEnd"/>
      <w:r w:rsidRPr="00D77588">
        <w:t xml:space="preserve"> </w:t>
      </w:r>
      <w:proofErr w:type="spellStart"/>
      <w:r w:rsidRPr="00D77588">
        <w:t>nulla</w:t>
      </w:r>
      <w:proofErr w:type="spellEnd"/>
      <w:r w:rsidRPr="00D77588">
        <w:t xml:space="preserve"> in, </w:t>
      </w:r>
      <w:proofErr w:type="spellStart"/>
      <w:r w:rsidRPr="00D77588">
        <w:t>molestie</w:t>
      </w:r>
      <w:proofErr w:type="spellEnd"/>
      <w:r w:rsidRPr="00D77588">
        <w:t xml:space="preserve"> </w:t>
      </w:r>
      <w:proofErr w:type="spellStart"/>
      <w:r w:rsidRPr="00D77588">
        <w:t>tellus</w:t>
      </w:r>
      <w:proofErr w:type="spellEnd"/>
      <w:r w:rsidRPr="00D77588">
        <w:t xml:space="preserve">. Donec </w:t>
      </w:r>
      <w:proofErr w:type="spellStart"/>
      <w:r w:rsidRPr="00D77588">
        <w:t>lacus</w:t>
      </w:r>
      <w:proofErr w:type="spellEnd"/>
      <w:r w:rsidRPr="00D77588">
        <w:t xml:space="preserve"> </w:t>
      </w:r>
      <w:proofErr w:type="spellStart"/>
      <w:r w:rsidRPr="00D77588">
        <w:t>diam</w:t>
      </w:r>
      <w:proofErr w:type="spellEnd"/>
      <w:r w:rsidRPr="00D77588">
        <w:t xml:space="preserve">, </w:t>
      </w:r>
      <w:proofErr w:type="spellStart"/>
      <w:r w:rsidRPr="00D77588">
        <w:t>elementum</w:t>
      </w:r>
      <w:proofErr w:type="spellEnd"/>
      <w:r w:rsidRPr="00D77588">
        <w:t xml:space="preserve"> vitae </w:t>
      </w:r>
      <w:proofErr w:type="spellStart"/>
      <w:r w:rsidRPr="00D77588">
        <w:t>sagittis</w:t>
      </w:r>
      <w:proofErr w:type="spellEnd"/>
      <w:r w:rsidRPr="00D77588">
        <w:t xml:space="preserve"> id, </w:t>
      </w:r>
      <w:proofErr w:type="spellStart"/>
      <w:r w:rsidRPr="00D77588">
        <w:t>sollicitudin</w:t>
      </w:r>
      <w:proofErr w:type="spellEnd"/>
      <w:r w:rsidRPr="00D77588">
        <w:t xml:space="preserve"> in </w:t>
      </w:r>
      <w:proofErr w:type="spellStart"/>
      <w:r w:rsidRPr="00D77588">
        <w:t>leo</w:t>
      </w:r>
      <w:proofErr w:type="spellEnd"/>
      <w:r w:rsidRPr="00D77588">
        <w:t xml:space="preserve">. Proin </w:t>
      </w:r>
      <w:proofErr w:type="spellStart"/>
      <w:r w:rsidRPr="00D77588">
        <w:t>laoreet</w:t>
      </w:r>
      <w:proofErr w:type="spellEnd"/>
      <w:r w:rsidRPr="00D77588">
        <w:t xml:space="preserve">, </w:t>
      </w:r>
      <w:proofErr w:type="spellStart"/>
      <w:r w:rsidRPr="00D77588">
        <w:t>risus</w:t>
      </w:r>
      <w:proofErr w:type="spellEnd"/>
      <w:r w:rsidRPr="00D77588">
        <w:t xml:space="preserve"> id </w:t>
      </w:r>
      <w:proofErr w:type="spellStart"/>
      <w:r w:rsidRPr="00D77588">
        <w:t>tempor</w:t>
      </w:r>
      <w:proofErr w:type="spellEnd"/>
      <w:r w:rsidRPr="00D77588">
        <w:t xml:space="preserve"> </w:t>
      </w:r>
      <w:proofErr w:type="spellStart"/>
      <w:r w:rsidRPr="00D77588">
        <w:t>lobortis</w:t>
      </w:r>
      <w:proofErr w:type="spellEnd"/>
      <w:r w:rsidRPr="00D77588">
        <w:t xml:space="preserve">, </w:t>
      </w:r>
      <w:proofErr w:type="spellStart"/>
      <w:r w:rsidRPr="00D77588">
        <w:t>sem</w:t>
      </w:r>
      <w:proofErr w:type="spellEnd"/>
      <w:r w:rsidRPr="00D77588">
        <w:t xml:space="preserve"> ex </w:t>
      </w:r>
      <w:proofErr w:type="spellStart"/>
      <w:r w:rsidRPr="00D77588">
        <w:t>volutpat</w:t>
      </w:r>
      <w:proofErr w:type="spellEnd"/>
      <w:r w:rsidRPr="00D77588">
        <w:t xml:space="preserve"> </w:t>
      </w:r>
      <w:proofErr w:type="spellStart"/>
      <w:r w:rsidRPr="00D77588">
        <w:t>est</w:t>
      </w:r>
      <w:proofErr w:type="spellEnd"/>
      <w:r w:rsidRPr="00D77588">
        <w:t xml:space="preserve">, sit </w:t>
      </w:r>
      <w:proofErr w:type="spellStart"/>
      <w:r w:rsidRPr="00D77588">
        <w:t>amet</w:t>
      </w:r>
      <w:proofErr w:type="spellEnd"/>
      <w:r w:rsidRPr="00D77588">
        <w:t xml:space="preserve"> </w:t>
      </w:r>
      <w:proofErr w:type="spellStart"/>
      <w:r w:rsidRPr="00D77588">
        <w:t>rutrum</w:t>
      </w:r>
      <w:proofErr w:type="spellEnd"/>
      <w:r w:rsidRPr="00D77588">
        <w:t xml:space="preserve"> </w:t>
      </w:r>
      <w:proofErr w:type="spellStart"/>
      <w:r w:rsidRPr="00D77588">
        <w:t>orci</w:t>
      </w:r>
      <w:proofErr w:type="spellEnd"/>
      <w:r w:rsidRPr="00D77588">
        <w:t xml:space="preserve"> </w:t>
      </w:r>
      <w:proofErr w:type="spellStart"/>
      <w:r w:rsidRPr="00D77588">
        <w:t>arcu</w:t>
      </w:r>
      <w:proofErr w:type="spellEnd"/>
      <w:r w:rsidRPr="00D77588">
        <w:t xml:space="preserve"> </w:t>
      </w:r>
      <w:proofErr w:type="spellStart"/>
      <w:r w:rsidRPr="00D77588">
        <w:t>eget</w:t>
      </w:r>
      <w:proofErr w:type="spellEnd"/>
      <w:r w:rsidRPr="00D77588">
        <w:t xml:space="preserve"> </w:t>
      </w:r>
      <w:proofErr w:type="spellStart"/>
      <w:r w:rsidRPr="00D77588">
        <w:t>urna</w:t>
      </w:r>
      <w:proofErr w:type="spellEnd"/>
      <w:r w:rsidRPr="00D77588">
        <w:t>.</w:t>
      </w:r>
    </w:p>
    <w:p w14:paraId="7D6A2FE4" w14:textId="77777777" w:rsidR="002E6C02" w:rsidRPr="00616475" w:rsidRDefault="002E6C02" w:rsidP="00BC48F9">
      <w:pPr>
        <w:pStyle w:val="Heading2"/>
        <w:rPr>
          <w:b/>
        </w:rPr>
      </w:pPr>
      <w:r w:rsidRPr="00616475">
        <w:lastRenderedPageBreak/>
        <w:t xml:space="preserve">Description </w:t>
      </w:r>
      <w:r>
        <w:t>C</w:t>
      </w:r>
      <w:r w:rsidRPr="00616475">
        <w:t>.</w:t>
      </w:r>
      <w:r>
        <w:t>1</w:t>
      </w:r>
      <w:r w:rsidRPr="00616475">
        <w:t xml:space="preserve"> (Heading 2)</w:t>
      </w:r>
    </w:p>
    <w:p w14:paraId="107CBC72" w14:textId="5A49B7D2" w:rsidR="002E6C02" w:rsidRPr="00087243" w:rsidRDefault="002E6C02" w:rsidP="00BC48F9">
      <w:r w:rsidRPr="00D77588">
        <w:t xml:space="preserve">Ut sit </w:t>
      </w:r>
      <w:proofErr w:type="spellStart"/>
      <w:r w:rsidRPr="00D77588">
        <w:t>amet</w:t>
      </w:r>
      <w:proofErr w:type="spellEnd"/>
      <w:r w:rsidRPr="00D77588">
        <w:t xml:space="preserve"> </w:t>
      </w:r>
      <w:proofErr w:type="spellStart"/>
      <w:r w:rsidRPr="00D77588">
        <w:t>urna</w:t>
      </w:r>
      <w:proofErr w:type="spellEnd"/>
      <w:r w:rsidRPr="00D77588">
        <w:t xml:space="preserve"> id ante </w:t>
      </w:r>
      <w:proofErr w:type="spellStart"/>
      <w:r w:rsidRPr="00D77588">
        <w:t>ullamcorper</w:t>
      </w:r>
      <w:proofErr w:type="spellEnd"/>
      <w:r w:rsidRPr="00D77588">
        <w:t xml:space="preserve"> dictum. Mauris </w:t>
      </w:r>
      <w:proofErr w:type="spellStart"/>
      <w:r w:rsidRPr="00D77588">
        <w:t>venenatis</w:t>
      </w:r>
      <w:proofErr w:type="spellEnd"/>
      <w:r w:rsidRPr="00D77588">
        <w:t xml:space="preserve"> </w:t>
      </w:r>
      <w:proofErr w:type="spellStart"/>
      <w:r w:rsidRPr="00D77588">
        <w:t>nibh</w:t>
      </w:r>
      <w:proofErr w:type="spellEnd"/>
      <w:r w:rsidRPr="00D77588">
        <w:t xml:space="preserve"> a nisi </w:t>
      </w:r>
      <w:proofErr w:type="spellStart"/>
      <w:r w:rsidRPr="00D77588">
        <w:t>rutrum</w:t>
      </w:r>
      <w:proofErr w:type="spellEnd"/>
      <w:r w:rsidRPr="00D77588">
        <w:t xml:space="preserve"> </w:t>
      </w:r>
      <w:proofErr w:type="spellStart"/>
      <w:r w:rsidRPr="00D77588">
        <w:t>feugiat</w:t>
      </w:r>
      <w:proofErr w:type="spellEnd"/>
      <w:r w:rsidRPr="00D77588">
        <w:t xml:space="preserve">. </w:t>
      </w:r>
      <w:proofErr w:type="spellStart"/>
      <w:r w:rsidRPr="00D77588">
        <w:t>Pellentesque</w:t>
      </w:r>
      <w:proofErr w:type="spellEnd"/>
      <w:r w:rsidRPr="00D77588">
        <w:t xml:space="preserve"> </w:t>
      </w:r>
      <w:proofErr w:type="spellStart"/>
      <w:r w:rsidRPr="00D77588">
        <w:t>turpis</w:t>
      </w:r>
      <w:proofErr w:type="spellEnd"/>
      <w:r w:rsidRPr="00D77588">
        <w:t xml:space="preserve"> </w:t>
      </w:r>
      <w:proofErr w:type="spellStart"/>
      <w:r w:rsidRPr="00D77588">
        <w:t>diam</w:t>
      </w:r>
      <w:proofErr w:type="spellEnd"/>
      <w:r w:rsidRPr="00D77588">
        <w:t xml:space="preserve">, </w:t>
      </w:r>
      <w:proofErr w:type="spellStart"/>
      <w:r w:rsidRPr="00D77588">
        <w:t>rhoncus</w:t>
      </w:r>
      <w:proofErr w:type="spellEnd"/>
      <w:r w:rsidRPr="00D77588">
        <w:t xml:space="preserve"> </w:t>
      </w:r>
      <w:proofErr w:type="spellStart"/>
      <w:r w:rsidRPr="00D77588">
        <w:t>tincidunt</w:t>
      </w:r>
      <w:proofErr w:type="spellEnd"/>
      <w:r w:rsidRPr="00D77588">
        <w:t xml:space="preserve"> lacinia et, </w:t>
      </w:r>
      <w:proofErr w:type="spellStart"/>
      <w:r w:rsidRPr="00D77588">
        <w:t>fringilla</w:t>
      </w:r>
      <w:proofErr w:type="spellEnd"/>
      <w:r w:rsidRPr="00D77588">
        <w:t xml:space="preserve"> </w:t>
      </w:r>
      <w:proofErr w:type="spellStart"/>
      <w:r w:rsidRPr="00D77588">
        <w:t>eu</w:t>
      </w:r>
      <w:proofErr w:type="spellEnd"/>
      <w:r w:rsidRPr="00D77588">
        <w:t xml:space="preserve"> </w:t>
      </w:r>
      <w:proofErr w:type="spellStart"/>
      <w:r w:rsidRPr="00D77588">
        <w:t>tortor</w:t>
      </w:r>
      <w:proofErr w:type="spellEnd"/>
      <w:r w:rsidRPr="00D77588">
        <w:t xml:space="preserve">. Integer nec </w:t>
      </w:r>
      <w:proofErr w:type="spellStart"/>
      <w:r w:rsidRPr="00D77588">
        <w:t>placerat</w:t>
      </w:r>
      <w:proofErr w:type="spellEnd"/>
      <w:r w:rsidRPr="00D77588">
        <w:t xml:space="preserve"> </w:t>
      </w:r>
      <w:proofErr w:type="spellStart"/>
      <w:r w:rsidRPr="00D77588">
        <w:t>mauris</w:t>
      </w:r>
      <w:proofErr w:type="spellEnd"/>
      <w:r w:rsidRPr="00D77588">
        <w:t xml:space="preserve">. Lorem ipsum </w:t>
      </w:r>
      <w:proofErr w:type="spellStart"/>
      <w:r w:rsidRPr="00D77588">
        <w:t>dolor</w:t>
      </w:r>
      <w:proofErr w:type="spellEnd"/>
      <w:r w:rsidRPr="00D77588">
        <w:t xml:space="preserve"> sit </w:t>
      </w:r>
      <w:proofErr w:type="spellStart"/>
      <w:r w:rsidRPr="00D77588">
        <w:t>amet</w:t>
      </w:r>
      <w:proofErr w:type="spellEnd"/>
      <w:r w:rsidRPr="00D77588">
        <w:t xml:space="preserve">, </w:t>
      </w:r>
      <w:proofErr w:type="spellStart"/>
      <w:r w:rsidRPr="00D77588">
        <w:t>consectetur</w:t>
      </w:r>
      <w:proofErr w:type="spellEnd"/>
      <w:r w:rsidRPr="00D77588">
        <w:t xml:space="preserve"> </w:t>
      </w:r>
      <w:proofErr w:type="spellStart"/>
      <w:r w:rsidRPr="00D77588">
        <w:t>adipiscing</w:t>
      </w:r>
      <w:proofErr w:type="spellEnd"/>
      <w:r w:rsidRPr="00D77588">
        <w:t xml:space="preserve"> </w:t>
      </w:r>
      <w:proofErr w:type="spellStart"/>
      <w:r w:rsidRPr="00D77588">
        <w:t>elit</w:t>
      </w:r>
      <w:proofErr w:type="spellEnd"/>
      <w:r w:rsidRPr="00D77588">
        <w:t xml:space="preserve">. </w:t>
      </w:r>
      <w:proofErr w:type="spellStart"/>
      <w:r w:rsidRPr="00D77588">
        <w:t>Praesent</w:t>
      </w:r>
      <w:proofErr w:type="spellEnd"/>
      <w:r w:rsidRPr="00D77588">
        <w:t xml:space="preserve"> </w:t>
      </w:r>
      <w:proofErr w:type="spellStart"/>
      <w:r w:rsidRPr="00D77588">
        <w:t>facilisis</w:t>
      </w:r>
      <w:proofErr w:type="spellEnd"/>
      <w:r w:rsidRPr="00D77588">
        <w:t xml:space="preserve">, </w:t>
      </w:r>
      <w:proofErr w:type="spellStart"/>
      <w:r w:rsidRPr="00D77588">
        <w:t>elit</w:t>
      </w:r>
      <w:proofErr w:type="spellEnd"/>
      <w:r w:rsidRPr="00D77588">
        <w:t xml:space="preserve"> </w:t>
      </w:r>
      <w:proofErr w:type="spellStart"/>
      <w:r w:rsidRPr="00D77588">
        <w:t>sollicitudin</w:t>
      </w:r>
      <w:proofErr w:type="spellEnd"/>
      <w:r w:rsidRPr="00D77588">
        <w:t xml:space="preserve"> pharetra pulvinar, </w:t>
      </w:r>
      <w:proofErr w:type="spellStart"/>
      <w:r w:rsidRPr="00D77588">
        <w:t>sem</w:t>
      </w:r>
      <w:proofErr w:type="spellEnd"/>
      <w:r w:rsidRPr="00D77588">
        <w:t xml:space="preserve"> </w:t>
      </w:r>
      <w:proofErr w:type="spellStart"/>
      <w:r w:rsidRPr="00D77588">
        <w:t>velit</w:t>
      </w:r>
      <w:proofErr w:type="spellEnd"/>
      <w:r w:rsidRPr="00D77588">
        <w:t xml:space="preserve"> </w:t>
      </w:r>
      <w:proofErr w:type="spellStart"/>
      <w:r w:rsidRPr="00D77588">
        <w:t>aliquam</w:t>
      </w:r>
      <w:proofErr w:type="spellEnd"/>
      <w:r w:rsidRPr="00D77588">
        <w:t xml:space="preserve"> </w:t>
      </w:r>
      <w:proofErr w:type="spellStart"/>
      <w:r w:rsidRPr="00D77588">
        <w:t>lacus</w:t>
      </w:r>
      <w:proofErr w:type="spellEnd"/>
      <w:r w:rsidRPr="00D77588">
        <w:t xml:space="preserve">, nec </w:t>
      </w:r>
      <w:proofErr w:type="spellStart"/>
      <w:r w:rsidRPr="00D77588">
        <w:t>ornare</w:t>
      </w:r>
      <w:proofErr w:type="spellEnd"/>
      <w:r w:rsidRPr="00D77588">
        <w:t xml:space="preserve"> </w:t>
      </w:r>
      <w:proofErr w:type="spellStart"/>
      <w:r w:rsidRPr="00D77588">
        <w:t>nulla</w:t>
      </w:r>
      <w:proofErr w:type="spellEnd"/>
      <w:r w:rsidRPr="00D77588">
        <w:t xml:space="preserve"> </w:t>
      </w:r>
      <w:proofErr w:type="spellStart"/>
      <w:r w:rsidRPr="00D77588">
        <w:t>diam</w:t>
      </w:r>
      <w:proofErr w:type="spellEnd"/>
      <w:r w:rsidRPr="00D77588">
        <w:t xml:space="preserve"> in </w:t>
      </w:r>
      <w:proofErr w:type="spellStart"/>
      <w:r w:rsidRPr="00D77588">
        <w:t>enim</w:t>
      </w:r>
      <w:proofErr w:type="spellEnd"/>
      <w:r w:rsidRPr="00D77588">
        <w:t xml:space="preserve">. Nunc ac </w:t>
      </w:r>
      <w:proofErr w:type="spellStart"/>
      <w:r w:rsidRPr="00D77588">
        <w:t>odio</w:t>
      </w:r>
      <w:proofErr w:type="spellEnd"/>
      <w:r w:rsidRPr="00D77588">
        <w:t xml:space="preserve"> </w:t>
      </w:r>
      <w:proofErr w:type="spellStart"/>
      <w:r w:rsidRPr="00D77588">
        <w:t>eget</w:t>
      </w:r>
      <w:proofErr w:type="spellEnd"/>
      <w:r w:rsidRPr="00D77588">
        <w:t xml:space="preserve"> </w:t>
      </w:r>
      <w:proofErr w:type="spellStart"/>
      <w:r w:rsidRPr="00D77588">
        <w:t>tortor</w:t>
      </w:r>
      <w:proofErr w:type="spellEnd"/>
      <w:r w:rsidRPr="00D77588">
        <w:t xml:space="preserve"> </w:t>
      </w:r>
      <w:proofErr w:type="spellStart"/>
      <w:r w:rsidRPr="00D77588">
        <w:t>accumsan</w:t>
      </w:r>
      <w:proofErr w:type="spellEnd"/>
      <w:r w:rsidRPr="00D77588">
        <w:t xml:space="preserve"> porta non id ligula.</w:t>
      </w:r>
    </w:p>
    <w:p w14:paraId="1C560EF9" w14:textId="77777777" w:rsidR="002E6C02" w:rsidRPr="00C503C9" w:rsidRDefault="002E6C02" w:rsidP="00BC48F9">
      <w:pPr>
        <w:pStyle w:val="Heading3"/>
      </w:pPr>
      <w:r w:rsidRPr="00C503C9">
        <w:t>Short description 1 (Heading 3)</w:t>
      </w:r>
    </w:p>
    <w:p w14:paraId="2C892AB8" w14:textId="77777777" w:rsidR="002E6C02" w:rsidRPr="00D77588" w:rsidRDefault="002E6C02" w:rsidP="00567B2C">
      <w:pPr>
        <w:pStyle w:val="Bullet"/>
      </w:pPr>
      <w:proofErr w:type="spellStart"/>
      <w:r w:rsidRPr="00D77588">
        <w:t>Pellentesque</w:t>
      </w:r>
      <w:proofErr w:type="spellEnd"/>
      <w:r w:rsidRPr="00D77588">
        <w:t xml:space="preserve"> </w:t>
      </w:r>
      <w:proofErr w:type="spellStart"/>
      <w:r w:rsidRPr="00D77588">
        <w:t>turpis</w:t>
      </w:r>
      <w:proofErr w:type="spellEnd"/>
      <w:r w:rsidRPr="00D77588">
        <w:t xml:space="preserve"> </w:t>
      </w:r>
      <w:proofErr w:type="spellStart"/>
      <w:r w:rsidRPr="00D77588">
        <w:t>diam</w:t>
      </w:r>
      <w:proofErr w:type="spellEnd"/>
      <w:r w:rsidRPr="00D77588">
        <w:t xml:space="preserve">, </w:t>
      </w:r>
      <w:proofErr w:type="spellStart"/>
      <w:r w:rsidRPr="00D77588">
        <w:t>rhoncus</w:t>
      </w:r>
      <w:proofErr w:type="spellEnd"/>
      <w:r w:rsidRPr="00D77588">
        <w:t xml:space="preserve"> </w:t>
      </w:r>
      <w:proofErr w:type="spellStart"/>
      <w:r w:rsidRPr="00D77588">
        <w:t>tincidunt</w:t>
      </w:r>
      <w:proofErr w:type="spellEnd"/>
      <w:r w:rsidRPr="00D77588">
        <w:t xml:space="preserve"> lacinia et, </w:t>
      </w:r>
      <w:proofErr w:type="spellStart"/>
      <w:r w:rsidRPr="00D77588">
        <w:t>fringilla</w:t>
      </w:r>
      <w:proofErr w:type="spellEnd"/>
      <w:r w:rsidRPr="00D77588">
        <w:t xml:space="preserve"> </w:t>
      </w:r>
      <w:proofErr w:type="spellStart"/>
      <w:r w:rsidRPr="00D77588">
        <w:t>eu</w:t>
      </w:r>
      <w:proofErr w:type="spellEnd"/>
      <w:r w:rsidRPr="00D77588">
        <w:t xml:space="preserve"> </w:t>
      </w:r>
      <w:proofErr w:type="spellStart"/>
      <w:r w:rsidRPr="00D77588">
        <w:t>tortor</w:t>
      </w:r>
      <w:proofErr w:type="spellEnd"/>
      <w:r w:rsidRPr="00D77588">
        <w:t>.</w:t>
      </w:r>
    </w:p>
    <w:p w14:paraId="25389A87" w14:textId="77777777" w:rsidR="002E6C02" w:rsidRPr="00D77588" w:rsidRDefault="002E6C02" w:rsidP="00567B2C">
      <w:pPr>
        <w:pStyle w:val="Bullet"/>
      </w:pPr>
      <w:proofErr w:type="spellStart"/>
      <w:r w:rsidRPr="00D77588">
        <w:t>Praesent</w:t>
      </w:r>
      <w:proofErr w:type="spellEnd"/>
      <w:r w:rsidRPr="00D77588">
        <w:t xml:space="preserve"> </w:t>
      </w:r>
      <w:proofErr w:type="spellStart"/>
      <w:r w:rsidRPr="00D77588">
        <w:t>facilisis</w:t>
      </w:r>
      <w:proofErr w:type="spellEnd"/>
      <w:r w:rsidRPr="00D77588">
        <w:t xml:space="preserve">, </w:t>
      </w:r>
      <w:proofErr w:type="spellStart"/>
      <w:r w:rsidRPr="00D77588">
        <w:t>elit</w:t>
      </w:r>
      <w:proofErr w:type="spellEnd"/>
      <w:r w:rsidRPr="00D77588">
        <w:t xml:space="preserve"> </w:t>
      </w:r>
      <w:proofErr w:type="spellStart"/>
      <w:r w:rsidRPr="00D77588">
        <w:t>sollicitudin</w:t>
      </w:r>
      <w:proofErr w:type="spellEnd"/>
      <w:r w:rsidRPr="00D77588">
        <w:t xml:space="preserve"> pharetra pulvinar, </w:t>
      </w:r>
      <w:proofErr w:type="spellStart"/>
      <w:r w:rsidRPr="00D77588">
        <w:t>sem</w:t>
      </w:r>
      <w:proofErr w:type="spellEnd"/>
      <w:r w:rsidRPr="00D77588">
        <w:t xml:space="preserve"> </w:t>
      </w:r>
      <w:proofErr w:type="spellStart"/>
      <w:r w:rsidRPr="00D77588">
        <w:t>velit</w:t>
      </w:r>
      <w:proofErr w:type="spellEnd"/>
      <w:r w:rsidRPr="00D77588">
        <w:t xml:space="preserve"> </w:t>
      </w:r>
      <w:proofErr w:type="spellStart"/>
      <w:r w:rsidRPr="00D77588">
        <w:t>aliquam</w:t>
      </w:r>
      <w:proofErr w:type="spellEnd"/>
      <w:r w:rsidRPr="00D77588">
        <w:t xml:space="preserve"> </w:t>
      </w:r>
      <w:proofErr w:type="spellStart"/>
      <w:r w:rsidRPr="00D77588">
        <w:t>lacus</w:t>
      </w:r>
      <w:proofErr w:type="spellEnd"/>
      <w:r w:rsidRPr="00D77588">
        <w:t xml:space="preserve">, nec </w:t>
      </w:r>
      <w:proofErr w:type="spellStart"/>
      <w:r w:rsidRPr="00D77588">
        <w:t>ornare</w:t>
      </w:r>
      <w:proofErr w:type="spellEnd"/>
      <w:r w:rsidRPr="00D77588">
        <w:t xml:space="preserve"> </w:t>
      </w:r>
      <w:proofErr w:type="spellStart"/>
      <w:r w:rsidRPr="00D77588">
        <w:t>nulla</w:t>
      </w:r>
      <w:proofErr w:type="spellEnd"/>
      <w:r w:rsidRPr="00D77588">
        <w:t xml:space="preserve"> </w:t>
      </w:r>
      <w:proofErr w:type="spellStart"/>
      <w:r w:rsidRPr="00D77588">
        <w:t>diam</w:t>
      </w:r>
      <w:proofErr w:type="spellEnd"/>
      <w:r w:rsidRPr="00D77588">
        <w:t xml:space="preserve"> in </w:t>
      </w:r>
      <w:proofErr w:type="spellStart"/>
      <w:r w:rsidRPr="00D77588">
        <w:t>enim</w:t>
      </w:r>
      <w:proofErr w:type="spellEnd"/>
      <w:r w:rsidRPr="00D77588">
        <w:t>.</w:t>
      </w:r>
    </w:p>
    <w:p w14:paraId="47E0A2B0" w14:textId="7E69A6CB" w:rsidR="002E6C02" w:rsidRPr="00087243" w:rsidRDefault="002E6C02" w:rsidP="00567B2C">
      <w:pPr>
        <w:pStyle w:val="Bullet"/>
        <w:rPr>
          <w:rFonts w:cs="Times New Roman"/>
        </w:rPr>
      </w:pPr>
      <w:r w:rsidRPr="00D77588">
        <w:t xml:space="preserve">Nunc ac </w:t>
      </w:r>
      <w:proofErr w:type="spellStart"/>
      <w:r w:rsidRPr="00D77588">
        <w:t>odio</w:t>
      </w:r>
      <w:proofErr w:type="spellEnd"/>
      <w:r w:rsidRPr="00D77588">
        <w:t xml:space="preserve"> </w:t>
      </w:r>
      <w:proofErr w:type="spellStart"/>
      <w:r w:rsidRPr="00D77588">
        <w:t>eget</w:t>
      </w:r>
      <w:proofErr w:type="spellEnd"/>
      <w:r w:rsidRPr="00D77588">
        <w:t xml:space="preserve"> </w:t>
      </w:r>
      <w:proofErr w:type="spellStart"/>
      <w:r w:rsidRPr="00D77588">
        <w:t>tortor</w:t>
      </w:r>
      <w:proofErr w:type="spellEnd"/>
      <w:r w:rsidRPr="00D77588">
        <w:t xml:space="preserve"> </w:t>
      </w:r>
      <w:proofErr w:type="spellStart"/>
      <w:r w:rsidRPr="00D77588">
        <w:t>accumsan</w:t>
      </w:r>
      <w:proofErr w:type="spellEnd"/>
      <w:r w:rsidRPr="00D77588">
        <w:t xml:space="preserve"> porta non id ligula. </w:t>
      </w:r>
    </w:p>
    <w:p w14:paraId="0FCE167A" w14:textId="77777777" w:rsidR="002E6C02" w:rsidRPr="00D77588" w:rsidRDefault="002E6C02" w:rsidP="00BC48F9">
      <w:pPr>
        <w:pStyle w:val="Heading3"/>
      </w:pPr>
      <w:r w:rsidRPr="00D77588">
        <w:t>Short description 1 (Heading 3)</w:t>
      </w:r>
    </w:p>
    <w:p w14:paraId="7041064E" w14:textId="77777777" w:rsidR="002E6C02" w:rsidRPr="00270431" w:rsidRDefault="002E6C02" w:rsidP="00567B2C">
      <w:pPr>
        <w:pStyle w:val="Bullet"/>
      </w:pPr>
      <w:proofErr w:type="spellStart"/>
      <w:r w:rsidRPr="00270431">
        <w:t>Pellentesque</w:t>
      </w:r>
      <w:proofErr w:type="spellEnd"/>
      <w:r w:rsidRPr="00270431">
        <w:t xml:space="preserve"> </w:t>
      </w:r>
      <w:proofErr w:type="spellStart"/>
      <w:r w:rsidRPr="00270431">
        <w:t>turpis</w:t>
      </w:r>
      <w:proofErr w:type="spellEnd"/>
      <w:r w:rsidRPr="00270431">
        <w:t xml:space="preserve"> </w:t>
      </w:r>
      <w:proofErr w:type="spellStart"/>
      <w:r w:rsidRPr="00270431">
        <w:t>diam</w:t>
      </w:r>
      <w:proofErr w:type="spellEnd"/>
      <w:r w:rsidRPr="00270431">
        <w:t xml:space="preserve">, </w:t>
      </w:r>
      <w:proofErr w:type="spellStart"/>
      <w:r w:rsidRPr="00270431">
        <w:t>rhoncus</w:t>
      </w:r>
      <w:proofErr w:type="spellEnd"/>
      <w:r w:rsidRPr="00270431">
        <w:t xml:space="preserve"> </w:t>
      </w:r>
      <w:proofErr w:type="spellStart"/>
      <w:r w:rsidRPr="00270431">
        <w:t>tincidunt</w:t>
      </w:r>
      <w:proofErr w:type="spellEnd"/>
      <w:r w:rsidRPr="00270431">
        <w:t xml:space="preserve"> lacinia et, </w:t>
      </w:r>
      <w:proofErr w:type="spellStart"/>
      <w:r w:rsidRPr="00270431">
        <w:t>fringilla</w:t>
      </w:r>
      <w:proofErr w:type="spellEnd"/>
      <w:r w:rsidRPr="00270431">
        <w:t xml:space="preserve"> </w:t>
      </w:r>
      <w:proofErr w:type="spellStart"/>
      <w:r w:rsidRPr="00270431">
        <w:t>eu</w:t>
      </w:r>
      <w:proofErr w:type="spellEnd"/>
      <w:r w:rsidRPr="00270431">
        <w:t xml:space="preserve"> </w:t>
      </w:r>
      <w:proofErr w:type="spellStart"/>
      <w:r w:rsidRPr="00270431">
        <w:t>tortor</w:t>
      </w:r>
      <w:proofErr w:type="spellEnd"/>
      <w:r w:rsidRPr="00270431">
        <w:t>.</w:t>
      </w:r>
    </w:p>
    <w:p w14:paraId="099BE330" w14:textId="77777777" w:rsidR="002E6C02" w:rsidRPr="00270431" w:rsidRDefault="002E6C02" w:rsidP="00567B2C">
      <w:pPr>
        <w:pStyle w:val="Bullet"/>
      </w:pPr>
      <w:proofErr w:type="spellStart"/>
      <w:r w:rsidRPr="00270431">
        <w:t>Praesent</w:t>
      </w:r>
      <w:proofErr w:type="spellEnd"/>
      <w:r w:rsidRPr="00270431">
        <w:t xml:space="preserve"> </w:t>
      </w:r>
      <w:proofErr w:type="spellStart"/>
      <w:r w:rsidRPr="00270431">
        <w:t>facilisis</w:t>
      </w:r>
      <w:proofErr w:type="spellEnd"/>
      <w:r w:rsidRPr="00270431">
        <w:t xml:space="preserve">, </w:t>
      </w:r>
      <w:proofErr w:type="spellStart"/>
      <w:r w:rsidRPr="00270431">
        <w:t>elit</w:t>
      </w:r>
      <w:proofErr w:type="spellEnd"/>
      <w:r w:rsidRPr="00270431">
        <w:t xml:space="preserve"> </w:t>
      </w:r>
      <w:proofErr w:type="spellStart"/>
      <w:r w:rsidRPr="00270431">
        <w:t>sollicitudin</w:t>
      </w:r>
      <w:proofErr w:type="spellEnd"/>
      <w:r w:rsidRPr="00270431">
        <w:t xml:space="preserve"> pharetra pulvinar, </w:t>
      </w:r>
      <w:proofErr w:type="spellStart"/>
      <w:r w:rsidRPr="00270431">
        <w:t>sem</w:t>
      </w:r>
      <w:proofErr w:type="spellEnd"/>
      <w:r w:rsidRPr="00270431">
        <w:t xml:space="preserve"> </w:t>
      </w:r>
      <w:proofErr w:type="spellStart"/>
      <w:r w:rsidRPr="00270431">
        <w:t>velit</w:t>
      </w:r>
      <w:proofErr w:type="spellEnd"/>
      <w:r w:rsidRPr="00270431">
        <w:t xml:space="preserve"> </w:t>
      </w:r>
      <w:proofErr w:type="spellStart"/>
      <w:r w:rsidRPr="00270431">
        <w:t>aliquam</w:t>
      </w:r>
      <w:proofErr w:type="spellEnd"/>
      <w:r w:rsidRPr="00270431">
        <w:t xml:space="preserve"> </w:t>
      </w:r>
      <w:proofErr w:type="spellStart"/>
      <w:r w:rsidRPr="00270431">
        <w:t>lacus</w:t>
      </w:r>
      <w:proofErr w:type="spellEnd"/>
      <w:r w:rsidRPr="00270431">
        <w:t xml:space="preserve">, nec </w:t>
      </w:r>
      <w:proofErr w:type="spellStart"/>
      <w:r w:rsidRPr="00270431">
        <w:t>ornare</w:t>
      </w:r>
      <w:proofErr w:type="spellEnd"/>
      <w:r w:rsidRPr="00270431">
        <w:t xml:space="preserve"> </w:t>
      </w:r>
      <w:proofErr w:type="spellStart"/>
      <w:r w:rsidRPr="00270431">
        <w:t>nulla</w:t>
      </w:r>
      <w:proofErr w:type="spellEnd"/>
      <w:r w:rsidRPr="00270431">
        <w:t xml:space="preserve"> </w:t>
      </w:r>
      <w:proofErr w:type="spellStart"/>
      <w:r w:rsidRPr="00270431">
        <w:t>diam</w:t>
      </w:r>
      <w:proofErr w:type="spellEnd"/>
      <w:r w:rsidRPr="00270431">
        <w:t xml:space="preserve"> in </w:t>
      </w:r>
      <w:proofErr w:type="spellStart"/>
      <w:r w:rsidRPr="00270431">
        <w:t>enim</w:t>
      </w:r>
      <w:proofErr w:type="spellEnd"/>
      <w:r w:rsidRPr="00270431">
        <w:t>.</w:t>
      </w:r>
    </w:p>
    <w:p w14:paraId="3C675DDD" w14:textId="77777777" w:rsidR="002E6C02" w:rsidRPr="00270431" w:rsidRDefault="002E6C02" w:rsidP="00567B2C">
      <w:pPr>
        <w:pStyle w:val="Bullet"/>
      </w:pPr>
      <w:r w:rsidRPr="00270431">
        <w:t xml:space="preserve">Nunc ac </w:t>
      </w:r>
      <w:proofErr w:type="spellStart"/>
      <w:r w:rsidRPr="00270431">
        <w:t>odio</w:t>
      </w:r>
      <w:proofErr w:type="spellEnd"/>
      <w:r w:rsidRPr="00270431">
        <w:t xml:space="preserve"> </w:t>
      </w:r>
      <w:proofErr w:type="spellStart"/>
      <w:r w:rsidRPr="00270431">
        <w:t>eget</w:t>
      </w:r>
      <w:proofErr w:type="spellEnd"/>
      <w:r w:rsidRPr="00270431">
        <w:t xml:space="preserve"> </w:t>
      </w:r>
      <w:proofErr w:type="spellStart"/>
      <w:r w:rsidRPr="00270431">
        <w:t>tortor</w:t>
      </w:r>
      <w:proofErr w:type="spellEnd"/>
      <w:r w:rsidRPr="00270431">
        <w:t xml:space="preserve"> </w:t>
      </w:r>
      <w:proofErr w:type="spellStart"/>
      <w:r w:rsidRPr="00270431">
        <w:t>accumsan</w:t>
      </w:r>
      <w:proofErr w:type="spellEnd"/>
      <w:r w:rsidRPr="00270431">
        <w:t xml:space="preserve"> porta non id ligula.</w:t>
      </w:r>
    </w:p>
    <w:p w14:paraId="6A943AC1" w14:textId="4DD89737" w:rsidR="002E6C02" w:rsidRPr="00270431" w:rsidRDefault="002E6C02" w:rsidP="00BC48F9">
      <w:r w:rsidRPr="00270431">
        <w:t xml:space="preserve">Ut sit </w:t>
      </w:r>
      <w:proofErr w:type="spellStart"/>
      <w:r w:rsidRPr="00270431">
        <w:t>amet</w:t>
      </w:r>
      <w:proofErr w:type="spellEnd"/>
      <w:r w:rsidRPr="00270431">
        <w:t xml:space="preserve"> </w:t>
      </w:r>
      <w:proofErr w:type="spellStart"/>
      <w:r w:rsidRPr="00270431">
        <w:t>urna</w:t>
      </w:r>
      <w:proofErr w:type="spellEnd"/>
      <w:r w:rsidRPr="00270431">
        <w:t xml:space="preserve"> id ante </w:t>
      </w:r>
      <w:proofErr w:type="spellStart"/>
      <w:r w:rsidRPr="00270431">
        <w:t>ullamcorper</w:t>
      </w:r>
      <w:proofErr w:type="spellEnd"/>
      <w:r w:rsidRPr="00270431">
        <w:t xml:space="preserve"> dictum. Mauris </w:t>
      </w:r>
      <w:proofErr w:type="spellStart"/>
      <w:r w:rsidRPr="00270431">
        <w:t>venenatis</w:t>
      </w:r>
      <w:proofErr w:type="spellEnd"/>
      <w:r w:rsidRPr="00270431">
        <w:t xml:space="preserve"> </w:t>
      </w:r>
      <w:proofErr w:type="spellStart"/>
      <w:r w:rsidRPr="00270431">
        <w:t>nibh</w:t>
      </w:r>
      <w:proofErr w:type="spellEnd"/>
      <w:r w:rsidRPr="00270431">
        <w:t xml:space="preserve"> a nisi </w:t>
      </w:r>
      <w:proofErr w:type="spellStart"/>
      <w:r w:rsidRPr="00270431">
        <w:t>rutrum</w:t>
      </w:r>
      <w:proofErr w:type="spellEnd"/>
      <w:r w:rsidRPr="00270431">
        <w:t xml:space="preserve"> </w:t>
      </w:r>
      <w:proofErr w:type="spellStart"/>
      <w:r w:rsidRPr="00270431">
        <w:t>feugiat</w:t>
      </w:r>
      <w:proofErr w:type="spellEnd"/>
      <w:r w:rsidRPr="00270431">
        <w:t xml:space="preserve">. </w:t>
      </w:r>
      <w:proofErr w:type="spellStart"/>
      <w:r w:rsidRPr="00270431">
        <w:t>Pellentesque</w:t>
      </w:r>
      <w:proofErr w:type="spellEnd"/>
      <w:r w:rsidRPr="00270431">
        <w:t xml:space="preserve"> </w:t>
      </w:r>
      <w:proofErr w:type="spellStart"/>
      <w:r w:rsidRPr="00270431">
        <w:t>turpis</w:t>
      </w:r>
      <w:proofErr w:type="spellEnd"/>
      <w:r w:rsidRPr="00270431">
        <w:t xml:space="preserve"> </w:t>
      </w:r>
      <w:proofErr w:type="spellStart"/>
      <w:r w:rsidRPr="00270431">
        <w:t>diam</w:t>
      </w:r>
      <w:proofErr w:type="spellEnd"/>
      <w:r w:rsidRPr="00270431">
        <w:t xml:space="preserve">, </w:t>
      </w:r>
      <w:proofErr w:type="spellStart"/>
      <w:r w:rsidRPr="00270431">
        <w:t>rhoncus</w:t>
      </w:r>
      <w:proofErr w:type="spellEnd"/>
      <w:r w:rsidRPr="00270431">
        <w:t xml:space="preserve"> </w:t>
      </w:r>
      <w:proofErr w:type="spellStart"/>
      <w:r w:rsidRPr="00270431">
        <w:t>tincidunt</w:t>
      </w:r>
      <w:proofErr w:type="spellEnd"/>
      <w:r w:rsidRPr="00270431">
        <w:t xml:space="preserve"> lacinia et, </w:t>
      </w:r>
      <w:proofErr w:type="spellStart"/>
      <w:r w:rsidRPr="00270431">
        <w:t>fringilla</w:t>
      </w:r>
      <w:proofErr w:type="spellEnd"/>
      <w:r w:rsidRPr="00270431">
        <w:t xml:space="preserve"> </w:t>
      </w:r>
      <w:proofErr w:type="spellStart"/>
      <w:r w:rsidRPr="00270431">
        <w:t>eu</w:t>
      </w:r>
      <w:proofErr w:type="spellEnd"/>
      <w:r w:rsidRPr="00270431">
        <w:t xml:space="preserve"> </w:t>
      </w:r>
      <w:proofErr w:type="spellStart"/>
      <w:r w:rsidRPr="00270431">
        <w:t>tortor</w:t>
      </w:r>
      <w:proofErr w:type="spellEnd"/>
      <w:r w:rsidRPr="00270431">
        <w:t xml:space="preserve">. Integer nec </w:t>
      </w:r>
      <w:proofErr w:type="spellStart"/>
      <w:r w:rsidRPr="00270431">
        <w:t>placerat</w:t>
      </w:r>
      <w:proofErr w:type="spellEnd"/>
      <w:r w:rsidRPr="00270431">
        <w:t xml:space="preserve"> </w:t>
      </w:r>
      <w:proofErr w:type="spellStart"/>
      <w:r w:rsidRPr="00270431">
        <w:t>mauris</w:t>
      </w:r>
      <w:proofErr w:type="spellEnd"/>
      <w:r w:rsidRPr="00270431">
        <w:t xml:space="preserve">. 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Praesent</w:t>
      </w:r>
      <w:proofErr w:type="spellEnd"/>
      <w:r w:rsidRPr="00270431">
        <w:t xml:space="preserve"> </w:t>
      </w:r>
      <w:proofErr w:type="spellStart"/>
      <w:r w:rsidRPr="00270431">
        <w:t>facilisis</w:t>
      </w:r>
      <w:proofErr w:type="spellEnd"/>
      <w:r w:rsidRPr="00270431">
        <w:t xml:space="preserve">, </w:t>
      </w:r>
      <w:proofErr w:type="spellStart"/>
      <w:r w:rsidRPr="00270431">
        <w:t>elit</w:t>
      </w:r>
      <w:proofErr w:type="spellEnd"/>
      <w:r w:rsidRPr="00270431">
        <w:t xml:space="preserve"> </w:t>
      </w:r>
      <w:proofErr w:type="spellStart"/>
      <w:r w:rsidRPr="00270431">
        <w:t>sollicitudin</w:t>
      </w:r>
      <w:proofErr w:type="spellEnd"/>
      <w:r w:rsidRPr="00270431">
        <w:t xml:space="preserve"> pharetra pulvinar, </w:t>
      </w:r>
      <w:proofErr w:type="spellStart"/>
      <w:r w:rsidRPr="00270431">
        <w:t>sem</w:t>
      </w:r>
      <w:proofErr w:type="spellEnd"/>
      <w:r w:rsidRPr="00270431">
        <w:t xml:space="preserve"> </w:t>
      </w:r>
      <w:proofErr w:type="spellStart"/>
      <w:r w:rsidRPr="00270431">
        <w:t>velit</w:t>
      </w:r>
      <w:proofErr w:type="spellEnd"/>
      <w:r w:rsidRPr="00270431">
        <w:t xml:space="preserve"> </w:t>
      </w:r>
      <w:proofErr w:type="spellStart"/>
      <w:r w:rsidRPr="00270431">
        <w:t>aliquam</w:t>
      </w:r>
      <w:proofErr w:type="spellEnd"/>
      <w:r w:rsidRPr="00270431">
        <w:t xml:space="preserve"> </w:t>
      </w:r>
      <w:proofErr w:type="spellStart"/>
      <w:r w:rsidRPr="00270431">
        <w:t>lacus</w:t>
      </w:r>
      <w:proofErr w:type="spellEnd"/>
      <w:r w:rsidRPr="00270431">
        <w:t xml:space="preserve">, nec </w:t>
      </w:r>
      <w:proofErr w:type="spellStart"/>
      <w:r w:rsidRPr="00270431">
        <w:t>ornare</w:t>
      </w:r>
      <w:proofErr w:type="spellEnd"/>
      <w:r w:rsidRPr="00270431">
        <w:t xml:space="preserve"> </w:t>
      </w:r>
      <w:proofErr w:type="spellStart"/>
      <w:r w:rsidRPr="00270431">
        <w:t>nulla</w:t>
      </w:r>
      <w:proofErr w:type="spellEnd"/>
      <w:r w:rsidRPr="00270431">
        <w:t xml:space="preserve"> </w:t>
      </w:r>
      <w:proofErr w:type="spellStart"/>
      <w:r w:rsidRPr="00270431">
        <w:t>diam</w:t>
      </w:r>
      <w:proofErr w:type="spellEnd"/>
      <w:r w:rsidRPr="00270431">
        <w:t xml:space="preserve"> in </w:t>
      </w:r>
      <w:proofErr w:type="spellStart"/>
      <w:r w:rsidRPr="00270431">
        <w:t>enim</w:t>
      </w:r>
      <w:proofErr w:type="spellEnd"/>
      <w:r w:rsidRPr="00270431">
        <w:t xml:space="preserve">. Nunc ac </w:t>
      </w:r>
      <w:proofErr w:type="spellStart"/>
      <w:r w:rsidRPr="00270431">
        <w:t>odio</w:t>
      </w:r>
      <w:proofErr w:type="spellEnd"/>
      <w:r w:rsidRPr="00270431">
        <w:t xml:space="preserve"> </w:t>
      </w:r>
      <w:proofErr w:type="spellStart"/>
      <w:r w:rsidRPr="00270431">
        <w:t>eget</w:t>
      </w:r>
      <w:proofErr w:type="spellEnd"/>
      <w:r w:rsidRPr="00270431">
        <w:t xml:space="preserve"> </w:t>
      </w:r>
      <w:proofErr w:type="spellStart"/>
      <w:r w:rsidRPr="00270431">
        <w:t>tortor</w:t>
      </w:r>
      <w:proofErr w:type="spellEnd"/>
      <w:r w:rsidRPr="00270431">
        <w:t xml:space="preserve"> </w:t>
      </w:r>
      <w:proofErr w:type="spellStart"/>
      <w:r w:rsidRPr="00270431">
        <w:t>accumsan</w:t>
      </w:r>
      <w:proofErr w:type="spellEnd"/>
      <w:r w:rsidRPr="00270431">
        <w:t xml:space="preserve"> porta non id ligula.</w:t>
      </w:r>
    </w:p>
    <w:tbl>
      <w:tblPr>
        <w:tblStyle w:val="TableGrid"/>
        <w:tblW w:w="96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5245"/>
        <w:gridCol w:w="4448"/>
      </w:tblGrid>
      <w:tr w:rsidR="00567B2C" w:rsidRPr="00170315" w14:paraId="6DFAB034" w14:textId="77777777" w:rsidTr="00567B2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245" w:type="dxa"/>
          </w:tcPr>
          <w:p w14:paraId="539EFC71" w14:textId="2596CE9C" w:rsidR="002E6C02" w:rsidRPr="00087243" w:rsidRDefault="002E6C02" w:rsidP="00567B2C">
            <w:pPr>
              <w:pStyle w:val="FigureTable"/>
              <w:ind w:right="610"/>
            </w:pPr>
            <w:r w:rsidRPr="00087243">
              <w:t xml:space="preserve">Figure </w:t>
            </w:r>
            <w:fldSimple w:instr=" SEQ Figure \* ARABIC ">
              <w:r w:rsidR="00F90477">
                <w:rPr>
                  <w:noProof/>
                </w:rPr>
                <w:t>10</w:t>
              </w:r>
            </w:fldSimple>
            <w:r w:rsidRPr="00087243">
              <w:t>: Average duration of adult leisure and leisure spent with children in a day in hours, by parental status</w:t>
            </w:r>
          </w:p>
        </w:tc>
        <w:tc>
          <w:tcPr>
            <w:tcW w:w="4448" w:type="dxa"/>
          </w:tcPr>
          <w:p w14:paraId="15475E55" w14:textId="7BDD0C2F" w:rsidR="002E6C02" w:rsidRPr="00087243" w:rsidRDefault="002E6C02" w:rsidP="001B74A5">
            <w:pPr>
              <w:pStyle w:val="FigureTable"/>
              <w:cnfStyle w:val="100000000000" w:firstRow="1" w:lastRow="0" w:firstColumn="0" w:lastColumn="0" w:oddVBand="0" w:evenVBand="0" w:oddHBand="0" w:evenHBand="0" w:firstRowFirstColumn="0" w:firstRowLastColumn="0" w:lastRowFirstColumn="0" w:lastRowLastColumn="0"/>
            </w:pPr>
            <w:r w:rsidRPr="00087243">
              <w:t xml:space="preserve">Figure </w:t>
            </w:r>
            <w:fldSimple w:instr=" SEQ Figure \* ARABIC ">
              <w:r w:rsidR="00F90477">
                <w:rPr>
                  <w:noProof/>
                </w:rPr>
                <w:t>11</w:t>
              </w:r>
            </w:fldSimple>
            <w:r w:rsidRPr="00087243">
              <w:t>: Average duration of adult leisure and leisure spent with children in hours, by gender and parental status</w:t>
            </w:r>
          </w:p>
        </w:tc>
      </w:tr>
      <w:tr w:rsidR="00567B2C" w14:paraId="64653933" w14:textId="77777777" w:rsidTr="00567B2C">
        <w:tc>
          <w:tcPr>
            <w:cnfStyle w:val="001000000000" w:firstRow="0" w:lastRow="0" w:firstColumn="1" w:lastColumn="0" w:oddVBand="0" w:evenVBand="0" w:oddHBand="0" w:evenHBand="0" w:firstRowFirstColumn="0" w:firstRowLastColumn="0" w:lastRowFirstColumn="0" w:lastRowLastColumn="0"/>
            <w:tcW w:w="5245" w:type="dxa"/>
          </w:tcPr>
          <w:p w14:paraId="4546A61D" w14:textId="77777777" w:rsidR="002E6C02" w:rsidRPr="00DF1414" w:rsidRDefault="002E6C02" w:rsidP="00BC48F9">
            <w:pPr>
              <w:rPr>
                <w:rFonts w:cs="Arial"/>
              </w:rPr>
            </w:pPr>
            <w:r w:rsidRPr="00DF1414">
              <w:rPr>
                <w:noProof/>
              </w:rPr>
              <w:drawing>
                <wp:inline distT="0" distB="0" distL="0" distR="0" wp14:anchorId="392D44EB" wp14:editId="04EB58BA">
                  <wp:extent cx="2756647" cy="2087880"/>
                  <wp:effectExtent l="0" t="0" r="0" b="0"/>
                  <wp:docPr id="2" name="Chart 2">
                    <a:extLst xmlns:a="http://schemas.openxmlformats.org/drawingml/2006/main">
                      <a:ext uri="{FF2B5EF4-FFF2-40B4-BE49-F238E27FC236}">
                        <a16:creationId xmlns:a16="http://schemas.microsoft.com/office/drawing/2014/main" id="{F7240919-2030-487D-A345-2A845A5FB9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c>
          <w:tcPr>
            <w:tcW w:w="4448" w:type="dxa"/>
          </w:tcPr>
          <w:p w14:paraId="425F7DAD" w14:textId="77777777" w:rsidR="002E6C02" w:rsidRPr="00DF1414" w:rsidRDefault="002E6C02" w:rsidP="00BC48F9">
            <w:pPr>
              <w:cnfStyle w:val="000000000000" w:firstRow="0" w:lastRow="0" w:firstColumn="0" w:lastColumn="0" w:oddVBand="0" w:evenVBand="0" w:oddHBand="0" w:evenHBand="0" w:firstRowFirstColumn="0" w:firstRowLastColumn="0" w:lastRowFirstColumn="0" w:lastRowLastColumn="0"/>
            </w:pPr>
            <w:r w:rsidRPr="00DF1414">
              <w:rPr>
                <w:noProof/>
              </w:rPr>
              <w:drawing>
                <wp:inline distT="0" distB="0" distL="0" distR="0" wp14:anchorId="282BCD2C" wp14:editId="22942D49">
                  <wp:extent cx="2528047" cy="1920240"/>
                  <wp:effectExtent l="0" t="0" r="0" b="0"/>
                  <wp:docPr id="1443121116" name="Chart 1443121116">
                    <a:extLst xmlns:a="http://schemas.openxmlformats.org/drawingml/2006/main">
                      <a:ext uri="{FF2B5EF4-FFF2-40B4-BE49-F238E27FC236}">
                        <a16:creationId xmlns:a16="http://schemas.microsoft.com/office/drawing/2014/main" id="{35802903-A117-48A6-94D2-338D7FEAB2C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r w:rsidR="00567B2C" w:rsidRPr="005C6F27" w14:paraId="0A5473CB" w14:textId="77777777" w:rsidTr="00567B2C">
        <w:tc>
          <w:tcPr>
            <w:cnfStyle w:val="001000000000" w:firstRow="0" w:lastRow="0" w:firstColumn="1" w:lastColumn="0" w:oddVBand="0" w:evenVBand="0" w:oddHBand="0" w:evenHBand="0" w:firstRowFirstColumn="0" w:firstRowLastColumn="0" w:lastRowFirstColumn="0" w:lastRowLastColumn="0"/>
            <w:tcW w:w="5245" w:type="dxa"/>
          </w:tcPr>
          <w:p w14:paraId="1A505430" w14:textId="77777777" w:rsidR="002E6C02" w:rsidRPr="005C6F27" w:rsidRDefault="002E6C02" w:rsidP="00F26BE6">
            <w:pPr>
              <w:pStyle w:val="Source"/>
              <w:ind w:right="153"/>
            </w:pPr>
            <w:r w:rsidRPr="005C6F27">
              <w:t xml:space="preserve">Source: KRI (2019), </w:t>
            </w:r>
            <w:r>
              <w:t>authors’</w:t>
            </w:r>
            <w:r w:rsidRPr="005C6F27">
              <w:t xml:space="preserve"> calculations</w:t>
            </w:r>
          </w:p>
        </w:tc>
        <w:tc>
          <w:tcPr>
            <w:tcW w:w="4448" w:type="dxa"/>
          </w:tcPr>
          <w:p w14:paraId="16BA762E" w14:textId="77777777" w:rsidR="002E6C02" w:rsidRPr="005C6F27" w:rsidRDefault="002E6C02" w:rsidP="00F26BE6">
            <w:pPr>
              <w:pStyle w:val="Source"/>
              <w:keepNext/>
              <w:ind w:right="153"/>
              <w:cnfStyle w:val="000000000000" w:firstRow="0" w:lastRow="0" w:firstColumn="0" w:lastColumn="0" w:oddVBand="0" w:evenVBand="0" w:oddHBand="0" w:evenHBand="0" w:firstRowFirstColumn="0" w:firstRowLastColumn="0" w:lastRowFirstColumn="0" w:lastRowLastColumn="0"/>
            </w:pPr>
            <w:r w:rsidRPr="005C6F27">
              <w:t xml:space="preserve">Source: KRI (2019), </w:t>
            </w:r>
            <w:r>
              <w:t>authors’</w:t>
            </w:r>
            <w:r w:rsidRPr="005C6F27">
              <w:t xml:space="preserve"> calculations</w:t>
            </w:r>
          </w:p>
        </w:tc>
      </w:tr>
    </w:tbl>
    <w:p w14:paraId="64EAE53F" w14:textId="77777777" w:rsidR="002E6C02" w:rsidRPr="00D77588" w:rsidRDefault="002E6C02" w:rsidP="00BC48F9"/>
    <w:p w14:paraId="22698C10" w14:textId="77777777" w:rsidR="002E6C02" w:rsidRPr="00270431"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sed</w:t>
      </w:r>
      <w:proofErr w:type="spellEnd"/>
      <w:r w:rsidRPr="00270431">
        <w:t xml:space="preserve"> do </w:t>
      </w:r>
      <w:proofErr w:type="spellStart"/>
      <w:r w:rsidRPr="00270431">
        <w:t>eiusmod</w:t>
      </w:r>
      <w:proofErr w:type="spellEnd"/>
      <w:r w:rsidRPr="00270431">
        <w:t xml:space="preserve"> </w:t>
      </w:r>
      <w:proofErr w:type="spellStart"/>
      <w:r w:rsidRPr="00270431">
        <w:t>tempor</w:t>
      </w:r>
      <w:proofErr w:type="spellEnd"/>
      <w:r w:rsidRPr="00270431">
        <w:t xml:space="preserve"> </w:t>
      </w:r>
      <w:proofErr w:type="spellStart"/>
      <w:r w:rsidRPr="00270431">
        <w:t>incididunt</w:t>
      </w:r>
      <w:proofErr w:type="spellEnd"/>
      <w:r w:rsidRPr="00270431">
        <w:t xml:space="preserve"> </w:t>
      </w:r>
      <w:proofErr w:type="spellStart"/>
      <w:r w:rsidRPr="00270431">
        <w:t>ut</w:t>
      </w:r>
      <w:proofErr w:type="spellEnd"/>
      <w:r w:rsidRPr="00270431">
        <w:t xml:space="preserve"> labore et dolore magna </w:t>
      </w:r>
      <w:proofErr w:type="spellStart"/>
      <w:r w:rsidRPr="00270431">
        <w:t>aliqua</w:t>
      </w:r>
      <w:proofErr w:type="spellEnd"/>
      <w:r w:rsidRPr="00270431">
        <w:t xml:space="preserve">. Ut </w:t>
      </w:r>
      <w:proofErr w:type="spellStart"/>
      <w:r w:rsidRPr="00270431">
        <w:t>enim</w:t>
      </w:r>
      <w:proofErr w:type="spellEnd"/>
      <w:r w:rsidRPr="00270431">
        <w:t xml:space="preserve"> ad minim </w:t>
      </w:r>
      <w:proofErr w:type="spellStart"/>
      <w:r w:rsidRPr="00270431">
        <w:t>veniam</w:t>
      </w:r>
      <w:proofErr w:type="spellEnd"/>
      <w:r w:rsidRPr="00270431">
        <w:t xml:space="preserve">, </w:t>
      </w:r>
      <w:proofErr w:type="spellStart"/>
      <w:r w:rsidRPr="00270431">
        <w:t>quis</w:t>
      </w:r>
      <w:proofErr w:type="spellEnd"/>
      <w:r w:rsidRPr="00270431">
        <w:t xml:space="preserve"> </w:t>
      </w:r>
      <w:proofErr w:type="spellStart"/>
      <w:r w:rsidRPr="00270431">
        <w:t>nostrud</w:t>
      </w:r>
      <w:proofErr w:type="spellEnd"/>
      <w:r w:rsidRPr="00270431">
        <w:t xml:space="preserve"> exercitation </w:t>
      </w:r>
      <w:proofErr w:type="spellStart"/>
      <w:r w:rsidRPr="00270431">
        <w:t>ullamco</w:t>
      </w:r>
      <w:proofErr w:type="spellEnd"/>
      <w:r w:rsidRPr="00270431">
        <w:t xml:space="preserve"> </w:t>
      </w:r>
      <w:proofErr w:type="spellStart"/>
      <w:r w:rsidRPr="00270431">
        <w:t>laboris</w:t>
      </w:r>
      <w:proofErr w:type="spellEnd"/>
      <w:r w:rsidRPr="00270431">
        <w:t xml:space="preserve"> nisi </w:t>
      </w:r>
      <w:proofErr w:type="spellStart"/>
      <w:r w:rsidRPr="00270431">
        <w:t>ut</w:t>
      </w:r>
      <w:proofErr w:type="spellEnd"/>
      <w:r w:rsidRPr="00270431">
        <w:t xml:space="preserve"> </w:t>
      </w:r>
      <w:proofErr w:type="spellStart"/>
      <w:r w:rsidRPr="00270431">
        <w:t>aliquip</w:t>
      </w:r>
      <w:proofErr w:type="spellEnd"/>
      <w:r w:rsidRPr="00270431">
        <w:t xml:space="preserve"> ex </w:t>
      </w:r>
      <w:proofErr w:type="spellStart"/>
      <w:r w:rsidRPr="00270431">
        <w:t>ea</w:t>
      </w:r>
      <w:proofErr w:type="spellEnd"/>
      <w:r w:rsidRPr="00270431">
        <w:t xml:space="preserve"> </w:t>
      </w:r>
      <w:proofErr w:type="spellStart"/>
      <w:r w:rsidRPr="00270431">
        <w:t>commodo</w:t>
      </w:r>
      <w:proofErr w:type="spellEnd"/>
      <w:r w:rsidRPr="00270431">
        <w:t xml:space="preserve"> </w:t>
      </w:r>
      <w:proofErr w:type="spellStart"/>
      <w:r w:rsidRPr="00270431">
        <w:t>consequat</w:t>
      </w:r>
      <w:proofErr w:type="spellEnd"/>
      <w:r w:rsidRPr="00270431">
        <w:t xml:space="preserve">. Duis </w:t>
      </w:r>
      <w:proofErr w:type="spellStart"/>
      <w:r w:rsidRPr="00270431">
        <w:t>aute</w:t>
      </w:r>
      <w:proofErr w:type="spellEnd"/>
      <w:r w:rsidRPr="00270431">
        <w:t xml:space="preserve"> </w:t>
      </w:r>
      <w:proofErr w:type="spellStart"/>
      <w:r w:rsidRPr="00270431">
        <w:t>irure</w:t>
      </w:r>
      <w:proofErr w:type="spellEnd"/>
      <w:r w:rsidRPr="00270431">
        <w:t xml:space="preserve"> </w:t>
      </w:r>
      <w:proofErr w:type="spellStart"/>
      <w:r w:rsidRPr="00270431">
        <w:t>dolor</w:t>
      </w:r>
      <w:proofErr w:type="spellEnd"/>
      <w:r w:rsidRPr="00270431">
        <w:t xml:space="preserve"> in </w:t>
      </w:r>
      <w:proofErr w:type="spellStart"/>
      <w:r w:rsidRPr="00270431">
        <w:t>reprehenderit</w:t>
      </w:r>
      <w:proofErr w:type="spellEnd"/>
      <w:r w:rsidRPr="00270431">
        <w:t xml:space="preserve"> in </w:t>
      </w:r>
      <w:proofErr w:type="spellStart"/>
      <w:r w:rsidRPr="00270431">
        <w:t>voluptate</w:t>
      </w:r>
      <w:proofErr w:type="spellEnd"/>
      <w:r w:rsidRPr="00270431">
        <w:t xml:space="preserve"> </w:t>
      </w:r>
      <w:proofErr w:type="spellStart"/>
      <w:r w:rsidRPr="00270431">
        <w:t>velit</w:t>
      </w:r>
      <w:proofErr w:type="spellEnd"/>
      <w:r w:rsidRPr="00270431">
        <w:t xml:space="preserve"> </w:t>
      </w:r>
      <w:proofErr w:type="spellStart"/>
      <w:r w:rsidRPr="00270431">
        <w:t>esse</w:t>
      </w:r>
      <w:proofErr w:type="spellEnd"/>
      <w:r w:rsidRPr="00270431">
        <w:t xml:space="preserve"> </w:t>
      </w:r>
      <w:proofErr w:type="spellStart"/>
      <w:r w:rsidRPr="00270431">
        <w:t>cillum</w:t>
      </w:r>
      <w:proofErr w:type="spellEnd"/>
      <w:r w:rsidRPr="00270431">
        <w:t xml:space="preserve"> </w:t>
      </w:r>
      <w:r w:rsidRPr="00270431">
        <w:lastRenderedPageBreak/>
        <w:t xml:space="preserve">dolore </w:t>
      </w:r>
      <w:proofErr w:type="spellStart"/>
      <w:r w:rsidRPr="00270431">
        <w:t>eu</w:t>
      </w:r>
      <w:proofErr w:type="spellEnd"/>
      <w:r w:rsidRPr="00270431">
        <w:t xml:space="preserve"> </w:t>
      </w:r>
      <w:proofErr w:type="spellStart"/>
      <w:r w:rsidRPr="00270431">
        <w:t>fugiat</w:t>
      </w:r>
      <w:proofErr w:type="spellEnd"/>
      <w:r w:rsidRPr="00270431">
        <w:t xml:space="preserve"> </w:t>
      </w:r>
      <w:proofErr w:type="spellStart"/>
      <w:r w:rsidRPr="00270431">
        <w:t>nulla</w:t>
      </w:r>
      <w:proofErr w:type="spellEnd"/>
      <w:r w:rsidRPr="00270431">
        <w:t xml:space="preserve"> </w:t>
      </w:r>
      <w:proofErr w:type="spellStart"/>
      <w:r w:rsidRPr="00270431">
        <w:t>pariatur</w:t>
      </w:r>
      <w:proofErr w:type="spellEnd"/>
      <w:r w:rsidRPr="00270431">
        <w:t xml:space="preserve">. </w:t>
      </w:r>
      <w:proofErr w:type="spellStart"/>
      <w:r w:rsidRPr="00270431">
        <w:t>Excepteur</w:t>
      </w:r>
      <w:proofErr w:type="spellEnd"/>
      <w:r w:rsidRPr="00270431">
        <w:t xml:space="preserve"> </w:t>
      </w:r>
      <w:proofErr w:type="spellStart"/>
      <w:r w:rsidRPr="00270431">
        <w:t>sint</w:t>
      </w:r>
      <w:proofErr w:type="spellEnd"/>
      <w:r w:rsidRPr="00270431">
        <w:t xml:space="preserve"> </w:t>
      </w:r>
      <w:proofErr w:type="spellStart"/>
      <w:r w:rsidRPr="00270431">
        <w:t>occaecat</w:t>
      </w:r>
      <w:proofErr w:type="spellEnd"/>
      <w:r w:rsidRPr="00270431">
        <w:t xml:space="preserve"> </w:t>
      </w:r>
      <w:proofErr w:type="spellStart"/>
      <w:r w:rsidRPr="00270431">
        <w:t>cupidatat</w:t>
      </w:r>
      <w:proofErr w:type="spellEnd"/>
      <w:r w:rsidRPr="00270431">
        <w:t xml:space="preserve"> non </w:t>
      </w:r>
      <w:proofErr w:type="spellStart"/>
      <w:r w:rsidRPr="00270431">
        <w:t>proident</w:t>
      </w:r>
      <w:proofErr w:type="spellEnd"/>
      <w:r w:rsidRPr="00270431">
        <w:t xml:space="preserve">, sunt in culpa qui </w:t>
      </w:r>
      <w:proofErr w:type="spellStart"/>
      <w:r w:rsidRPr="00270431">
        <w:t>officia</w:t>
      </w:r>
      <w:proofErr w:type="spellEnd"/>
      <w:r w:rsidRPr="00270431">
        <w:t xml:space="preserve"> </w:t>
      </w:r>
      <w:proofErr w:type="spellStart"/>
      <w:r w:rsidRPr="00270431">
        <w:t>deserunt</w:t>
      </w:r>
      <w:proofErr w:type="spellEnd"/>
      <w:r w:rsidRPr="00270431">
        <w:t xml:space="preserve"> </w:t>
      </w:r>
      <w:proofErr w:type="spellStart"/>
      <w:r w:rsidRPr="00270431">
        <w:t>mollit</w:t>
      </w:r>
      <w:proofErr w:type="spellEnd"/>
      <w:r w:rsidRPr="00270431">
        <w:t xml:space="preserve"> </w:t>
      </w:r>
      <w:proofErr w:type="spellStart"/>
      <w:r w:rsidRPr="00270431">
        <w:t>anim</w:t>
      </w:r>
      <w:proofErr w:type="spellEnd"/>
      <w:r w:rsidRPr="00270431">
        <w:t xml:space="preserve"> id </w:t>
      </w:r>
      <w:proofErr w:type="spellStart"/>
      <w:r w:rsidRPr="00270431">
        <w:t>est</w:t>
      </w:r>
      <w:proofErr w:type="spellEnd"/>
      <w:r w:rsidRPr="00270431">
        <w:t xml:space="preserve"> </w:t>
      </w:r>
      <w:proofErr w:type="spellStart"/>
      <w:r w:rsidRPr="00270431">
        <w:t>laborum</w:t>
      </w:r>
      <w:proofErr w:type="spellEnd"/>
      <w:r w:rsidRPr="00270431">
        <w:t>.</w:t>
      </w:r>
    </w:p>
    <w:p w14:paraId="462F040D" w14:textId="77777777" w:rsidR="002E6C02" w:rsidRPr="00270431" w:rsidRDefault="002E6C02" w:rsidP="00BC48F9">
      <w:r w:rsidRPr="00270431">
        <w:t xml:space="preserve">Ut sit </w:t>
      </w:r>
      <w:proofErr w:type="spellStart"/>
      <w:r w:rsidRPr="00270431">
        <w:t>amet</w:t>
      </w:r>
      <w:proofErr w:type="spellEnd"/>
      <w:r w:rsidRPr="00270431">
        <w:t xml:space="preserve"> </w:t>
      </w:r>
      <w:proofErr w:type="spellStart"/>
      <w:r w:rsidRPr="00270431">
        <w:t>urna</w:t>
      </w:r>
      <w:proofErr w:type="spellEnd"/>
      <w:r w:rsidRPr="00270431">
        <w:t xml:space="preserve"> id ante </w:t>
      </w:r>
      <w:proofErr w:type="spellStart"/>
      <w:r w:rsidRPr="00270431">
        <w:t>ullamcorper</w:t>
      </w:r>
      <w:proofErr w:type="spellEnd"/>
      <w:r w:rsidRPr="00270431">
        <w:t xml:space="preserve"> dictum. Mauris </w:t>
      </w:r>
      <w:proofErr w:type="spellStart"/>
      <w:r w:rsidRPr="00270431">
        <w:t>venenatis</w:t>
      </w:r>
      <w:proofErr w:type="spellEnd"/>
      <w:r w:rsidRPr="00270431">
        <w:t xml:space="preserve"> </w:t>
      </w:r>
      <w:proofErr w:type="spellStart"/>
      <w:r w:rsidRPr="00270431">
        <w:t>nibh</w:t>
      </w:r>
      <w:proofErr w:type="spellEnd"/>
      <w:r w:rsidRPr="00270431">
        <w:t xml:space="preserve"> a nisi </w:t>
      </w:r>
      <w:proofErr w:type="spellStart"/>
      <w:r w:rsidRPr="00270431">
        <w:t>rutrum</w:t>
      </w:r>
      <w:proofErr w:type="spellEnd"/>
      <w:r w:rsidRPr="00270431">
        <w:t xml:space="preserve"> </w:t>
      </w:r>
      <w:proofErr w:type="spellStart"/>
      <w:r w:rsidRPr="00270431">
        <w:t>feugiat</w:t>
      </w:r>
      <w:proofErr w:type="spellEnd"/>
      <w:r w:rsidRPr="00270431">
        <w:t xml:space="preserve">. </w:t>
      </w:r>
      <w:proofErr w:type="spellStart"/>
      <w:r w:rsidRPr="00270431">
        <w:t>Pellentesque</w:t>
      </w:r>
      <w:proofErr w:type="spellEnd"/>
      <w:r w:rsidRPr="00270431">
        <w:t xml:space="preserve"> </w:t>
      </w:r>
      <w:proofErr w:type="spellStart"/>
      <w:r w:rsidRPr="00270431">
        <w:t>turpis</w:t>
      </w:r>
      <w:proofErr w:type="spellEnd"/>
      <w:r w:rsidRPr="00270431">
        <w:t xml:space="preserve"> </w:t>
      </w:r>
      <w:proofErr w:type="spellStart"/>
      <w:r w:rsidRPr="00270431">
        <w:t>diam</w:t>
      </w:r>
      <w:proofErr w:type="spellEnd"/>
      <w:r w:rsidRPr="00270431">
        <w:t xml:space="preserve">, </w:t>
      </w:r>
      <w:proofErr w:type="spellStart"/>
      <w:r w:rsidRPr="00270431">
        <w:t>rhoncus</w:t>
      </w:r>
      <w:proofErr w:type="spellEnd"/>
      <w:r w:rsidRPr="00270431">
        <w:t xml:space="preserve"> </w:t>
      </w:r>
      <w:proofErr w:type="spellStart"/>
      <w:r w:rsidRPr="00270431">
        <w:t>tincidunt</w:t>
      </w:r>
      <w:proofErr w:type="spellEnd"/>
      <w:r w:rsidRPr="00270431">
        <w:t xml:space="preserve"> lacinia et, </w:t>
      </w:r>
      <w:proofErr w:type="spellStart"/>
      <w:r w:rsidRPr="00270431">
        <w:t>fringilla</w:t>
      </w:r>
      <w:proofErr w:type="spellEnd"/>
      <w:r w:rsidRPr="00270431">
        <w:t xml:space="preserve"> </w:t>
      </w:r>
      <w:proofErr w:type="spellStart"/>
      <w:r w:rsidRPr="00270431">
        <w:t>eu</w:t>
      </w:r>
      <w:proofErr w:type="spellEnd"/>
      <w:r w:rsidRPr="00270431">
        <w:t xml:space="preserve"> </w:t>
      </w:r>
      <w:proofErr w:type="spellStart"/>
      <w:r w:rsidRPr="00270431">
        <w:t>tortor</w:t>
      </w:r>
      <w:proofErr w:type="spellEnd"/>
      <w:r w:rsidRPr="00270431">
        <w:t xml:space="preserve">. Integer nec </w:t>
      </w:r>
      <w:proofErr w:type="spellStart"/>
      <w:r w:rsidRPr="00270431">
        <w:t>placerat</w:t>
      </w:r>
      <w:proofErr w:type="spellEnd"/>
      <w:r w:rsidRPr="00270431">
        <w:t xml:space="preserve"> </w:t>
      </w:r>
      <w:proofErr w:type="spellStart"/>
      <w:r w:rsidRPr="00270431">
        <w:t>mauris</w:t>
      </w:r>
      <w:proofErr w:type="spellEnd"/>
      <w:r w:rsidRPr="00270431">
        <w:t>.</w:t>
      </w:r>
    </w:p>
    <w:p w14:paraId="14BB3015" w14:textId="77777777" w:rsidR="002E6C02" w:rsidRPr="00270431"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Praesent</w:t>
      </w:r>
      <w:proofErr w:type="spellEnd"/>
      <w:r w:rsidRPr="00270431">
        <w:t xml:space="preserve"> </w:t>
      </w:r>
      <w:proofErr w:type="spellStart"/>
      <w:r w:rsidRPr="00270431">
        <w:t>facilisis</w:t>
      </w:r>
      <w:proofErr w:type="spellEnd"/>
      <w:r w:rsidRPr="00270431">
        <w:t xml:space="preserve">, </w:t>
      </w:r>
      <w:proofErr w:type="spellStart"/>
      <w:r w:rsidRPr="00270431">
        <w:t>elit</w:t>
      </w:r>
      <w:proofErr w:type="spellEnd"/>
      <w:r w:rsidRPr="00270431">
        <w:t xml:space="preserve"> </w:t>
      </w:r>
      <w:proofErr w:type="spellStart"/>
      <w:r w:rsidRPr="00270431">
        <w:t>sollicitudin</w:t>
      </w:r>
      <w:proofErr w:type="spellEnd"/>
      <w:r w:rsidRPr="00270431">
        <w:t xml:space="preserve"> pharetra pulvinar, </w:t>
      </w:r>
      <w:proofErr w:type="spellStart"/>
      <w:r w:rsidRPr="00270431">
        <w:t>sem</w:t>
      </w:r>
      <w:proofErr w:type="spellEnd"/>
      <w:r w:rsidRPr="00270431">
        <w:t xml:space="preserve"> </w:t>
      </w:r>
      <w:proofErr w:type="spellStart"/>
      <w:r w:rsidRPr="00270431">
        <w:t>velit</w:t>
      </w:r>
      <w:proofErr w:type="spellEnd"/>
      <w:r w:rsidRPr="00270431">
        <w:t xml:space="preserve"> </w:t>
      </w:r>
      <w:proofErr w:type="spellStart"/>
      <w:r w:rsidRPr="00270431">
        <w:t>aliquam</w:t>
      </w:r>
      <w:proofErr w:type="spellEnd"/>
      <w:r w:rsidRPr="00270431">
        <w:t xml:space="preserve"> </w:t>
      </w:r>
      <w:proofErr w:type="spellStart"/>
      <w:r w:rsidRPr="00270431">
        <w:t>lacus</w:t>
      </w:r>
      <w:proofErr w:type="spellEnd"/>
      <w:r w:rsidRPr="00270431">
        <w:t xml:space="preserve">, nec </w:t>
      </w:r>
      <w:proofErr w:type="spellStart"/>
      <w:r w:rsidRPr="00270431">
        <w:t>ornare</w:t>
      </w:r>
      <w:proofErr w:type="spellEnd"/>
      <w:r w:rsidRPr="00270431">
        <w:t xml:space="preserve"> </w:t>
      </w:r>
      <w:proofErr w:type="spellStart"/>
      <w:r w:rsidRPr="00270431">
        <w:t>nulla</w:t>
      </w:r>
      <w:proofErr w:type="spellEnd"/>
      <w:r w:rsidRPr="00270431">
        <w:t xml:space="preserve"> </w:t>
      </w:r>
      <w:proofErr w:type="spellStart"/>
      <w:r w:rsidRPr="00270431">
        <w:t>diam</w:t>
      </w:r>
      <w:proofErr w:type="spellEnd"/>
      <w:r w:rsidRPr="00270431">
        <w:t xml:space="preserve"> in </w:t>
      </w:r>
      <w:proofErr w:type="spellStart"/>
      <w:r w:rsidRPr="00270431">
        <w:t>enim</w:t>
      </w:r>
      <w:proofErr w:type="spellEnd"/>
      <w:r w:rsidRPr="00270431">
        <w:t xml:space="preserve">. Nunc ac </w:t>
      </w:r>
      <w:proofErr w:type="spellStart"/>
      <w:r w:rsidRPr="00270431">
        <w:t>odio</w:t>
      </w:r>
      <w:proofErr w:type="spellEnd"/>
      <w:r w:rsidRPr="00270431">
        <w:t xml:space="preserve"> </w:t>
      </w:r>
      <w:proofErr w:type="spellStart"/>
      <w:r w:rsidRPr="00270431">
        <w:t>eget</w:t>
      </w:r>
      <w:proofErr w:type="spellEnd"/>
      <w:r w:rsidRPr="00270431">
        <w:t xml:space="preserve"> </w:t>
      </w:r>
      <w:proofErr w:type="spellStart"/>
      <w:r w:rsidRPr="00270431">
        <w:t>tortor</w:t>
      </w:r>
      <w:proofErr w:type="spellEnd"/>
      <w:r w:rsidRPr="00270431">
        <w:t xml:space="preserve"> </w:t>
      </w:r>
      <w:proofErr w:type="spellStart"/>
      <w:r w:rsidRPr="00270431">
        <w:t>accumsan</w:t>
      </w:r>
      <w:proofErr w:type="spellEnd"/>
      <w:r w:rsidRPr="00270431">
        <w:t xml:space="preserve"> porta non id ligula.</w:t>
      </w:r>
    </w:p>
    <w:p w14:paraId="6C30426F" w14:textId="77777777" w:rsidR="002E6C02" w:rsidRPr="00270431"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sed</w:t>
      </w:r>
      <w:proofErr w:type="spellEnd"/>
      <w:r w:rsidRPr="00270431">
        <w:t xml:space="preserve"> do </w:t>
      </w:r>
      <w:proofErr w:type="spellStart"/>
      <w:r w:rsidRPr="00270431">
        <w:t>eiusmod</w:t>
      </w:r>
      <w:proofErr w:type="spellEnd"/>
      <w:r w:rsidRPr="00270431">
        <w:t xml:space="preserve"> </w:t>
      </w:r>
      <w:proofErr w:type="spellStart"/>
      <w:r w:rsidRPr="00270431">
        <w:t>tempor</w:t>
      </w:r>
      <w:proofErr w:type="spellEnd"/>
      <w:r w:rsidRPr="00270431">
        <w:t xml:space="preserve"> </w:t>
      </w:r>
      <w:proofErr w:type="spellStart"/>
      <w:r w:rsidRPr="00270431">
        <w:t>incididunt</w:t>
      </w:r>
      <w:proofErr w:type="spellEnd"/>
      <w:r w:rsidRPr="00270431">
        <w:t xml:space="preserve"> </w:t>
      </w:r>
      <w:proofErr w:type="spellStart"/>
      <w:r w:rsidRPr="00270431">
        <w:t>ut</w:t>
      </w:r>
      <w:proofErr w:type="spellEnd"/>
      <w:r w:rsidRPr="00270431">
        <w:t xml:space="preserve"> labore et dolore magna </w:t>
      </w:r>
      <w:proofErr w:type="spellStart"/>
      <w:r w:rsidRPr="00270431">
        <w:t>aliqua</w:t>
      </w:r>
      <w:proofErr w:type="spellEnd"/>
      <w:r w:rsidRPr="00270431">
        <w:t xml:space="preserve">. Ut </w:t>
      </w:r>
      <w:proofErr w:type="spellStart"/>
      <w:r w:rsidRPr="00270431">
        <w:t>enim</w:t>
      </w:r>
      <w:proofErr w:type="spellEnd"/>
      <w:r w:rsidRPr="00270431">
        <w:t xml:space="preserve"> ad minim </w:t>
      </w:r>
      <w:proofErr w:type="spellStart"/>
      <w:r w:rsidRPr="00270431">
        <w:t>veniam</w:t>
      </w:r>
      <w:proofErr w:type="spellEnd"/>
      <w:r w:rsidRPr="00270431">
        <w:t xml:space="preserve">, </w:t>
      </w:r>
      <w:proofErr w:type="spellStart"/>
      <w:r w:rsidRPr="00270431">
        <w:t>quis</w:t>
      </w:r>
      <w:proofErr w:type="spellEnd"/>
      <w:r w:rsidRPr="00270431">
        <w:t xml:space="preserve"> </w:t>
      </w:r>
      <w:proofErr w:type="spellStart"/>
      <w:r w:rsidRPr="00270431">
        <w:t>nostrud</w:t>
      </w:r>
      <w:proofErr w:type="spellEnd"/>
      <w:r w:rsidRPr="00270431">
        <w:t xml:space="preserve"> exercitation </w:t>
      </w:r>
      <w:proofErr w:type="spellStart"/>
      <w:r w:rsidRPr="00270431">
        <w:t>ullamco</w:t>
      </w:r>
      <w:proofErr w:type="spellEnd"/>
      <w:r w:rsidRPr="00270431">
        <w:t xml:space="preserve"> </w:t>
      </w:r>
      <w:proofErr w:type="spellStart"/>
      <w:r w:rsidRPr="00270431">
        <w:t>laboris</w:t>
      </w:r>
      <w:proofErr w:type="spellEnd"/>
      <w:r w:rsidRPr="00270431">
        <w:t xml:space="preserve"> nisi </w:t>
      </w:r>
      <w:proofErr w:type="spellStart"/>
      <w:r w:rsidRPr="00270431">
        <w:t>ut</w:t>
      </w:r>
      <w:proofErr w:type="spellEnd"/>
      <w:r w:rsidRPr="00270431">
        <w:t xml:space="preserve"> </w:t>
      </w:r>
      <w:proofErr w:type="spellStart"/>
      <w:r w:rsidRPr="00270431">
        <w:t>aliquip</w:t>
      </w:r>
      <w:proofErr w:type="spellEnd"/>
      <w:r w:rsidRPr="00270431">
        <w:t xml:space="preserve"> ex </w:t>
      </w:r>
      <w:proofErr w:type="spellStart"/>
      <w:r w:rsidRPr="00270431">
        <w:t>ea</w:t>
      </w:r>
      <w:proofErr w:type="spellEnd"/>
      <w:r w:rsidRPr="00270431">
        <w:t xml:space="preserve"> </w:t>
      </w:r>
      <w:proofErr w:type="spellStart"/>
      <w:r w:rsidRPr="00270431">
        <w:t>commodo</w:t>
      </w:r>
      <w:proofErr w:type="spellEnd"/>
      <w:r w:rsidRPr="00270431">
        <w:t xml:space="preserve"> </w:t>
      </w:r>
      <w:proofErr w:type="spellStart"/>
      <w:r w:rsidRPr="00270431">
        <w:t>consequat</w:t>
      </w:r>
      <w:proofErr w:type="spellEnd"/>
      <w:r w:rsidRPr="00270431">
        <w:t xml:space="preserve">. </w:t>
      </w:r>
    </w:p>
    <w:p w14:paraId="12718DFE" w14:textId="77777777" w:rsidR="002E6C02" w:rsidRPr="00B462FD" w:rsidRDefault="002E6C02" w:rsidP="00BC48F9">
      <w:r w:rsidRPr="00B462FD">
        <w:t>Figure 1: Average duration of adult leisure and leisure spent with children in a day in hours, by parental status</w:t>
      </w:r>
    </w:p>
    <w:p w14:paraId="296111E1" w14:textId="77777777" w:rsidR="002E6C02" w:rsidRDefault="002E6C02" w:rsidP="00BC48F9"/>
    <w:p w14:paraId="0BF7BEF5" w14:textId="77777777" w:rsidR="002E6C02" w:rsidRPr="00D77588" w:rsidRDefault="002E6C02" w:rsidP="00BC48F9">
      <w:r>
        <w:rPr>
          <w:noProof/>
        </w:rPr>
        <w:drawing>
          <wp:inline distT="0" distB="0" distL="0" distR="0" wp14:anchorId="25DC880E" wp14:editId="5B47A1D2">
            <wp:extent cx="5970494" cy="2857500"/>
            <wp:effectExtent l="0" t="0" r="11430" b="12700"/>
            <wp:docPr id="955381260"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A6564CB" w14:textId="77777777" w:rsidR="002E6C02" w:rsidRPr="00D77588" w:rsidRDefault="002E6C02" w:rsidP="001B74A5">
      <w:pPr>
        <w:pStyle w:val="Source"/>
      </w:pPr>
      <w:r w:rsidRPr="00D77588">
        <w:t>Source: Lorem Ipsum (2021)</w:t>
      </w:r>
    </w:p>
    <w:p w14:paraId="5ED88487" w14:textId="77777777" w:rsidR="002E6C02" w:rsidRPr="00B462FD" w:rsidRDefault="002E6C02" w:rsidP="00BC48F9">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w:t>
      </w:r>
    </w:p>
    <w:p w14:paraId="33612581" w14:textId="77777777" w:rsidR="002E6C02" w:rsidRPr="00B462FD" w:rsidRDefault="002E6C02" w:rsidP="00BC48F9">
      <w:r w:rsidRPr="00B462FD">
        <w:t xml:space="preserve">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w:t>
      </w:r>
    </w:p>
    <w:p w14:paraId="30E8A65F" w14:textId="77777777" w:rsidR="002E6C02" w:rsidRPr="00B462FD" w:rsidRDefault="002E6C02" w:rsidP="00BC48F9">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w:t>
      </w:r>
    </w:p>
    <w:p w14:paraId="6843628D" w14:textId="77777777" w:rsidR="002E6C02" w:rsidRPr="00B462FD" w:rsidRDefault="002E6C02" w:rsidP="00BC48F9">
      <w:r w:rsidRPr="00B462FD">
        <w:t xml:space="preserve">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w:t>
      </w:r>
    </w:p>
    <w:p w14:paraId="7C28A578" w14:textId="342AFD73" w:rsidR="002E6C02" w:rsidRDefault="002E6C02" w:rsidP="00BC48F9">
      <w:r w:rsidRPr="00B462FD">
        <w:t xml:space="preserve">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sed</w:t>
      </w:r>
      <w:proofErr w:type="spellEnd"/>
      <w:r w:rsidRPr="00B462FD">
        <w:t xml:space="preserve"> do </w:t>
      </w:r>
      <w:proofErr w:type="spellStart"/>
      <w:r w:rsidRPr="00B462FD">
        <w:t>eiusmod</w:t>
      </w:r>
      <w:proofErr w:type="spellEnd"/>
      <w:r w:rsidRPr="00B462FD">
        <w:t xml:space="preserve"> </w:t>
      </w:r>
      <w:proofErr w:type="spellStart"/>
      <w:r w:rsidRPr="00B462FD">
        <w:t>tempor</w:t>
      </w:r>
      <w:proofErr w:type="spellEnd"/>
      <w:r w:rsidRPr="00B462FD">
        <w:t xml:space="preserve"> </w:t>
      </w:r>
      <w:proofErr w:type="spellStart"/>
      <w:r w:rsidRPr="00B462FD">
        <w:t>incididunt</w:t>
      </w:r>
      <w:proofErr w:type="spellEnd"/>
      <w:r w:rsidRPr="00B462FD">
        <w:t xml:space="preserve"> </w:t>
      </w:r>
      <w:proofErr w:type="spellStart"/>
      <w:r w:rsidRPr="00B462FD">
        <w:t>ut</w:t>
      </w:r>
      <w:proofErr w:type="spellEnd"/>
      <w:r w:rsidRPr="00B462FD">
        <w:t xml:space="preserve"> labore et dolore magna </w:t>
      </w:r>
      <w:proofErr w:type="spellStart"/>
      <w:r w:rsidRPr="00B462FD">
        <w:t>aliqua</w:t>
      </w:r>
      <w:proofErr w:type="spellEnd"/>
      <w:r w:rsidRPr="00B462FD">
        <w:t xml:space="preserve">. Ut </w:t>
      </w:r>
      <w:proofErr w:type="spellStart"/>
      <w:r w:rsidRPr="00B462FD">
        <w:t>enim</w:t>
      </w:r>
      <w:proofErr w:type="spellEnd"/>
      <w:r w:rsidRPr="00B462FD">
        <w:t xml:space="preserve"> ad minim </w:t>
      </w:r>
      <w:proofErr w:type="spellStart"/>
      <w:r w:rsidRPr="00B462FD">
        <w:t>veniam</w:t>
      </w:r>
      <w:proofErr w:type="spellEnd"/>
      <w:r w:rsidRPr="00B462FD">
        <w:t xml:space="preserve">, </w:t>
      </w:r>
      <w:proofErr w:type="spellStart"/>
      <w:r w:rsidRPr="00B462FD">
        <w:t>quis</w:t>
      </w:r>
      <w:proofErr w:type="spellEnd"/>
      <w:r w:rsidRPr="00B462FD">
        <w:t xml:space="preserve"> </w:t>
      </w:r>
      <w:proofErr w:type="spellStart"/>
      <w:r w:rsidRPr="00B462FD">
        <w:t>nostrud</w:t>
      </w:r>
      <w:proofErr w:type="spellEnd"/>
      <w:r w:rsidRPr="00B462FD">
        <w:t xml:space="preserve"> exercitation </w:t>
      </w:r>
      <w:proofErr w:type="spellStart"/>
      <w:r w:rsidRPr="00B462FD">
        <w:t>ullamco</w:t>
      </w:r>
      <w:proofErr w:type="spellEnd"/>
      <w:r w:rsidRPr="00B462FD">
        <w:t xml:space="preserve"> </w:t>
      </w:r>
      <w:proofErr w:type="spellStart"/>
      <w:r w:rsidRPr="00B462FD">
        <w:t>laboris</w:t>
      </w:r>
      <w:proofErr w:type="spellEnd"/>
      <w:r w:rsidRPr="00B462FD">
        <w:t xml:space="preserve"> nisi </w:t>
      </w:r>
      <w:proofErr w:type="spellStart"/>
      <w:r w:rsidRPr="00B462FD">
        <w:t>ut</w:t>
      </w:r>
      <w:proofErr w:type="spellEnd"/>
      <w:r w:rsidRPr="00B462FD">
        <w:t xml:space="preserve"> </w:t>
      </w:r>
      <w:proofErr w:type="spellStart"/>
      <w:r w:rsidRPr="00B462FD">
        <w:lastRenderedPageBreak/>
        <w:t>aliquip</w:t>
      </w:r>
      <w:proofErr w:type="spellEnd"/>
      <w:r w:rsidRPr="00B462FD">
        <w:t xml:space="preserve"> ex </w:t>
      </w:r>
      <w:proofErr w:type="spellStart"/>
      <w:r w:rsidRPr="00B462FD">
        <w:t>ea</w:t>
      </w:r>
      <w:proofErr w:type="spellEnd"/>
      <w:r w:rsidRPr="00B462FD">
        <w:t xml:space="preserve"> </w:t>
      </w:r>
      <w:proofErr w:type="spellStart"/>
      <w:r w:rsidRPr="00B462FD">
        <w:t>commodo</w:t>
      </w:r>
      <w:proofErr w:type="spellEnd"/>
      <w:r w:rsidRPr="00B462FD">
        <w:t xml:space="preserve"> </w:t>
      </w:r>
      <w:proofErr w:type="spellStart"/>
      <w:r w:rsidRPr="00B462FD">
        <w:t>consequat</w:t>
      </w:r>
      <w:proofErr w:type="spellEnd"/>
      <w:r w:rsidRPr="00B462FD">
        <w:t xml:space="preserve">. Duis </w:t>
      </w:r>
      <w:proofErr w:type="spellStart"/>
      <w:r w:rsidRPr="00B462FD">
        <w:t>aute</w:t>
      </w:r>
      <w:proofErr w:type="spellEnd"/>
      <w:r w:rsidRPr="00B462FD">
        <w:t xml:space="preserve"> </w:t>
      </w:r>
      <w:proofErr w:type="spellStart"/>
      <w:r w:rsidRPr="00B462FD">
        <w:t>irure</w:t>
      </w:r>
      <w:proofErr w:type="spellEnd"/>
      <w:r w:rsidRPr="00B462FD">
        <w:t xml:space="preserve"> </w:t>
      </w:r>
      <w:proofErr w:type="spellStart"/>
      <w:r w:rsidRPr="00B462FD">
        <w:t>dolor</w:t>
      </w:r>
      <w:proofErr w:type="spellEnd"/>
      <w:r w:rsidRPr="00B462FD">
        <w:t xml:space="preserve"> in </w:t>
      </w:r>
      <w:proofErr w:type="spellStart"/>
      <w:r w:rsidRPr="00B462FD">
        <w:t>reprehenderit</w:t>
      </w:r>
      <w:proofErr w:type="spellEnd"/>
      <w:r w:rsidRPr="00B462FD">
        <w:t xml:space="preserve"> in </w:t>
      </w:r>
      <w:proofErr w:type="spellStart"/>
      <w:r w:rsidRPr="00B462FD">
        <w:t>voluptate</w:t>
      </w:r>
      <w:proofErr w:type="spellEnd"/>
      <w:r w:rsidRPr="00B462FD">
        <w:t xml:space="preserve"> </w:t>
      </w:r>
      <w:proofErr w:type="spellStart"/>
      <w:r w:rsidRPr="00B462FD">
        <w:t>velit</w:t>
      </w:r>
      <w:proofErr w:type="spellEnd"/>
      <w:r w:rsidRPr="00B462FD">
        <w:t xml:space="preserve"> </w:t>
      </w:r>
      <w:proofErr w:type="spellStart"/>
      <w:r w:rsidRPr="00B462FD">
        <w:t>esse</w:t>
      </w:r>
      <w:proofErr w:type="spellEnd"/>
      <w:r w:rsidRPr="00B462FD">
        <w:t xml:space="preserve"> </w:t>
      </w:r>
      <w:proofErr w:type="spellStart"/>
      <w:r w:rsidRPr="00B462FD">
        <w:t>cillum</w:t>
      </w:r>
      <w:proofErr w:type="spellEnd"/>
      <w:r w:rsidRPr="00B462FD">
        <w:t xml:space="preserve"> dolore </w:t>
      </w:r>
      <w:proofErr w:type="spellStart"/>
      <w:r w:rsidRPr="00B462FD">
        <w:t>eu</w:t>
      </w:r>
      <w:proofErr w:type="spellEnd"/>
      <w:r w:rsidRPr="00B462FD">
        <w:t xml:space="preserve"> </w:t>
      </w:r>
      <w:proofErr w:type="spellStart"/>
      <w:r w:rsidRPr="00B462FD">
        <w:t>fugiat</w:t>
      </w:r>
      <w:proofErr w:type="spellEnd"/>
      <w:r w:rsidRPr="00B462FD">
        <w:t xml:space="preserve"> </w:t>
      </w:r>
      <w:proofErr w:type="spellStart"/>
      <w:r w:rsidRPr="00B462FD">
        <w:t>nulla</w:t>
      </w:r>
      <w:proofErr w:type="spellEnd"/>
      <w:r w:rsidRPr="00B462FD">
        <w:t xml:space="preserve"> </w:t>
      </w:r>
      <w:proofErr w:type="spellStart"/>
      <w:r w:rsidRPr="00B462FD">
        <w:t>pariatur</w:t>
      </w:r>
      <w:proofErr w:type="spellEnd"/>
      <w:r w:rsidRPr="00B462FD">
        <w:t xml:space="preserve">. </w:t>
      </w:r>
    </w:p>
    <w:p w14:paraId="3E60DC2A" w14:textId="77777777" w:rsidR="002E6C02" w:rsidRPr="00616475" w:rsidRDefault="002E6C02" w:rsidP="00BC48F9">
      <w:pPr>
        <w:pStyle w:val="Heading1"/>
        <w:rPr>
          <w:rFonts w:eastAsia="Times New Roman" w:cs="Times New Roman"/>
          <w:color w:val="auto"/>
        </w:rPr>
      </w:pPr>
      <w:r w:rsidRPr="00616475">
        <w:t xml:space="preserve">Description </w:t>
      </w:r>
      <w:r>
        <w:t xml:space="preserve">D </w:t>
      </w:r>
      <w:r w:rsidRPr="00616475">
        <w:t>(Heading 1)</w:t>
      </w:r>
    </w:p>
    <w:p w14:paraId="24EAFC92" w14:textId="77777777" w:rsidR="002E6C02" w:rsidRDefault="002E6C02" w:rsidP="00BC48F9">
      <w:pPr>
        <w:rPr>
          <w:sz w:val="18"/>
        </w:rPr>
      </w:pPr>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 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D77588">
        <w:rPr>
          <w:sz w:val="18"/>
        </w:rPr>
        <w:t xml:space="preserve"> pharetra pulvinar, </w:t>
      </w:r>
      <w:proofErr w:type="spellStart"/>
      <w:r w:rsidRPr="00D77588">
        <w:rPr>
          <w:sz w:val="18"/>
        </w:rPr>
        <w:t>sem</w:t>
      </w:r>
      <w:proofErr w:type="spellEnd"/>
      <w:r w:rsidRPr="00D77588">
        <w:rPr>
          <w:sz w:val="18"/>
        </w:rPr>
        <w:t xml:space="preserve"> </w:t>
      </w:r>
      <w:proofErr w:type="spellStart"/>
      <w:r w:rsidRPr="00D77588">
        <w:rPr>
          <w:sz w:val="18"/>
        </w:rPr>
        <w:t>velit</w:t>
      </w:r>
      <w:proofErr w:type="spellEnd"/>
      <w:r w:rsidRPr="00D77588">
        <w:rPr>
          <w:sz w:val="18"/>
        </w:rPr>
        <w:t xml:space="preserve"> </w:t>
      </w:r>
      <w:proofErr w:type="spellStart"/>
      <w:r w:rsidRPr="00D77588">
        <w:rPr>
          <w:sz w:val="18"/>
        </w:rPr>
        <w:t>aliquam</w:t>
      </w:r>
      <w:proofErr w:type="spellEnd"/>
      <w:r w:rsidRPr="00D77588">
        <w:rPr>
          <w:sz w:val="18"/>
        </w:rPr>
        <w:t xml:space="preserve"> </w:t>
      </w:r>
      <w:proofErr w:type="spellStart"/>
      <w:r w:rsidRPr="00D77588">
        <w:rPr>
          <w:sz w:val="18"/>
        </w:rPr>
        <w:t>lacus</w:t>
      </w:r>
      <w:proofErr w:type="spellEnd"/>
      <w:r w:rsidRPr="00D77588">
        <w:rPr>
          <w:sz w:val="18"/>
        </w:rPr>
        <w:t xml:space="preserve">, nec </w:t>
      </w:r>
      <w:proofErr w:type="spellStart"/>
      <w:r w:rsidRPr="00D77588">
        <w:rPr>
          <w:sz w:val="18"/>
        </w:rPr>
        <w:t>ornare</w:t>
      </w:r>
      <w:proofErr w:type="spellEnd"/>
      <w:r w:rsidRPr="00D77588">
        <w:rPr>
          <w:sz w:val="18"/>
        </w:rPr>
        <w:t xml:space="preserve"> </w:t>
      </w:r>
      <w:proofErr w:type="spellStart"/>
      <w:r w:rsidRPr="00D77588">
        <w:rPr>
          <w:sz w:val="18"/>
        </w:rPr>
        <w:t>nulla</w:t>
      </w:r>
      <w:proofErr w:type="spellEnd"/>
      <w:r w:rsidRPr="00D77588">
        <w:rPr>
          <w:sz w:val="18"/>
        </w:rPr>
        <w:t xml:space="preserve"> </w:t>
      </w:r>
      <w:proofErr w:type="spellStart"/>
      <w:r w:rsidRPr="00D77588">
        <w:rPr>
          <w:sz w:val="18"/>
        </w:rPr>
        <w:t>diam</w:t>
      </w:r>
      <w:proofErr w:type="spellEnd"/>
      <w:r w:rsidRPr="00D77588">
        <w:rPr>
          <w:sz w:val="18"/>
        </w:rPr>
        <w:t xml:space="preserve"> in </w:t>
      </w:r>
      <w:proofErr w:type="spellStart"/>
      <w:r w:rsidRPr="00D77588">
        <w:rPr>
          <w:sz w:val="18"/>
        </w:rPr>
        <w:t>enim</w:t>
      </w:r>
      <w:proofErr w:type="spellEnd"/>
      <w:r w:rsidRPr="00D77588">
        <w:rPr>
          <w:sz w:val="18"/>
        </w:rPr>
        <w:t xml:space="preserve">. </w:t>
      </w:r>
    </w:p>
    <w:p w14:paraId="65E82130" w14:textId="77777777" w:rsidR="002E6C02" w:rsidRDefault="002E6C02" w:rsidP="00BC48F9">
      <w:r>
        <w:rPr>
          <w:noProof/>
        </w:rPr>
        <w:drawing>
          <wp:inline distT="0" distB="0" distL="0" distR="0" wp14:anchorId="27186610" wp14:editId="02EAFC5D">
            <wp:extent cx="5889811" cy="3200400"/>
            <wp:effectExtent l="0" t="0" r="15875" b="12700"/>
            <wp:docPr id="1112560357"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54E1877" w14:textId="77777777" w:rsidR="002E6C02" w:rsidRDefault="002E6C02" w:rsidP="00BC48F9"/>
    <w:p w14:paraId="700D4187" w14:textId="77777777" w:rsidR="002E6C02" w:rsidRPr="00B462FD" w:rsidRDefault="002E6C02" w:rsidP="00BC48F9">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w:t>
      </w:r>
    </w:p>
    <w:p w14:paraId="4797D001" w14:textId="77777777" w:rsidR="002E6C02" w:rsidRPr="00B462FD" w:rsidRDefault="002E6C02" w:rsidP="00BC48F9">
      <w:r w:rsidRPr="00B462FD">
        <w:t xml:space="preserve">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w:t>
      </w:r>
    </w:p>
    <w:p w14:paraId="261388DC" w14:textId="4C722212" w:rsidR="002E6C02" w:rsidRPr="00B462FD" w:rsidRDefault="002E6C02" w:rsidP="00BC48F9">
      <w:r w:rsidRPr="00B462FD">
        <w:t xml:space="preserve">Figure </w:t>
      </w:r>
      <w:fldSimple w:instr=" SEQ Figure \* ARABIC ">
        <w:r w:rsidR="00F90477">
          <w:rPr>
            <w:noProof/>
          </w:rPr>
          <w:t>12</w:t>
        </w:r>
      </w:fldSimple>
      <w:r w:rsidRPr="00B462FD">
        <w:t>: Average duration of adult leisure and leisure spent with children in a day in hours, by parental status</w:t>
      </w:r>
    </w:p>
    <w:p w14:paraId="5676393C" w14:textId="77777777" w:rsidR="002E6C02" w:rsidRDefault="002E6C02" w:rsidP="00BC48F9">
      <w:r>
        <w:rPr>
          <w:noProof/>
          <w:lang w:val="en-GB"/>
        </w:rPr>
        <w:lastRenderedPageBreak/>
        <w:drawing>
          <wp:inline distT="0" distB="0" distL="0" distR="0" wp14:anchorId="026312A3" wp14:editId="2DCEAD17">
            <wp:extent cx="5856514" cy="3548742"/>
            <wp:effectExtent l="0" t="0" r="11430" b="7620"/>
            <wp:docPr id="1075218310" name="Chart 8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07EA06C" w14:textId="77777777" w:rsidR="002E6C02" w:rsidRDefault="002E6C02" w:rsidP="00BC48F9"/>
    <w:p w14:paraId="64DCF8BE" w14:textId="04413E9D" w:rsidR="002E6C02" w:rsidRPr="00B462FD" w:rsidRDefault="002E6C02" w:rsidP="00162D0C">
      <w:pPr>
        <w:pStyle w:val="FigureTable"/>
        <w:rPr>
          <w:rFonts w:ascii="Crimson Pro" w:hAnsi="Crimson Pro"/>
        </w:rPr>
      </w:pPr>
      <w:r w:rsidRPr="00B462FD">
        <w:t xml:space="preserve">Figure </w:t>
      </w:r>
      <w:fldSimple w:instr=" SEQ Figure \* ARABIC ">
        <w:r w:rsidR="00F90477">
          <w:rPr>
            <w:noProof/>
          </w:rPr>
          <w:t>13</w:t>
        </w:r>
      </w:fldSimple>
      <w:r w:rsidRPr="00B462FD">
        <w:t xml:space="preserve">: </w:t>
      </w:r>
      <w:r>
        <w:t>Lorem Ipsum</w:t>
      </w:r>
    </w:p>
    <w:p w14:paraId="24CC3A84" w14:textId="77777777" w:rsidR="00162D0C" w:rsidRDefault="002E6C02" w:rsidP="00BC48F9">
      <w:r>
        <w:rPr>
          <w:noProof/>
        </w:rPr>
        <w:drawing>
          <wp:inline distT="0" distB="0" distL="0" distR="0" wp14:anchorId="6CD315D6" wp14:editId="41524BB6">
            <wp:extent cx="5855970" cy="4310743"/>
            <wp:effectExtent l="0" t="0" r="11430" b="7620"/>
            <wp:docPr id="1788051076"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50ADB49" w14:textId="252558CB" w:rsidR="002E6C02" w:rsidRPr="00162D0C" w:rsidRDefault="002E6C02" w:rsidP="00162D0C">
      <w:pPr>
        <w:pStyle w:val="FigureTable"/>
        <w:rPr>
          <w:rFonts w:ascii="Inter" w:hAnsi="Inter"/>
        </w:rPr>
      </w:pPr>
      <w:r w:rsidRPr="00B462FD">
        <w:lastRenderedPageBreak/>
        <w:t xml:space="preserve">Figure </w:t>
      </w:r>
      <w:r>
        <w:t>2</w:t>
      </w:r>
      <w:r w:rsidRPr="00B462FD">
        <w:t xml:space="preserve">: </w:t>
      </w:r>
      <w:r>
        <w:t>Lorem Ipsum</w:t>
      </w:r>
    </w:p>
    <w:p w14:paraId="7C8B3CCF" w14:textId="77777777" w:rsidR="002E6C02" w:rsidRDefault="002E6C02" w:rsidP="00BC48F9"/>
    <w:p w14:paraId="04A8C15F" w14:textId="77777777" w:rsidR="002E6C02" w:rsidRDefault="002E6C02" w:rsidP="00BC48F9">
      <w:r>
        <w:rPr>
          <w:noProof/>
        </w:rPr>
        <mc:AlternateContent>
          <mc:Choice Requires="cx4">
            <w:drawing>
              <wp:inline distT="0" distB="0" distL="0" distR="0" wp14:anchorId="197057D8" wp14:editId="0D2F49AE">
                <wp:extent cx="5921375" cy="3178628"/>
                <wp:effectExtent l="0" t="0" r="9525" b="9525"/>
                <wp:docPr id="2065670021" name="Chart 3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59"/>
                  </a:graphicData>
                </a:graphic>
              </wp:inline>
            </w:drawing>
          </mc:Choice>
          <mc:Fallback>
            <w:drawing>
              <wp:inline distT="0" distB="0" distL="0" distR="0" wp14:anchorId="197057D8" wp14:editId="0D2F49AE">
                <wp:extent cx="5921375" cy="3178628"/>
                <wp:effectExtent l="0" t="0" r="9525" b="9525"/>
                <wp:docPr id="2065670021" name="Chart 3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2065670021" name="Chart 33"/>
                        <pic:cNvPicPr>
                          <a:picLocks noGrp="1" noRot="1" noChangeAspect="1" noMove="1" noResize="1" noEditPoints="1" noAdjustHandles="1" noChangeArrowheads="1" noChangeShapeType="1"/>
                        </pic:cNvPicPr>
                      </pic:nvPicPr>
                      <pic:blipFill>
                        <a:blip r:embed="rId60"/>
                        <a:stretch>
                          <a:fillRect/>
                        </a:stretch>
                      </pic:blipFill>
                      <pic:spPr>
                        <a:xfrm>
                          <a:off x="0" y="0"/>
                          <a:ext cx="5921375" cy="3178175"/>
                        </a:xfrm>
                        <a:prstGeom prst="rect">
                          <a:avLst/>
                        </a:prstGeom>
                      </pic:spPr>
                    </pic:pic>
                  </a:graphicData>
                </a:graphic>
              </wp:inline>
            </w:drawing>
          </mc:Fallback>
        </mc:AlternateContent>
      </w:r>
    </w:p>
    <w:p w14:paraId="590F09D7" w14:textId="77777777" w:rsidR="002E6C02" w:rsidRDefault="002E6C02" w:rsidP="00BC48F9"/>
    <w:p w14:paraId="30F95D04" w14:textId="77777777" w:rsidR="002E6C02" w:rsidRDefault="002E6C02" w:rsidP="00D22BED">
      <w:pPr>
        <w:pStyle w:val="FigureTable"/>
      </w:pPr>
      <w:r w:rsidRPr="00D22BED">
        <w:t>Figure</w:t>
      </w:r>
      <w:r w:rsidRPr="00B462FD">
        <w:t xml:space="preserve"> </w:t>
      </w:r>
      <w:r>
        <w:t>3</w:t>
      </w:r>
      <w:r w:rsidRPr="00B462FD">
        <w:t xml:space="preserve">: </w:t>
      </w:r>
      <w:r>
        <w:t>Lorem Ipsum</w:t>
      </w:r>
    </w:p>
    <w:p w14:paraId="6972291C" w14:textId="77777777" w:rsidR="002E6C02" w:rsidRDefault="002E6C02" w:rsidP="00BC48F9">
      <w:r>
        <w:rPr>
          <w:noProof/>
        </w:rPr>
        <w:drawing>
          <wp:inline distT="0" distB="0" distL="0" distR="0" wp14:anchorId="01A76200" wp14:editId="0C82BFD4">
            <wp:extent cx="5812790" cy="3614057"/>
            <wp:effectExtent l="0" t="0" r="16510" b="18415"/>
            <wp:docPr id="1175494160"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B9FFC06" w14:textId="77777777" w:rsidR="002E6C02" w:rsidRDefault="002E6C02" w:rsidP="00BC48F9"/>
    <w:p w14:paraId="23945EC1" w14:textId="77777777" w:rsidR="002E6C02" w:rsidRPr="00A0648D" w:rsidRDefault="002E6C02" w:rsidP="00BC48F9">
      <w:pPr>
        <w:pStyle w:val="Heading2"/>
        <w:rPr>
          <w:b/>
        </w:rPr>
      </w:pPr>
      <w:r w:rsidRPr="00A0648D">
        <w:lastRenderedPageBreak/>
        <w:t xml:space="preserve">Description C </w:t>
      </w:r>
    </w:p>
    <w:p w14:paraId="0E03CD29" w14:textId="77777777" w:rsidR="002E6C02" w:rsidRDefault="002E6C02" w:rsidP="00BC48F9"/>
    <w:p w14:paraId="42E25677" w14:textId="77777777" w:rsidR="002E6C02" w:rsidRDefault="002E6C02" w:rsidP="00BC48F9">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 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w:t>
      </w:r>
    </w:p>
    <w:p w14:paraId="001BF265" w14:textId="77777777" w:rsidR="002E6C02" w:rsidRDefault="002E6C02" w:rsidP="00BC48F9"/>
    <w:p w14:paraId="4B2EB407" w14:textId="77777777" w:rsidR="002E6C02" w:rsidRDefault="002E6C02" w:rsidP="00BC48F9"/>
    <w:p w14:paraId="59BD583E" w14:textId="77777777" w:rsidR="002E6C02" w:rsidRPr="00B462FD" w:rsidRDefault="002E6C02" w:rsidP="00162D0C">
      <w:pPr>
        <w:pStyle w:val="FigureTable"/>
      </w:pPr>
      <w:r w:rsidRPr="00B462FD">
        <w:t xml:space="preserve">Figure </w:t>
      </w:r>
      <w:r>
        <w:t>3</w:t>
      </w:r>
      <w:r w:rsidRPr="00B462FD">
        <w:t xml:space="preserve">: </w:t>
      </w:r>
      <w:r>
        <w:t>Lorem Ipsum</w:t>
      </w:r>
    </w:p>
    <w:p w14:paraId="4FEF39BC" w14:textId="77777777" w:rsidR="002E6C02" w:rsidRPr="00B462FD" w:rsidRDefault="002E6C02" w:rsidP="00BC48F9">
      <w:pPr>
        <w:rPr>
          <w:rFonts w:cs="Calibri"/>
        </w:rPr>
      </w:pPr>
      <w:r>
        <w:rPr>
          <w:noProof/>
        </w:rPr>
        <mc:AlternateContent>
          <mc:Choice Requires="cx1">
            <w:drawing>
              <wp:inline distT="0" distB="0" distL="0" distR="0" wp14:anchorId="4BF4F6F2" wp14:editId="0F05E203">
                <wp:extent cx="5856514" cy="4136571"/>
                <wp:effectExtent l="0" t="0" r="11430" b="3810"/>
                <wp:docPr id="342156534" name="Chart 13"/>
                <wp:cNvGraphicFramePr/>
                <a:graphic xmlns:a="http://schemas.openxmlformats.org/drawingml/2006/main">
                  <a:graphicData uri="http://schemas.microsoft.com/office/drawing/2014/chartex">
                    <cx:chart xmlns:cx="http://schemas.microsoft.com/office/drawing/2014/chartex" xmlns:r="http://schemas.openxmlformats.org/officeDocument/2006/relationships" r:id="rId62"/>
                  </a:graphicData>
                </a:graphic>
              </wp:inline>
            </w:drawing>
          </mc:Choice>
          <mc:Fallback>
            <w:drawing>
              <wp:inline distT="0" distB="0" distL="0" distR="0" wp14:anchorId="4BF4F6F2" wp14:editId="0F05E203">
                <wp:extent cx="5856514" cy="4136571"/>
                <wp:effectExtent l="0" t="0" r="11430" b="3810"/>
                <wp:docPr id="342156534" name="Chart 13"/>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342156534" name="Chart 13"/>
                        <pic:cNvPicPr>
                          <a:picLocks noGrp="1" noRot="1" noChangeAspect="1" noMove="1" noResize="1" noEditPoints="1" noAdjustHandles="1" noChangeArrowheads="1" noChangeShapeType="1"/>
                        </pic:cNvPicPr>
                      </pic:nvPicPr>
                      <pic:blipFill>
                        <a:blip r:embed="rId63"/>
                        <a:stretch>
                          <a:fillRect/>
                        </a:stretch>
                      </pic:blipFill>
                      <pic:spPr>
                        <a:xfrm>
                          <a:off x="0" y="0"/>
                          <a:ext cx="5855970" cy="4136390"/>
                        </a:xfrm>
                        <a:prstGeom prst="rect">
                          <a:avLst/>
                        </a:prstGeom>
                      </pic:spPr>
                    </pic:pic>
                  </a:graphicData>
                </a:graphic>
              </wp:inline>
            </w:drawing>
          </mc:Fallback>
        </mc:AlternateContent>
      </w:r>
    </w:p>
    <w:p w14:paraId="2786BAC3" w14:textId="77777777" w:rsidR="002E6C02" w:rsidRDefault="002E6C02" w:rsidP="00BC48F9"/>
    <w:p w14:paraId="76B7A008" w14:textId="77777777" w:rsidR="002E6C02" w:rsidRDefault="002E6C02" w:rsidP="00BC48F9">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 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w:t>
      </w:r>
      <w:r w:rsidRPr="00B462FD">
        <w:lastRenderedPageBreak/>
        <w:t xml:space="preserve">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w:t>
      </w:r>
    </w:p>
    <w:p w14:paraId="7D8340E6" w14:textId="77777777" w:rsidR="002E6C02" w:rsidRDefault="002E6C02" w:rsidP="00BC48F9"/>
    <w:p w14:paraId="2F5DAA45" w14:textId="77777777" w:rsidR="002E6C02" w:rsidRPr="00270431"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sed</w:t>
      </w:r>
      <w:proofErr w:type="spellEnd"/>
      <w:r w:rsidRPr="00270431">
        <w:t xml:space="preserve"> do </w:t>
      </w:r>
      <w:proofErr w:type="spellStart"/>
      <w:r w:rsidRPr="00270431">
        <w:t>eiusmod</w:t>
      </w:r>
      <w:proofErr w:type="spellEnd"/>
      <w:r w:rsidRPr="00270431">
        <w:t xml:space="preserve"> </w:t>
      </w:r>
      <w:proofErr w:type="spellStart"/>
      <w:r w:rsidRPr="00270431">
        <w:t>tempor</w:t>
      </w:r>
      <w:proofErr w:type="spellEnd"/>
      <w:r w:rsidRPr="00270431">
        <w:t xml:space="preserve"> </w:t>
      </w:r>
      <w:proofErr w:type="spellStart"/>
      <w:r w:rsidRPr="00270431">
        <w:t>incididunt</w:t>
      </w:r>
      <w:proofErr w:type="spellEnd"/>
      <w:r w:rsidRPr="00270431">
        <w:t xml:space="preserve"> </w:t>
      </w:r>
      <w:proofErr w:type="spellStart"/>
      <w:r w:rsidRPr="00270431">
        <w:t>ut</w:t>
      </w:r>
      <w:proofErr w:type="spellEnd"/>
      <w:r w:rsidRPr="00270431">
        <w:t xml:space="preserve"> labore et dolore magna </w:t>
      </w:r>
      <w:proofErr w:type="spellStart"/>
      <w:r w:rsidRPr="00270431">
        <w:t>aliqua</w:t>
      </w:r>
      <w:proofErr w:type="spellEnd"/>
      <w:r w:rsidRPr="00270431">
        <w:t xml:space="preserve">. Ut </w:t>
      </w:r>
      <w:proofErr w:type="spellStart"/>
      <w:r w:rsidRPr="00270431">
        <w:t>enim</w:t>
      </w:r>
      <w:proofErr w:type="spellEnd"/>
      <w:r w:rsidRPr="00270431">
        <w:t xml:space="preserve"> ad minim </w:t>
      </w:r>
      <w:proofErr w:type="spellStart"/>
      <w:r w:rsidRPr="00270431">
        <w:t>veniam</w:t>
      </w:r>
      <w:proofErr w:type="spellEnd"/>
      <w:r w:rsidRPr="00270431">
        <w:t xml:space="preserve">, </w:t>
      </w:r>
      <w:proofErr w:type="spellStart"/>
      <w:r w:rsidRPr="00270431">
        <w:t>quis</w:t>
      </w:r>
      <w:proofErr w:type="spellEnd"/>
      <w:r w:rsidRPr="00270431">
        <w:t xml:space="preserve"> </w:t>
      </w:r>
      <w:proofErr w:type="spellStart"/>
      <w:r w:rsidRPr="00270431">
        <w:t>nostrud</w:t>
      </w:r>
      <w:proofErr w:type="spellEnd"/>
      <w:r w:rsidRPr="00270431">
        <w:t xml:space="preserve"> exercitation </w:t>
      </w:r>
      <w:proofErr w:type="spellStart"/>
      <w:r w:rsidRPr="00270431">
        <w:t>ullamco</w:t>
      </w:r>
      <w:proofErr w:type="spellEnd"/>
      <w:r w:rsidRPr="00270431">
        <w:t xml:space="preserve"> </w:t>
      </w:r>
      <w:proofErr w:type="spellStart"/>
      <w:r w:rsidRPr="00270431">
        <w:t>laboris</w:t>
      </w:r>
      <w:proofErr w:type="spellEnd"/>
      <w:r w:rsidRPr="00270431">
        <w:t xml:space="preserve"> nisi </w:t>
      </w:r>
      <w:proofErr w:type="spellStart"/>
      <w:r w:rsidRPr="00270431">
        <w:t>ut</w:t>
      </w:r>
      <w:proofErr w:type="spellEnd"/>
      <w:r w:rsidRPr="00270431">
        <w:t xml:space="preserve"> </w:t>
      </w:r>
      <w:proofErr w:type="spellStart"/>
      <w:r w:rsidRPr="00270431">
        <w:t>aliquip</w:t>
      </w:r>
      <w:proofErr w:type="spellEnd"/>
      <w:r w:rsidRPr="00270431">
        <w:t xml:space="preserve"> ex </w:t>
      </w:r>
      <w:proofErr w:type="spellStart"/>
      <w:r w:rsidRPr="00270431">
        <w:t>ea</w:t>
      </w:r>
      <w:proofErr w:type="spellEnd"/>
      <w:r w:rsidRPr="00270431">
        <w:t xml:space="preserve"> </w:t>
      </w:r>
      <w:proofErr w:type="spellStart"/>
      <w:r w:rsidRPr="00270431">
        <w:t>commodo</w:t>
      </w:r>
      <w:proofErr w:type="spellEnd"/>
      <w:r w:rsidRPr="00270431">
        <w:t xml:space="preserve"> </w:t>
      </w:r>
      <w:proofErr w:type="spellStart"/>
      <w:r w:rsidRPr="00270431">
        <w:t>consequat</w:t>
      </w:r>
      <w:proofErr w:type="spellEnd"/>
      <w:r w:rsidRPr="00270431">
        <w:t xml:space="preserve">. Duis </w:t>
      </w:r>
      <w:proofErr w:type="spellStart"/>
      <w:r w:rsidRPr="00270431">
        <w:t>aute</w:t>
      </w:r>
      <w:proofErr w:type="spellEnd"/>
      <w:r w:rsidRPr="00270431">
        <w:t xml:space="preserve"> </w:t>
      </w:r>
      <w:proofErr w:type="spellStart"/>
      <w:r w:rsidRPr="00270431">
        <w:t>irure</w:t>
      </w:r>
      <w:proofErr w:type="spellEnd"/>
      <w:r w:rsidRPr="00270431">
        <w:t xml:space="preserve"> </w:t>
      </w:r>
      <w:proofErr w:type="spellStart"/>
      <w:r w:rsidRPr="00270431">
        <w:t>dolor</w:t>
      </w:r>
      <w:proofErr w:type="spellEnd"/>
      <w:r w:rsidRPr="00270431">
        <w:t xml:space="preserve"> in </w:t>
      </w:r>
      <w:proofErr w:type="spellStart"/>
      <w:r w:rsidRPr="00270431">
        <w:t>reprehenderit</w:t>
      </w:r>
      <w:proofErr w:type="spellEnd"/>
      <w:r w:rsidRPr="00270431">
        <w:t xml:space="preserve"> in </w:t>
      </w:r>
      <w:proofErr w:type="spellStart"/>
      <w:r w:rsidRPr="00270431">
        <w:t>voluptate</w:t>
      </w:r>
      <w:proofErr w:type="spellEnd"/>
      <w:r w:rsidRPr="00270431">
        <w:t xml:space="preserve"> </w:t>
      </w:r>
      <w:proofErr w:type="spellStart"/>
      <w:r w:rsidRPr="00270431">
        <w:t>velit</w:t>
      </w:r>
      <w:proofErr w:type="spellEnd"/>
      <w:r w:rsidRPr="00270431">
        <w:t xml:space="preserve"> </w:t>
      </w:r>
      <w:proofErr w:type="spellStart"/>
      <w:r w:rsidRPr="00270431">
        <w:t>esse</w:t>
      </w:r>
      <w:proofErr w:type="spellEnd"/>
      <w:r w:rsidRPr="00270431">
        <w:t xml:space="preserve"> </w:t>
      </w:r>
      <w:proofErr w:type="spellStart"/>
      <w:r w:rsidRPr="00270431">
        <w:t>cillum</w:t>
      </w:r>
      <w:proofErr w:type="spellEnd"/>
      <w:r w:rsidRPr="00270431">
        <w:t xml:space="preserve"> dolore </w:t>
      </w:r>
      <w:proofErr w:type="spellStart"/>
      <w:r w:rsidRPr="00270431">
        <w:t>eu</w:t>
      </w:r>
      <w:proofErr w:type="spellEnd"/>
      <w:r w:rsidRPr="00270431">
        <w:t xml:space="preserve"> </w:t>
      </w:r>
      <w:proofErr w:type="spellStart"/>
      <w:r w:rsidRPr="00270431">
        <w:t>fugiat</w:t>
      </w:r>
      <w:proofErr w:type="spellEnd"/>
      <w:r w:rsidRPr="00270431">
        <w:t xml:space="preserve"> </w:t>
      </w:r>
      <w:proofErr w:type="spellStart"/>
      <w:r w:rsidRPr="00270431">
        <w:t>nulla</w:t>
      </w:r>
      <w:proofErr w:type="spellEnd"/>
      <w:r w:rsidRPr="00270431">
        <w:t xml:space="preserve"> </w:t>
      </w:r>
      <w:proofErr w:type="spellStart"/>
      <w:r w:rsidRPr="00270431">
        <w:t>pariatur</w:t>
      </w:r>
      <w:proofErr w:type="spellEnd"/>
      <w:r w:rsidRPr="00270431">
        <w:t xml:space="preserve">. </w:t>
      </w:r>
      <w:proofErr w:type="spellStart"/>
      <w:r w:rsidRPr="00270431">
        <w:t>Excepteur</w:t>
      </w:r>
      <w:proofErr w:type="spellEnd"/>
      <w:r w:rsidRPr="00270431">
        <w:t xml:space="preserve"> </w:t>
      </w:r>
      <w:proofErr w:type="spellStart"/>
      <w:r w:rsidRPr="00270431">
        <w:t>sint</w:t>
      </w:r>
      <w:proofErr w:type="spellEnd"/>
      <w:r w:rsidRPr="00270431">
        <w:t xml:space="preserve"> </w:t>
      </w:r>
      <w:proofErr w:type="spellStart"/>
      <w:r w:rsidRPr="00270431">
        <w:t>occaecat</w:t>
      </w:r>
      <w:proofErr w:type="spellEnd"/>
      <w:r w:rsidRPr="00270431">
        <w:t xml:space="preserve"> </w:t>
      </w:r>
      <w:proofErr w:type="spellStart"/>
      <w:r w:rsidRPr="00270431">
        <w:t>cupidatat</w:t>
      </w:r>
      <w:proofErr w:type="spellEnd"/>
      <w:r w:rsidRPr="00270431">
        <w:t xml:space="preserve"> non </w:t>
      </w:r>
      <w:proofErr w:type="spellStart"/>
      <w:r w:rsidRPr="00270431">
        <w:t>proident</w:t>
      </w:r>
      <w:proofErr w:type="spellEnd"/>
      <w:r w:rsidRPr="00270431">
        <w:t xml:space="preserve">, sunt in culpa qui </w:t>
      </w:r>
      <w:proofErr w:type="spellStart"/>
      <w:r w:rsidRPr="00270431">
        <w:t>officia</w:t>
      </w:r>
      <w:proofErr w:type="spellEnd"/>
      <w:r w:rsidRPr="00270431">
        <w:t xml:space="preserve"> </w:t>
      </w:r>
      <w:proofErr w:type="spellStart"/>
      <w:r w:rsidRPr="00270431">
        <w:t>deserunt</w:t>
      </w:r>
      <w:proofErr w:type="spellEnd"/>
      <w:r w:rsidRPr="00270431">
        <w:t xml:space="preserve"> </w:t>
      </w:r>
      <w:proofErr w:type="spellStart"/>
      <w:r w:rsidRPr="00270431">
        <w:t>mollit</w:t>
      </w:r>
      <w:proofErr w:type="spellEnd"/>
      <w:r w:rsidRPr="00270431">
        <w:t xml:space="preserve"> </w:t>
      </w:r>
      <w:proofErr w:type="spellStart"/>
      <w:r w:rsidRPr="00270431">
        <w:t>anim</w:t>
      </w:r>
      <w:proofErr w:type="spellEnd"/>
      <w:r w:rsidRPr="00270431">
        <w:t xml:space="preserve"> id </w:t>
      </w:r>
      <w:proofErr w:type="spellStart"/>
      <w:r w:rsidRPr="00270431">
        <w:t>est</w:t>
      </w:r>
      <w:proofErr w:type="spellEnd"/>
      <w:r w:rsidRPr="00270431">
        <w:t xml:space="preserve"> </w:t>
      </w:r>
      <w:proofErr w:type="spellStart"/>
      <w:r w:rsidRPr="00270431">
        <w:t>laborum</w:t>
      </w:r>
      <w:proofErr w:type="spellEnd"/>
      <w:r w:rsidRPr="00270431">
        <w:t>.</w:t>
      </w:r>
    </w:p>
    <w:p w14:paraId="3759F681" w14:textId="77777777" w:rsidR="002E6C02" w:rsidRPr="00270431" w:rsidRDefault="002E6C02" w:rsidP="00BC48F9">
      <w:r w:rsidRPr="00270431">
        <w:t xml:space="preserve">Ut sit </w:t>
      </w:r>
      <w:proofErr w:type="spellStart"/>
      <w:r w:rsidRPr="00270431">
        <w:t>amet</w:t>
      </w:r>
      <w:proofErr w:type="spellEnd"/>
      <w:r w:rsidRPr="00270431">
        <w:t xml:space="preserve"> </w:t>
      </w:r>
      <w:proofErr w:type="spellStart"/>
      <w:r w:rsidRPr="00270431">
        <w:t>urna</w:t>
      </w:r>
      <w:proofErr w:type="spellEnd"/>
      <w:r w:rsidRPr="00270431">
        <w:t xml:space="preserve"> id ante </w:t>
      </w:r>
      <w:proofErr w:type="spellStart"/>
      <w:r w:rsidRPr="00270431">
        <w:t>ullamcorper</w:t>
      </w:r>
      <w:proofErr w:type="spellEnd"/>
      <w:r w:rsidRPr="00270431">
        <w:t xml:space="preserve"> dictum. Mauris </w:t>
      </w:r>
      <w:proofErr w:type="spellStart"/>
      <w:r w:rsidRPr="00270431">
        <w:t>venenatis</w:t>
      </w:r>
      <w:proofErr w:type="spellEnd"/>
      <w:r w:rsidRPr="00270431">
        <w:t xml:space="preserve"> </w:t>
      </w:r>
      <w:proofErr w:type="spellStart"/>
      <w:r w:rsidRPr="00270431">
        <w:t>nibh</w:t>
      </w:r>
      <w:proofErr w:type="spellEnd"/>
      <w:r w:rsidRPr="00270431">
        <w:t xml:space="preserve"> a nisi </w:t>
      </w:r>
      <w:proofErr w:type="spellStart"/>
      <w:r w:rsidRPr="00270431">
        <w:t>rutrum</w:t>
      </w:r>
      <w:proofErr w:type="spellEnd"/>
      <w:r w:rsidRPr="00270431">
        <w:t xml:space="preserve"> </w:t>
      </w:r>
      <w:proofErr w:type="spellStart"/>
      <w:r w:rsidRPr="00270431">
        <w:t>feugiat</w:t>
      </w:r>
      <w:proofErr w:type="spellEnd"/>
      <w:r w:rsidRPr="00270431">
        <w:t xml:space="preserve">. </w:t>
      </w:r>
      <w:proofErr w:type="spellStart"/>
      <w:r w:rsidRPr="00270431">
        <w:t>Pellentesque</w:t>
      </w:r>
      <w:proofErr w:type="spellEnd"/>
      <w:r w:rsidRPr="00270431">
        <w:t xml:space="preserve"> </w:t>
      </w:r>
      <w:proofErr w:type="spellStart"/>
      <w:r w:rsidRPr="00270431">
        <w:t>turpis</w:t>
      </w:r>
      <w:proofErr w:type="spellEnd"/>
      <w:r w:rsidRPr="00270431">
        <w:t xml:space="preserve"> </w:t>
      </w:r>
      <w:proofErr w:type="spellStart"/>
      <w:r w:rsidRPr="00270431">
        <w:t>diam</w:t>
      </w:r>
      <w:proofErr w:type="spellEnd"/>
      <w:r w:rsidRPr="00270431">
        <w:t xml:space="preserve">, </w:t>
      </w:r>
      <w:proofErr w:type="spellStart"/>
      <w:r w:rsidRPr="00270431">
        <w:t>rhoncus</w:t>
      </w:r>
      <w:proofErr w:type="spellEnd"/>
      <w:r w:rsidRPr="00270431">
        <w:t xml:space="preserve"> </w:t>
      </w:r>
      <w:proofErr w:type="spellStart"/>
      <w:r w:rsidRPr="00270431">
        <w:t>tincidunt</w:t>
      </w:r>
      <w:proofErr w:type="spellEnd"/>
      <w:r w:rsidRPr="00270431">
        <w:t xml:space="preserve"> lacinia et, </w:t>
      </w:r>
      <w:proofErr w:type="spellStart"/>
      <w:r w:rsidRPr="00270431">
        <w:t>fringilla</w:t>
      </w:r>
      <w:proofErr w:type="spellEnd"/>
      <w:r w:rsidRPr="00270431">
        <w:t xml:space="preserve"> </w:t>
      </w:r>
      <w:proofErr w:type="spellStart"/>
      <w:r w:rsidRPr="00270431">
        <w:t>eu</w:t>
      </w:r>
      <w:proofErr w:type="spellEnd"/>
      <w:r w:rsidRPr="00270431">
        <w:t xml:space="preserve"> </w:t>
      </w:r>
      <w:proofErr w:type="spellStart"/>
      <w:r w:rsidRPr="00270431">
        <w:t>tortor</w:t>
      </w:r>
      <w:proofErr w:type="spellEnd"/>
      <w:r w:rsidRPr="00270431">
        <w:t xml:space="preserve">. Integer nec </w:t>
      </w:r>
      <w:proofErr w:type="spellStart"/>
      <w:r w:rsidRPr="00270431">
        <w:t>placerat</w:t>
      </w:r>
      <w:proofErr w:type="spellEnd"/>
      <w:r w:rsidRPr="00270431">
        <w:t xml:space="preserve"> </w:t>
      </w:r>
      <w:proofErr w:type="spellStart"/>
      <w:r w:rsidRPr="00270431">
        <w:t>mauris</w:t>
      </w:r>
      <w:proofErr w:type="spellEnd"/>
      <w:r w:rsidRPr="00270431">
        <w:t>.</w:t>
      </w:r>
    </w:p>
    <w:p w14:paraId="115279C0" w14:textId="77777777" w:rsidR="002E6C02"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Praesent</w:t>
      </w:r>
      <w:proofErr w:type="spellEnd"/>
      <w:r w:rsidRPr="00270431">
        <w:t xml:space="preserve"> </w:t>
      </w:r>
      <w:proofErr w:type="spellStart"/>
      <w:r w:rsidRPr="00270431">
        <w:t>facilisis</w:t>
      </w:r>
      <w:proofErr w:type="spellEnd"/>
      <w:r w:rsidRPr="00270431">
        <w:t xml:space="preserve">, </w:t>
      </w:r>
      <w:proofErr w:type="spellStart"/>
      <w:r w:rsidRPr="00270431">
        <w:t>elit</w:t>
      </w:r>
      <w:proofErr w:type="spellEnd"/>
      <w:r w:rsidRPr="00270431">
        <w:t xml:space="preserve"> </w:t>
      </w:r>
      <w:proofErr w:type="spellStart"/>
      <w:r w:rsidRPr="00270431">
        <w:t>sollicitudin</w:t>
      </w:r>
      <w:proofErr w:type="spellEnd"/>
      <w:r w:rsidRPr="00270431">
        <w:t xml:space="preserve"> pharetra pulvinar, </w:t>
      </w:r>
      <w:proofErr w:type="spellStart"/>
      <w:r w:rsidRPr="00270431">
        <w:t>sem</w:t>
      </w:r>
      <w:proofErr w:type="spellEnd"/>
      <w:r w:rsidRPr="00270431">
        <w:t xml:space="preserve"> </w:t>
      </w:r>
      <w:proofErr w:type="spellStart"/>
      <w:r w:rsidRPr="00270431">
        <w:t>velit</w:t>
      </w:r>
      <w:proofErr w:type="spellEnd"/>
      <w:r w:rsidRPr="00270431">
        <w:t xml:space="preserve"> </w:t>
      </w:r>
      <w:proofErr w:type="spellStart"/>
      <w:r w:rsidRPr="00270431">
        <w:t>aliquam</w:t>
      </w:r>
      <w:proofErr w:type="spellEnd"/>
      <w:r w:rsidRPr="00270431">
        <w:t xml:space="preserve"> </w:t>
      </w:r>
      <w:proofErr w:type="spellStart"/>
      <w:r w:rsidRPr="00270431">
        <w:t>lacus</w:t>
      </w:r>
      <w:proofErr w:type="spellEnd"/>
      <w:r w:rsidRPr="00270431">
        <w:t xml:space="preserve">, nec </w:t>
      </w:r>
      <w:proofErr w:type="spellStart"/>
      <w:r w:rsidRPr="00270431">
        <w:t>ornare</w:t>
      </w:r>
      <w:proofErr w:type="spellEnd"/>
      <w:r w:rsidRPr="00270431">
        <w:t xml:space="preserve"> </w:t>
      </w:r>
      <w:proofErr w:type="spellStart"/>
      <w:r w:rsidRPr="00270431">
        <w:t>nulla</w:t>
      </w:r>
      <w:proofErr w:type="spellEnd"/>
      <w:r w:rsidRPr="00270431">
        <w:t xml:space="preserve"> </w:t>
      </w:r>
      <w:proofErr w:type="spellStart"/>
      <w:r w:rsidRPr="00270431">
        <w:t>diam</w:t>
      </w:r>
      <w:proofErr w:type="spellEnd"/>
      <w:r w:rsidRPr="00270431">
        <w:t xml:space="preserve"> in </w:t>
      </w:r>
      <w:proofErr w:type="spellStart"/>
      <w:r w:rsidRPr="00270431">
        <w:t>enim</w:t>
      </w:r>
      <w:proofErr w:type="spellEnd"/>
      <w:r w:rsidRPr="00270431">
        <w:t xml:space="preserve">. Nunc ac </w:t>
      </w:r>
      <w:proofErr w:type="spellStart"/>
      <w:r w:rsidRPr="00270431">
        <w:t>odio</w:t>
      </w:r>
      <w:proofErr w:type="spellEnd"/>
      <w:r w:rsidRPr="00270431">
        <w:t xml:space="preserve"> </w:t>
      </w:r>
      <w:proofErr w:type="spellStart"/>
      <w:r w:rsidRPr="00270431">
        <w:t>eget</w:t>
      </w:r>
      <w:proofErr w:type="spellEnd"/>
      <w:r w:rsidRPr="00270431">
        <w:t xml:space="preserve"> </w:t>
      </w:r>
      <w:proofErr w:type="spellStart"/>
      <w:r w:rsidRPr="00270431">
        <w:t>tortor</w:t>
      </w:r>
      <w:proofErr w:type="spellEnd"/>
      <w:r w:rsidRPr="00270431">
        <w:t xml:space="preserve"> </w:t>
      </w:r>
      <w:proofErr w:type="spellStart"/>
      <w:r w:rsidRPr="00270431">
        <w:t>accumsan</w:t>
      </w:r>
      <w:proofErr w:type="spellEnd"/>
      <w:r w:rsidRPr="00270431">
        <w:t xml:space="preserve"> porta non id ligula.</w:t>
      </w:r>
    </w:p>
    <w:p w14:paraId="241567C9" w14:textId="77777777" w:rsidR="002E6C02" w:rsidRPr="00270431"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sed</w:t>
      </w:r>
      <w:proofErr w:type="spellEnd"/>
      <w:r w:rsidRPr="00270431">
        <w:t xml:space="preserve"> do </w:t>
      </w:r>
      <w:proofErr w:type="spellStart"/>
      <w:r w:rsidRPr="00270431">
        <w:t>eiusmod</w:t>
      </w:r>
      <w:proofErr w:type="spellEnd"/>
      <w:r w:rsidRPr="00270431">
        <w:t xml:space="preserve"> </w:t>
      </w:r>
      <w:proofErr w:type="spellStart"/>
      <w:r w:rsidRPr="00270431">
        <w:t>tempor</w:t>
      </w:r>
      <w:proofErr w:type="spellEnd"/>
      <w:r w:rsidRPr="00270431">
        <w:t xml:space="preserve"> </w:t>
      </w:r>
      <w:proofErr w:type="spellStart"/>
      <w:r w:rsidRPr="00270431">
        <w:t>incididunt</w:t>
      </w:r>
      <w:proofErr w:type="spellEnd"/>
      <w:r w:rsidRPr="00270431">
        <w:t xml:space="preserve"> </w:t>
      </w:r>
      <w:proofErr w:type="spellStart"/>
      <w:r w:rsidRPr="00270431">
        <w:t>ut</w:t>
      </w:r>
      <w:proofErr w:type="spellEnd"/>
      <w:r w:rsidRPr="00270431">
        <w:t xml:space="preserve"> labore et dolore magna </w:t>
      </w:r>
      <w:proofErr w:type="spellStart"/>
      <w:r w:rsidRPr="00270431">
        <w:t>aliqua</w:t>
      </w:r>
      <w:proofErr w:type="spellEnd"/>
      <w:r w:rsidRPr="00270431">
        <w:t xml:space="preserve">. Ut </w:t>
      </w:r>
      <w:proofErr w:type="spellStart"/>
      <w:r w:rsidRPr="00270431">
        <w:t>enim</w:t>
      </w:r>
      <w:proofErr w:type="spellEnd"/>
      <w:r w:rsidRPr="00270431">
        <w:t xml:space="preserve"> ad minim </w:t>
      </w:r>
      <w:proofErr w:type="spellStart"/>
      <w:r w:rsidRPr="00270431">
        <w:t>veniam</w:t>
      </w:r>
      <w:proofErr w:type="spellEnd"/>
      <w:r w:rsidRPr="00270431">
        <w:t xml:space="preserve">, </w:t>
      </w:r>
      <w:proofErr w:type="spellStart"/>
      <w:r w:rsidRPr="00270431">
        <w:t>quis</w:t>
      </w:r>
      <w:proofErr w:type="spellEnd"/>
      <w:r w:rsidRPr="00270431">
        <w:t xml:space="preserve"> </w:t>
      </w:r>
      <w:proofErr w:type="spellStart"/>
      <w:r w:rsidRPr="00270431">
        <w:t>nostrud</w:t>
      </w:r>
      <w:proofErr w:type="spellEnd"/>
      <w:r w:rsidRPr="00270431">
        <w:t xml:space="preserve"> exercitation </w:t>
      </w:r>
      <w:proofErr w:type="spellStart"/>
      <w:r w:rsidRPr="00270431">
        <w:t>ullamco</w:t>
      </w:r>
      <w:proofErr w:type="spellEnd"/>
      <w:r w:rsidRPr="00270431">
        <w:t xml:space="preserve"> </w:t>
      </w:r>
      <w:proofErr w:type="spellStart"/>
      <w:r w:rsidRPr="00270431">
        <w:t>laboris</w:t>
      </w:r>
      <w:proofErr w:type="spellEnd"/>
      <w:r w:rsidRPr="00270431">
        <w:t xml:space="preserve"> nisi </w:t>
      </w:r>
      <w:proofErr w:type="spellStart"/>
      <w:r w:rsidRPr="00270431">
        <w:t>ut</w:t>
      </w:r>
      <w:proofErr w:type="spellEnd"/>
      <w:r w:rsidRPr="00270431">
        <w:t xml:space="preserve"> </w:t>
      </w:r>
      <w:proofErr w:type="spellStart"/>
      <w:r w:rsidRPr="00270431">
        <w:t>aliquip</w:t>
      </w:r>
      <w:proofErr w:type="spellEnd"/>
      <w:r w:rsidRPr="00270431">
        <w:t xml:space="preserve"> ex </w:t>
      </w:r>
      <w:proofErr w:type="spellStart"/>
      <w:r w:rsidRPr="00270431">
        <w:t>ea</w:t>
      </w:r>
      <w:proofErr w:type="spellEnd"/>
      <w:r w:rsidRPr="00270431">
        <w:t xml:space="preserve"> </w:t>
      </w:r>
      <w:proofErr w:type="spellStart"/>
      <w:r w:rsidRPr="00270431">
        <w:t>commodo</w:t>
      </w:r>
      <w:proofErr w:type="spellEnd"/>
      <w:r w:rsidRPr="00270431">
        <w:t xml:space="preserve"> </w:t>
      </w:r>
      <w:proofErr w:type="spellStart"/>
      <w:r w:rsidRPr="00270431">
        <w:t>consequat</w:t>
      </w:r>
      <w:proofErr w:type="spellEnd"/>
      <w:r w:rsidRPr="00270431">
        <w:t xml:space="preserve">. Duis </w:t>
      </w:r>
      <w:proofErr w:type="spellStart"/>
      <w:r w:rsidRPr="00270431">
        <w:t>aute</w:t>
      </w:r>
      <w:proofErr w:type="spellEnd"/>
      <w:r w:rsidRPr="00270431">
        <w:t xml:space="preserve"> </w:t>
      </w:r>
      <w:proofErr w:type="spellStart"/>
      <w:r w:rsidRPr="00270431">
        <w:t>irure</w:t>
      </w:r>
      <w:proofErr w:type="spellEnd"/>
      <w:r w:rsidRPr="00270431">
        <w:t xml:space="preserve"> </w:t>
      </w:r>
      <w:proofErr w:type="spellStart"/>
      <w:r w:rsidRPr="00270431">
        <w:t>dolor</w:t>
      </w:r>
      <w:proofErr w:type="spellEnd"/>
      <w:r w:rsidRPr="00270431">
        <w:t xml:space="preserve"> in </w:t>
      </w:r>
      <w:proofErr w:type="spellStart"/>
      <w:r w:rsidRPr="00270431">
        <w:t>reprehenderit</w:t>
      </w:r>
      <w:proofErr w:type="spellEnd"/>
      <w:r w:rsidRPr="00270431">
        <w:t xml:space="preserve"> in </w:t>
      </w:r>
      <w:proofErr w:type="spellStart"/>
      <w:r w:rsidRPr="00270431">
        <w:t>voluptate</w:t>
      </w:r>
      <w:proofErr w:type="spellEnd"/>
      <w:r w:rsidRPr="00270431">
        <w:t xml:space="preserve"> </w:t>
      </w:r>
      <w:proofErr w:type="spellStart"/>
      <w:r w:rsidRPr="00270431">
        <w:t>velit</w:t>
      </w:r>
      <w:proofErr w:type="spellEnd"/>
      <w:r w:rsidRPr="00270431">
        <w:t xml:space="preserve"> </w:t>
      </w:r>
      <w:proofErr w:type="spellStart"/>
      <w:r w:rsidRPr="00270431">
        <w:t>esse</w:t>
      </w:r>
      <w:proofErr w:type="spellEnd"/>
      <w:r w:rsidRPr="00270431">
        <w:t xml:space="preserve"> </w:t>
      </w:r>
      <w:proofErr w:type="spellStart"/>
      <w:r w:rsidRPr="00270431">
        <w:t>cillum</w:t>
      </w:r>
      <w:proofErr w:type="spellEnd"/>
      <w:r w:rsidRPr="00270431">
        <w:t xml:space="preserve"> dolore </w:t>
      </w:r>
      <w:proofErr w:type="spellStart"/>
      <w:r w:rsidRPr="00270431">
        <w:t>eu</w:t>
      </w:r>
      <w:proofErr w:type="spellEnd"/>
      <w:r w:rsidRPr="00270431">
        <w:t xml:space="preserve"> </w:t>
      </w:r>
      <w:proofErr w:type="spellStart"/>
      <w:r w:rsidRPr="00270431">
        <w:t>fugiat</w:t>
      </w:r>
      <w:proofErr w:type="spellEnd"/>
      <w:r w:rsidRPr="00270431">
        <w:t xml:space="preserve"> </w:t>
      </w:r>
      <w:proofErr w:type="spellStart"/>
      <w:r w:rsidRPr="00270431">
        <w:t>nulla</w:t>
      </w:r>
      <w:proofErr w:type="spellEnd"/>
      <w:r w:rsidRPr="00270431">
        <w:t xml:space="preserve"> </w:t>
      </w:r>
      <w:proofErr w:type="spellStart"/>
      <w:r w:rsidRPr="00270431">
        <w:t>pariatur</w:t>
      </w:r>
      <w:proofErr w:type="spellEnd"/>
      <w:r w:rsidRPr="00270431">
        <w:t xml:space="preserve">. </w:t>
      </w:r>
      <w:proofErr w:type="spellStart"/>
      <w:r w:rsidRPr="00270431">
        <w:t>Excepteur</w:t>
      </w:r>
      <w:proofErr w:type="spellEnd"/>
      <w:r w:rsidRPr="00270431">
        <w:t xml:space="preserve"> </w:t>
      </w:r>
      <w:proofErr w:type="spellStart"/>
      <w:r w:rsidRPr="00270431">
        <w:t>sint</w:t>
      </w:r>
      <w:proofErr w:type="spellEnd"/>
      <w:r w:rsidRPr="00270431">
        <w:t xml:space="preserve"> </w:t>
      </w:r>
      <w:proofErr w:type="spellStart"/>
      <w:r w:rsidRPr="00270431">
        <w:t>occaecat</w:t>
      </w:r>
      <w:proofErr w:type="spellEnd"/>
      <w:r w:rsidRPr="00270431">
        <w:t xml:space="preserve"> </w:t>
      </w:r>
      <w:proofErr w:type="spellStart"/>
      <w:r w:rsidRPr="00270431">
        <w:t>cupidatat</w:t>
      </w:r>
      <w:proofErr w:type="spellEnd"/>
      <w:r w:rsidRPr="00270431">
        <w:t xml:space="preserve"> non </w:t>
      </w:r>
      <w:proofErr w:type="spellStart"/>
      <w:r w:rsidRPr="00270431">
        <w:t>proident</w:t>
      </w:r>
      <w:proofErr w:type="spellEnd"/>
      <w:r w:rsidRPr="00270431">
        <w:t xml:space="preserve">, sunt in culpa qui </w:t>
      </w:r>
      <w:proofErr w:type="spellStart"/>
      <w:r w:rsidRPr="00270431">
        <w:t>officia</w:t>
      </w:r>
      <w:proofErr w:type="spellEnd"/>
      <w:r w:rsidRPr="00270431">
        <w:t xml:space="preserve"> </w:t>
      </w:r>
      <w:proofErr w:type="spellStart"/>
      <w:r w:rsidRPr="00270431">
        <w:t>deserunt</w:t>
      </w:r>
      <w:proofErr w:type="spellEnd"/>
      <w:r w:rsidRPr="00270431">
        <w:t xml:space="preserve"> </w:t>
      </w:r>
      <w:proofErr w:type="spellStart"/>
      <w:r w:rsidRPr="00270431">
        <w:t>mollit</w:t>
      </w:r>
      <w:proofErr w:type="spellEnd"/>
      <w:r w:rsidRPr="00270431">
        <w:t xml:space="preserve"> </w:t>
      </w:r>
      <w:proofErr w:type="spellStart"/>
      <w:r w:rsidRPr="00270431">
        <w:t>anim</w:t>
      </w:r>
      <w:proofErr w:type="spellEnd"/>
      <w:r w:rsidRPr="00270431">
        <w:t xml:space="preserve"> id </w:t>
      </w:r>
      <w:proofErr w:type="spellStart"/>
      <w:r w:rsidRPr="00270431">
        <w:t>est</w:t>
      </w:r>
      <w:proofErr w:type="spellEnd"/>
      <w:r w:rsidRPr="00270431">
        <w:t xml:space="preserve"> </w:t>
      </w:r>
      <w:proofErr w:type="spellStart"/>
      <w:r w:rsidRPr="00270431">
        <w:t>laborum</w:t>
      </w:r>
      <w:proofErr w:type="spellEnd"/>
      <w:r w:rsidRPr="00270431">
        <w:t>.</w:t>
      </w:r>
      <w:r>
        <w:t xml:space="preserve"> </w:t>
      </w:r>
      <w:r w:rsidRPr="00270431">
        <w:t xml:space="preserve">Ut sit </w:t>
      </w:r>
      <w:proofErr w:type="spellStart"/>
      <w:r w:rsidRPr="00270431">
        <w:t>amet</w:t>
      </w:r>
      <w:proofErr w:type="spellEnd"/>
      <w:r w:rsidRPr="00270431">
        <w:t xml:space="preserve"> </w:t>
      </w:r>
      <w:proofErr w:type="spellStart"/>
      <w:r w:rsidRPr="00270431">
        <w:t>urna</w:t>
      </w:r>
      <w:proofErr w:type="spellEnd"/>
      <w:r w:rsidRPr="00270431">
        <w:t xml:space="preserve"> id ante </w:t>
      </w:r>
      <w:proofErr w:type="spellStart"/>
      <w:r w:rsidRPr="00270431">
        <w:t>ullamcorper</w:t>
      </w:r>
      <w:proofErr w:type="spellEnd"/>
      <w:r w:rsidRPr="00270431">
        <w:t xml:space="preserve"> dictum. Mauris </w:t>
      </w:r>
      <w:proofErr w:type="spellStart"/>
      <w:r w:rsidRPr="00270431">
        <w:t>venenatis</w:t>
      </w:r>
      <w:proofErr w:type="spellEnd"/>
      <w:r w:rsidRPr="00270431">
        <w:t xml:space="preserve"> </w:t>
      </w:r>
      <w:proofErr w:type="spellStart"/>
      <w:r w:rsidRPr="00270431">
        <w:t>nibh</w:t>
      </w:r>
      <w:proofErr w:type="spellEnd"/>
      <w:r w:rsidRPr="00270431">
        <w:t xml:space="preserve"> a nisi </w:t>
      </w:r>
      <w:proofErr w:type="spellStart"/>
      <w:r w:rsidRPr="00270431">
        <w:t>rutrum</w:t>
      </w:r>
      <w:proofErr w:type="spellEnd"/>
      <w:r w:rsidRPr="00270431">
        <w:t xml:space="preserve"> </w:t>
      </w:r>
      <w:proofErr w:type="spellStart"/>
      <w:r w:rsidRPr="00270431">
        <w:t>feugiat</w:t>
      </w:r>
      <w:proofErr w:type="spellEnd"/>
      <w:r w:rsidRPr="00270431">
        <w:t xml:space="preserve">. </w:t>
      </w:r>
      <w:proofErr w:type="spellStart"/>
      <w:r w:rsidRPr="00270431">
        <w:t>Pellentesque</w:t>
      </w:r>
      <w:proofErr w:type="spellEnd"/>
      <w:r w:rsidRPr="00270431">
        <w:t xml:space="preserve"> </w:t>
      </w:r>
      <w:proofErr w:type="spellStart"/>
      <w:r w:rsidRPr="00270431">
        <w:t>turpis</w:t>
      </w:r>
      <w:proofErr w:type="spellEnd"/>
      <w:r w:rsidRPr="00270431">
        <w:t xml:space="preserve"> </w:t>
      </w:r>
      <w:proofErr w:type="spellStart"/>
      <w:r w:rsidRPr="00270431">
        <w:t>diam</w:t>
      </w:r>
      <w:proofErr w:type="spellEnd"/>
      <w:r w:rsidRPr="00270431">
        <w:t xml:space="preserve">, </w:t>
      </w:r>
      <w:proofErr w:type="spellStart"/>
      <w:r w:rsidRPr="00270431">
        <w:t>rhoncus</w:t>
      </w:r>
      <w:proofErr w:type="spellEnd"/>
      <w:r w:rsidRPr="00270431">
        <w:t xml:space="preserve"> </w:t>
      </w:r>
      <w:proofErr w:type="spellStart"/>
      <w:r w:rsidRPr="00270431">
        <w:t>tincidunt</w:t>
      </w:r>
      <w:proofErr w:type="spellEnd"/>
      <w:r w:rsidRPr="00270431">
        <w:t xml:space="preserve"> lacinia et, </w:t>
      </w:r>
      <w:proofErr w:type="spellStart"/>
      <w:r w:rsidRPr="00270431">
        <w:t>fringilla</w:t>
      </w:r>
      <w:proofErr w:type="spellEnd"/>
      <w:r w:rsidRPr="00270431">
        <w:t xml:space="preserve"> </w:t>
      </w:r>
      <w:proofErr w:type="spellStart"/>
      <w:r w:rsidRPr="00270431">
        <w:t>eu</w:t>
      </w:r>
      <w:proofErr w:type="spellEnd"/>
      <w:r w:rsidRPr="00270431">
        <w:t xml:space="preserve"> </w:t>
      </w:r>
      <w:proofErr w:type="spellStart"/>
      <w:r w:rsidRPr="00270431">
        <w:t>tortor</w:t>
      </w:r>
      <w:proofErr w:type="spellEnd"/>
      <w:r w:rsidRPr="00270431">
        <w:t xml:space="preserve">. Integer nec </w:t>
      </w:r>
      <w:proofErr w:type="spellStart"/>
      <w:r w:rsidRPr="00270431">
        <w:t>placerat</w:t>
      </w:r>
      <w:proofErr w:type="spellEnd"/>
      <w:r w:rsidRPr="00270431">
        <w:t xml:space="preserve"> </w:t>
      </w:r>
      <w:proofErr w:type="spellStart"/>
      <w:r w:rsidRPr="00270431">
        <w:t>mauris</w:t>
      </w:r>
      <w:proofErr w:type="spellEnd"/>
      <w:r w:rsidRPr="00270431">
        <w:t>.</w:t>
      </w:r>
    </w:p>
    <w:p w14:paraId="643B43DD" w14:textId="77777777" w:rsidR="002E6C02" w:rsidRPr="00270431" w:rsidRDefault="002E6C02" w:rsidP="00BC48F9">
      <w:r w:rsidRPr="00270431">
        <w:t xml:space="preserve">Lorem ipsum </w:t>
      </w:r>
      <w:proofErr w:type="spellStart"/>
      <w:r w:rsidRPr="00270431">
        <w:t>dolor</w:t>
      </w:r>
      <w:proofErr w:type="spellEnd"/>
      <w:r w:rsidRPr="00270431">
        <w:t xml:space="preserve"> sit </w:t>
      </w:r>
      <w:proofErr w:type="spellStart"/>
      <w:r w:rsidRPr="00270431">
        <w:t>amet</w:t>
      </w:r>
      <w:proofErr w:type="spellEnd"/>
      <w:r w:rsidRPr="00270431">
        <w:t xml:space="preserve">, </w:t>
      </w:r>
      <w:proofErr w:type="spellStart"/>
      <w:r w:rsidRPr="00270431">
        <w:t>consectetur</w:t>
      </w:r>
      <w:proofErr w:type="spellEnd"/>
      <w:r w:rsidRPr="00270431">
        <w:t xml:space="preserve"> </w:t>
      </w:r>
      <w:proofErr w:type="spellStart"/>
      <w:r w:rsidRPr="00270431">
        <w:t>adipiscing</w:t>
      </w:r>
      <w:proofErr w:type="spellEnd"/>
      <w:r w:rsidRPr="00270431">
        <w:t xml:space="preserve"> </w:t>
      </w:r>
      <w:proofErr w:type="spellStart"/>
      <w:r w:rsidRPr="00270431">
        <w:t>elit</w:t>
      </w:r>
      <w:proofErr w:type="spellEnd"/>
      <w:r w:rsidRPr="00270431">
        <w:t xml:space="preserve">. </w:t>
      </w:r>
      <w:proofErr w:type="spellStart"/>
      <w:r w:rsidRPr="00270431">
        <w:t>Praesent</w:t>
      </w:r>
      <w:proofErr w:type="spellEnd"/>
      <w:r w:rsidRPr="00270431">
        <w:t xml:space="preserve"> </w:t>
      </w:r>
      <w:proofErr w:type="spellStart"/>
      <w:r w:rsidRPr="00270431">
        <w:t>facilisis</w:t>
      </w:r>
      <w:proofErr w:type="spellEnd"/>
      <w:r w:rsidRPr="00270431">
        <w:t xml:space="preserve">, </w:t>
      </w:r>
      <w:proofErr w:type="spellStart"/>
      <w:r w:rsidRPr="00270431">
        <w:t>elit</w:t>
      </w:r>
      <w:proofErr w:type="spellEnd"/>
      <w:r w:rsidRPr="00270431">
        <w:t xml:space="preserve"> </w:t>
      </w:r>
      <w:proofErr w:type="spellStart"/>
      <w:r w:rsidRPr="00270431">
        <w:t>sollicitudin</w:t>
      </w:r>
      <w:proofErr w:type="spellEnd"/>
      <w:r w:rsidRPr="00270431">
        <w:t xml:space="preserve"> pharetra pulvinar, </w:t>
      </w:r>
      <w:proofErr w:type="spellStart"/>
      <w:r w:rsidRPr="00270431">
        <w:t>sem</w:t>
      </w:r>
      <w:proofErr w:type="spellEnd"/>
      <w:r w:rsidRPr="00270431">
        <w:t xml:space="preserve"> </w:t>
      </w:r>
      <w:proofErr w:type="spellStart"/>
      <w:r w:rsidRPr="00270431">
        <w:t>velit</w:t>
      </w:r>
      <w:proofErr w:type="spellEnd"/>
      <w:r w:rsidRPr="00270431">
        <w:t xml:space="preserve"> </w:t>
      </w:r>
      <w:proofErr w:type="spellStart"/>
      <w:r w:rsidRPr="00270431">
        <w:t>aliquam</w:t>
      </w:r>
      <w:proofErr w:type="spellEnd"/>
      <w:r w:rsidRPr="00270431">
        <w:t xml:space="preserve"> </w:t>
      </w:r>
      <w:proofErr w:type="spellStart"/>
      <w:r w:rsidRPr="00270431">
        <w:t>lacus</w:t>
      </w:r>
      <w:proofErr w:type="spellEnd"/>
      <w:r w:rsidRPr="00270431">
        <w:t xml:space="preserve">, nec </w:t>
      </w:r>
      <w:proofErr w:type="spellStart"/>
      <w:r w:rsidRPr="00270431">
        <w:t>ornare</w:t>
      </w:r>
      <w:proofErr w:type="spellEnd"/>
      <w:r w:rsidRPr="00270431">
        <w:t xml:space="preserve"> </w:t>
      </w:r>
      <w:proofErr w:type="spellStart"/>
      <w:r w:rsidRPr="00270431">
        <w:t>nulla</w:t>
      </w:r>
      <w:proofErr w:type="spellEnd"/>
      <w:r w:rsidRPr="00270431">
        <w:t xml:space="preserve"> </w:t>
      </w:r>
      <w:proofErr w:type="spellStart"/>
      <w:r w:rsidRPr="00270431">
        <w:t>diam</w:t>
      </w:r>
      <w:proofErr w:type="spellEnd"/>
      <w:r w:rsidRPr="00270431">
        <w:t xml:space="preserve"> in </w:t>
      </w:r>
      <w:proofErr w:type="spellStart"/>
      <w:r w:rsidRPr="00270431">
        <w:t>enim</w:t>
      </w:r>
      <w:proofErr w:type="spellEnd"/>
      <w:r w:rsidRPr="00270431">
        <w:t xml:space="preserve">. Nunc ac </w:t>
      </w:r>
      <w:proofErr w:type="spellStart"/>
      <w:r w:rsidRPr="00270431">
        <w:t>odio</w:t>
      </w:r>
      <w:proofErr w:type="spellEnd"/>
      <w:r w:rsidRPr="00270431">
        <w:t xml:space="preserve"> </w:t>
      </w:r>
      <w:proofErr w:type="spellStart"/>
      <w:r w:rsidRPr="00270431">
        <w:t>eget</w:t>
      </w:r>
      <w:proofErr w:type="spellEnd"/>
      <w:r w:rsidRPr="00270431">
        <w:t xml:space="preserve"> </w:t>
      </w:r>
      <w:proofErr w:type="spellStart"/>
      <w:r w:rsidRPr="00270431">
        <w:t>tortor</w:t>
      </w:r>
      <w:proofErr w:type="spellEnd"/>
      <w:r w:rsidRPr="00270431">
        <w:t xml:space="preserve"> </w:t>
      </w:r>
      <w:proofErr w:type="spellStart"/>
      <w:r w:rsidRPr="00270431">
        <w:t>accumsan</w:t>
      </w:r>
      <w:proofErr w:type="spellEnd"/>
      <w:r w:rsidRPr="00270431">
        <w:t xml:space="preserve"> porta non id ligula.</w:t>
      </w:r>
    </w:p>
    <w:p w14:paraId="50A757D1" w14:textId="77777777" w:rsidR="002E6C02" w:rsidRPr="00270431" w:rsidRDefault="002E6C02" w:rsidP="00BC48F9"/>
    <w:p w14:paraId="3EE0C14C" w14:textId="77777777" w:rsidR="002E6C02" w:rsidRDefault="002E6C02" w:rsidP="00BC48F9"/>
    <w:tbl>
      <w:tblPr>
        <w:tblStyle w:val="TableGrid"/>
        <w:tblpPr w:leftFromText="180" w:rightFromText="180" w:vertAnchor="text" w:horzAnchor="margin" w:tblpY="-175"/>
        <w:tblW w:w="96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425" w:type="dxa"/>
        </w:tblCellMar>
        <w:tblLook w:val="04A0" w:firstRow="1" w:lastRow="0" w:firstColumn="1" w:lastColumn="0" w:noHBand="0" w:noVBand="1"/>
      </w:tblPr>
      <w:tblGrid>
        <w:gridCol w:w="4895"/>
        <w:gridCol w:w="4748"/>
      </w:tblGrid>
      <w:tr w:rsidR="002E6C02" w:rsidRPr="00423CA4" w14:paraId="3EA35EA0" w14:textId="77777777" w:rsidTr="00F26BE6">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4895" w:type="dxa"/>
            <w:vAlign w:val="bottom"/>
          </w:tcPr>
          <w:p w14:paraId="4F644851" w14:textId="77777777" w:rsidR="002E6C02" w:rsidRPr="00F95D59" w:rsidRDefault="002E6C02" w:rsidP="00162D0C">
            <w:pPr>
              <w:pStyle w:val="FigureTable"/>
            </w:pPr>
            <w:bookmarkStart w:id="34" w:name="_Ref81174864"/>
            <w:bookmarkStart w:id="35" w:name="_Toc9082642"/>
            <w:bookmarkStart w:id="36" w:name="_Toc9082954"/>
            <w:bookmarkStart w:id="37" w:name="_Toc9083177"/>
            <w:bookmarkStart w:id="38" w:name="_Toc9172430"/>
            <w:bookmarkStart w:id="39" w:name="_Toc10398769"/>
            <w:bookmarkStart w:id="40" w:name="_Toc11656178"/>
            <w:bookmarkStart w:id="41" w:name="_Ref11701616"/>
            <w:bookmarkStart w:id="42" w:name="_Toc13065593"/>
            <w:bookmarkStart w:id="43" w:name="_Ref18673718"/>
            <w:r w:rsidRPr="00F95D59">
              <w:lastRenderedPageBreak/>
              <w:t xml:space="preserve">Figure </w:t>
            </w:r>
            <w:fldSimple w:instr=" STYLEREF 1 \s " w:fldLock="1">
              <w:r w:rsidRPr="00F95D59">
                <w:t>3</w:t>
              </w:r>
            </w:fldSimple>
            <w:r w:rsidRPr="00F95D59">
              <w:t>.</w:t>
            </w:r>
            <w:fldSimple w:instr=" SEQ Figure \* ARABIC \s 1 " w:fldLock="1">
              <w:r w:rsidRPr="00F95D59">
                <w:t>12</w:t>
              </w:r>
            </w:fldSimple>
            <w:bookmarkEnd w:id="34"/>
            <w:r w:rsidRPr="00F95D59">
              <w:t>: Estimated investment on UCB, by benefit level, 2022 – 2032</w:t>
            </w:r>
          </w:p>
        </w:tc>
        <w:tc>
          <w:tcPr>
            <w:tcW w:w="4748" w:type="dxa"/>
            <w:vAlign w:val="bottom"/>
          </w:tcPr>
          <w:p w14:paraId="55371EBF" w14:textId="77777777" w:rsidR="002E6C02" w:rsidRPr="00F95D59" w:rsidRDefault="002E6C02" w:rsidP="00162D0C">
            <w:pPr>
              <w:pStyle w:val="FigureTable"/>
              <w:cnfStyle w:val="100000000000" w:firstRow="1" w:lastRow="0" w:firstColumn="0" w:lastColumn="0" w:oddVBand="0" w:evenVBand="0" w:oddHBand="0" w:evenHBand="0" w:firstRowFirstColumn="0" w:firstRowLastColumn="0" w:lastRowFirstColumn="0" w:lastRowLastColumn="0"/>
            </w:pPr>
            <w:bookmarkStart w:id="44" w:name="_Ref81174878"/>
            <w:r w:rsidRPr="00F95D59">
              <w:t xml:space="preserve">Figure </w:t>
            </w:r>
            <w:fldSimple w:instr=" STYLEREF 1 \s " w:fldLock="1">
              <w:r w:rsidRPr="00F95D59">
                <w:t>3</w:t>
              </w:r>
            </w:fldSimple>
            <w:r w:rsidRPr="00F95D59">
              <w:t>.</w:t>
            </w:r>
            <w:fldSimple w:instr=" SEQ Figure \* ARABIC \s 1 " w:fldLock="1">
              <w:r w:rsidRPr="00F95D59">
                <w:t>13</w:t>
              </w:r>
            </w:fldSimple>
            <w:bookmarkEnd w:id="44"/>
            <w:r w:rsidRPr="00F95D59">
              <w:t>: Share of estimated investment on UCB from total GDP, by benefit level, 2022 – 2032</w:t>
            </w:r>
          </w:p>
        </w:tc>
      </w:tr>
      <w:tr w:rsidR="002E6C02" w:rsidRPr="00423CA4" w14:paraId="4C2EE61C" w14:textId="77777777" w:rsidTr="00F26BE6">
        <w:trPr>
          <w:trHeight w:val="4762"/>
        </w:trPr>
        <w:tc>
          <w:tcPr>
            <w:cnfStyle w:val="001000000000" w:firstRow="0" w:lastRow="0" w:firstColumn="1" w:lastColumn="0" w:oddVBand="0" w:evenVBand="0" w:oddHBand="0" w:evenHBand="0" w:firstRowFirstColumn="0" w:firstRowLastColumn="0" w:lastRowFirstColumn="0" w:lastRowLastColumn="0"/>
            <w:tcW w:w="4895" w:type="dxa"/>
          </w:tcPr>
          <w:p w14:paraId="1C7206C7" w14:textId="77777777" w:rsidR="002E6C02" w:rsidRPr="00423CA4" w:rsidRDefault="002E6C02" w:rsidP="00BC48F9">
            <w:pPr>
              <w:pStyle w:val="Caption"/>
            </w:pPr>
            <w:r w:rsidRPr="00423CA4">
              <w:rPr>
                <w:noProof/>
              </w:rPr>
              <w:drawing>
                <wp:inline distT="0" distB="0" distL="0" distR="0" wp14:anchorId="4E2132CD" wp14:editId="6AA6B2DE">
                  <wp:extent cx="2286000" cy="2879725"/>
                  <wp:effectExtent l="0" t="0" r="0" b="3175"/>
                  <wp:docPr id="244" name="Chart 244">
                    <a:extLst xmlns:a="http://schemas.openxmlformats.org/drawingml/2006/main">
                      <a:ext uri="{FF2B5EF4-FFF2-40B4-BE49-F238E27FC236}">
                        <a16:creationId xmlns:a16="http://schemas.microsoft.com/office/drawing/2014/main" id="{A8B36759-F7C5-47A9-9E63-50A747B636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4748" w:type="dxa"/>
          </w:tcPr>
          <w:p w14:paraId="5D7AD449" w14:textId="77777777" w:rsidR="002E6C02" w:rsidRPr="00423CA4" w:rsidRDefault="002E6C02" w:rsidP="00BC48F9">
            <w:pPr>
              <w:pStyle w:val="Caption"/>
              <w:cnfStyle w:val="000000000000" w:firstRow="0" w:lastRow="0" w:firstColumn="0" w:lastColumn="0" w:oddVBand="0" w:evenVBand="0" w:oddHBand="0" w:evenHBand="0" w:firstRowFirstColumn="0" w:firstRowLastColumn="0" w:lastRowFirstColumn="0" w:lastRowLastColumn="0"/>
            </w:pPr>
            <w:r w:rsidRPr="00423CA4">
              <w:rPr>
                <w:noProof/>
              </w:rPr>
              <w:drawing>
                <wp:inline distT="0" distB="0" distL="0" distR="0" wp14:anchorId="1828EB08" wp14:editId="74CD5976">
                  <wp:extent cx="2220686" cy="2879725"/>
                  <wp:effectExtent l="0" t="0" r="1905" b="3175"/>
                  <wp:docPr id="246" name="Chart 246">
                    <a:extLst xmlns:a="http://schemas.openxmlformats.org/drawingml/2006/main">
                      <a:ext uri="{FF2B5EF4-FFF2-40B4-BE49-F238E27FC236}">
                        <a16:creationId xmlns:a16="http://schemas.microsoft.com/office/drawing/2014/main" id="{00000000-0008-0000-0C00-00001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r w:rsidR="002E6C02" w:rsidRPr="00423CA4" w14:paraId="128DE045" w14:textId="77777777" w:rsidTr="00F26BE6">
        <w:tc>
          <w:tcPr>
            <w:cnfStyle w:val="001000000000" w:firstRow="0" w:lastRow="0" w:firstColumn="1" w:lastColumn="0" w:oddVBand="0" w:evenVBand="0" w:oddHBand="0" w:evenHBand="0" w:firstRowFirstColumn="0" w:firstRowLastColumn="0" w:lastRowFirstColumn="0" w:lastRowLastColumn="0"/>
            <w:tcW w:w="4895" w:type="dxa"/>
          </w:tcPr>
          <w:p w14:paraId="3E3EA819" w14:textId="77777777" w:rsidR="002E6C02" w:rsidRPr="00AE3C87" w:rsidRDefault="002E6C02" w:rsidP="00F26BE6">
            <w:pPr>
              <w:pStyle w:val="Source"/>
              <w:ind w:right="153"/>
              <w:rPr>
                <w:rFonts w:ascii="Inter" w:hAnsi="Inter"/>
                <w:szCs w:val="16"/>
              </w:rPr>
            </w:pPr>
            <w:r w:rsidRPr="00AE3C87">
              <w:rPr>
                <w:rFonts w:ascii="Inter" w:hAnsi="Inter"/>
                <w:szCs w:val="16"/>
              </w:rPr>
              <w:t>Note: The benefit level is indexed to inflation rate of 2% annually. The calculation assumes the UCB scheme expands gradually, covering children aged 0 – 12 years in 2022 and reaching full coverage (children aged 0 – 17 years) in 2027</w:t>
            </w:r>
          </w:p>
          <w:p w14:paraId="04C39E74" w14:textId="77777777" w:rsidR="002E6C02" w:rsidRPr="00AE3C87" w:rsidRDefault="002E6C02" w:rsidP="00F26BE6">
            <w:pPr>
              <w:pStyle w:val="Source"/>
              <w:ind w:right="153"/>
              <w:rPr>
                <w:rFonts w:ascii="Inter" w:hAnsi="Inter"/>
                <w:szCs w:val="16"/>
              </w:rPr>
            </w:pPr>
            <w:r w:rsidRPr="00AE3C87">
              <w:rPr>
                <w:rFonts w:ascii="Inter" w:hAnsi="Inter"/>
                <w:szCs w:val="16"/>
              </w:rPr>
              <w:t xml:space="preserve">Source: </w:t>
            </w:r>
            <w:r w:rsidRPr="00AE3C87">
              <w:rPr>
                <w:rFonts w:ascii="Inter" w:hAnsi="Inter"/>
              </w:rPr>
              <w:t>World Bank (2021c)</w:t>
            </w:r>
            <w:r w:rsidRPr="00AE3C87">
              <w:rPr>
                <w:rFonts w:ascii="Inter" w:hAnsi="Inter"/>
                <w:szCs w:val="16"/>
              </w:rPr>
              <w:t xml:space="preserve">, </w:t>
            </w:r>
            <w:r w:rsidRPr="00AE3C87">
              <w:rPr>
                <w:rFonts w:ascii="Inter" w:hAnsi="Inter"/>
              </w:rPr>
              <w:t>UN (2019b)</w:t>
            </w:r>
            <w:r w:rsidRPr="00AE3C87">
              <w:rPr>
                <w:rFonts w:ascii="Inter" w:hAnsi="Inter"/>
                <w:szCs w:val="16"/>
              </w:rPr>
              <w:t>, KRI calculations</w:t>
            </w:r>
          </w:p>
          <w:p w14:paraId="5FA273AC" w14:textId="77777777" w:rsidR="002E6C02" w:rsidRPr="00AE3C87" w:rsidRDefault="002E6C02" w:rsidP="00F26BE6">
            <w:pPr>
              <w:pStyle w:val="NoSpacing"/>
              <w:ind w:right="153"/>
              <w:rPr>
                <w:rFonts w:ascii="Inter" w:hAnsi="Inter"/>
              </w:rPr>
            </w:pPr>
          </w:p>
        </w:tc>
        <w:tc>
          <w:tcPr>
            <w:tcW w:w="4748" w:type="dxa"/>
          </w:tcPr>
          <w:p w14:paraId="763C7BC7" w14:textId="77777777" w:rsidR="002E6C02" w:rsidRPr="00AE3C87" w:rsidRDefault="002E6C02" w:rsidP="00F26BE6">
            <w:pPr>
              <w:pStyle w:val="Source"/>
              <w:ind w:right="153"/>
              <w:cnfStyle w:val="000000000000" w:firstRow="0" w:lastRow="0" w:firstColumn="0" w:lastColumn="0" w:oddVBand="0" w:evenVBand="0" w:oddHBand="0" w:evenHBand="0" w:firstRowFirstColumn="0" w:firstRowLastColumn="0" w:lastRowFirstColumn="0" w:lastRowLastColumn="0"/>
              <w:rPr>
                <w:rFonts w:ascii="Inter" w:hAnsi="Inter"/>
                <w:szCs w:val="16"/>
              </w:rPr>
            </w:pPr>
            <w:r w:rsidRPr="00AE3C87">
              <w:rPr>
                <w:rFonts w:ascii="Inter" w:hAnsi="Inter"/>
                <w:szCs w:val="16"/>
              </w:rPr>
              <w:t>Note: GDP estimates in nominal terms, as reported by the World Bank and based on KRI calculations. Calculation of nominal GDP from 2024 onwards assumes a conservative average annual growth of 6.0%</w:t>
            </w:r>
          </w:p>
          <w:p w14:paraId="09656986" w14:textId="77777777" w:rsidR="002E6C02" w:rsidRPr="00AE3C87" w:rsidRDefault="002E6C02" w:rsidP="00F26BE6">
            <w:pPr>
              <w:pStyle w:val="Source"/>
              <w:ind w:right="153"/>
              <w:cnfStyle w:val="000000000000" w:firstRow="0" w:lastRow="0" w:firstColumn="0" w:lastColumn="0" w:oddVBand="0" w:evenVBand="0" w:oddHBand="0" w:evenHBand="0" w:firstRowFirstColumn="0" w:firstRowLastColumn="0" w:lastRowFirstColumn="0" w:lastRowLastColumn="0"/>
              <w:rPr>
                <w:rFonts w:ascii="Inter" w:hAnsi="Inter"/>
                <w:szCs w:val="16"/>
              </w:rPr>
            </w:pPr>
            <w:r w:rsidRPr="00AE3C87">
              <w:rPr>
                <w:rFonts w:ascii="Inter" w:hAnsi="Inter"/>
                <w:szCs w:val="16"/>
              </w:rPr>
              <w:t xml:space="preserve">Source: </w:t>
            </w:r>
            <w:r w:rsidRPr="00AE3C87">
              <w:rPr>
                <w:rFonts w:ascii="Inter" w:hAnsi="Inter"/>
              </w:rPr>
              <w:t>World Bank (2021c)</w:t>
            </w:r>
            <w:r w:rsidRPr="00AE3C87">
              <w:rPr>
                <w:rFonts w:ascii="Inter" w:hAnsi="Inter"/>
                <w:szCs w:val="16"/>
              </w:rPr>
              <w:t xml:space="preserve">, </w:t>
            </w:r>
            <w:r w:rsidRPr="00AE3C87">
              <w:rPr>
                <w:rFonts w:ascii="Inter" w:hAnsi="Inter"/>
              </w:rPr>
              <w:t>UN (2019b)</w:t>
            </w:r>
            <w:r w:rsidRPr="00AE3C87">
              <w:rPr>
                <w:rFonts w:ascii="Inter" w:hAnsi="Inter"/>
                <w:szCs w:val="16"/>
              </w:rPr>
              <w:t>, KRI calculations</w:t>
            </w:r>
          </w:p>
        </w:tc>
      </w:tr>
    </w:tbl>
    <w:p w14:paraId="67E17F72" w14:textId="77777777" w:rsidR="002E6C02" w:rsidRPr="007A1991" w:rsidRDefault="002E6C02" w:rsidP="00BC48F9">
      <w:pPr>
        <w:rPr>
          <w:lang w:val="en-GB"/>
        </w:rPr>
      </w:pPr>
    </w:p>
    <w:p w14:paraId="50E32416" w14:textId="77777777" w:rsidR="002E6C02" w:rsidRDefault="002E6C02" w:rsidP="00BC48F9">
      <w:pPr>
        <w:pStyle w:val="Caption"/>
      </w:pPr>
      <w:bookmarkStart w:id="45" w:name="_Ref76384495"/>
      <w:bookmarkStart w:id="46" w:name="_Ref81362605"/>
      <w:bookmarkStart w:id="47" w:name="_Ref81079823"/>
      <w:bookmarkStart w:id="48" w:name="_Toc80251389"/>
      <w:bookmarkEnd w:id="35"/>
      <w:bookmarkEnd w:id="36"/>
      <w:bookmarkEnd w:id="37"/>
      <w:bookmarkEnd w:id="38"/>
      <w:bookmarkEnd w:id="39"/>
      <w:bookmarkEnd w:id="40"/>
      <w:bookmarkEnd w:id="41"/>
      <w:bookmarkEnd w:id="42"/>
      <w:bookmarkEnd w:id="43"/>
    </w:p>
    <w:p w14:paraId="34EC3A82" w14:textId="03C8A993" w:rsidR="00162D0C" w:rsidRDefault="002E6C02" w:rsidP="00BC48F9">
      <w:r w:rsidRPr="00B462FD">
        <w:t xml:space="preserve">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Nunc ac </w:t>
      </w:r>
      <w:proofErr w:type="spellStart"/>
      <w:r w:rsidRPr="00B462FD">
        <w:t>odio</w:t>
      </w:r>
      <w:proofErr w:type="spellEnd"/>
      <w:r w:rsidRPr="00B462FD">
        <w:t xml:space="preserve"> </w:t>
      </w:r>
      <w:proofErr w:type="spellStart"/>
      <w:r w:rsidRPr="00B462FD">
        <w:t>eget</w:t>
      </w:r>
      <w:proofErr w:type="spellEnd"/>
      <w:r w:rsidRPr="00B462FD">
        <w:t xml:space="preserve"> </w:t>
      </w:r>
      <w:proofErr w:type="spellStart"/>
      <w:r w:rsidRPr="00B462FD">
        <w:t>tortor</w:t>
      </w:r>
      <w:proofErr w:type="spellEnd"/>
      <w:r w:rsidRPr="00B462FD">
        <w:t xml:space="preserve"> </w:t>
      </w:r>
      <w:proofErr w:type="spellStart"/>
      <w:r w:rsidRPr="00B462FD">
        <w:t>accumsan</w:t>
      </w:r>
      <w:proofErr w:type="spellEnd"/>
      <w:r w:rsidRPr="00B462FD">
        <w:t xml:space="preserve"> porta non id ligula. Ut sit </w:t>
      </w:r>
      <w:proofErr w:type="spellStart"/>
      <w:r w:rsidRPr="00B462FD">
        <w:t>amet</w:t>
      </w:r>
      <w:proofErr w:type="spellEnd"/>
      <w:r w:rsidRPr="00B462FD">
        <w:t xml:space="preserve"> </w:t>
      </w:r>
      <w:proofErr w:type="spellStart"/>
      <w:r w:rsidRPr="00B462FD">
        <w:t>urna</w:t>
      </w:r>
      <w:proofErr w:type="spellEnd"/>
      <w:r w:rsidRPr="00B462FD">
        <w:t xml:space="preserve"> id ante </w:t>
      </w:r>
      <w:proofErr w:type="spellStart"/>
      <w:r w:rsidRPr="00B462FD">
        <w:t>ullamcorper</w:t>
      </w:r>
      <w:proofErr w:type="spellEnd"/>
      <w:r w:rsidRPr="00B462FD">
        <w:t xml:space="preserve"> dictum. Mauris </w:t>
      </w:r>
      <w:proofErr w:type="spellStart"/>
      <w:r w:rsidRPr="00B462FD">
        <w:t>venenatis</w:t>
      </w:r>
      <w:proofErr w:type="spellEnd"/>
      <w:r w:rsidRPr="00B462FD">
        <w:t xml:space="preserve"> </w:t>
      </w:r>
      <w:proofErr w:type="spellStart"/>
      <w:r w:rsidRPr="00B462FD">
        <w:t>nibh</w:t>
      </w:r>
      <w:proofErr w:type="spellEnd"/>
      <w:r w:rsidRPr="00B462FD">
        <w:t xml:space="preserve"> a nisi </w:t>
      </w:r>
      <w:proofErr w:type="spellStart"/>
      <w:r w:rsidRPr="00B462FD">
        <w:t>rutrum</w:t>
      </w:r>
      <w:proofErr w:type="spellEnd"/>
      <w:r w:rsidRPr="00B462FD">
        <w:t xml:space="preserve"> </w:t>
      </w:r>
      <w:proofErr w:type="spellStart"/>
      <w:r w:rsidRPr="00B462FD">
        <w:t>feugiat</w:t>
      </w:r>
      <w:proofErr w:type="spellEnd"/>
      <w:r w:rsidRPr="00B462FD">
        <w:t xml:space="preserve">. </w:t>
      </w:r>
      <w:proofErr w:type="spellStart"/>
      <w:r w:rsidRPr="00B462FD">
        <w:t>Pellentesque</w:t>
      </w:r>
      <w:proofErr w:type="spellEnd"/>
      <w:r w:rsidRPr="00B462FD">
        <w:t xml:space="preserve"> </w:t>
      </w:r>
      <w:proofErr w:type="spellStart"/>
      <w:r w:rsidRPr="00B462FD">
        <w:t>turpis</w:t>
      </w:r>
      <w:proofErr w:type="spellEnd"/>
      <w:r w:rsidRPr="00B462FD">
        <w:t xml:space="preserve"> </w:t>
      </w:r>
      <w:proofErr w:type="spellStart"/>
      <w:r w:rsidRPr="00B462FD">
        <w:t>diam</w:t>
      </w:r>
      <w:proofErr w:type="spellEnd"/>
      <w:r w:rsidRPr="00B462FD">
        <w:t xml:space="preserve">, </w:t>
      </w:r>
      <w:proofErr w:type="spellStart"/>
      <w:r w:rsidRPr="00B462FD">
        <w:t>rhoncus</w:t>
      </w:r>
      <w:proofErr w:type="spellEnd"/>
      <w:r w:rsidRPr="00B462FD">
        <w:t xml:space="preserve"> </w:t>
      </w:r>
      <w:proofErr w:type="spellStart"/>
      <w:r w:rsidRPr="00B462FD">
        <w:t>tincidunt</w:t>
      </w:r>
      <w:proofErr w:type="spellEnd"/>
      <w:r w:rsidRPr="00B462FD">
        <w:t xml:space="preserve"> lacinia et, </w:t>
      </w:r>
      <w:proofErr w:type="spellStart"/>
      <w:r w:rsidRPr="00B462FD">
        <w:t>fringilla</w:t>
      </w:r>
      <w:proofErr w:type="spellEnd"/>
      <w:r w:rsidRPr="00B462FD">
        <w:t xml:space="preserve"> </w:t>
      </w:r>
      <w:proofErr w:type="spellStart"/>
      <w:r w:rsidRPr="00B462FD">
        <w:t>eu</w:t>
      </w:r>
      <w:proofErr w:type="spellEnd"/>
      <w:r w:rsidRPr="00B462FD">
        <w:t xml:space="preserve"> </w:t>
      </w:r>
      <w:proofErr w:type="spellStart"/>
      <w:r w:rsidRPr="00B462FD">
        <w:t>tortor</w:t>
      </w:r>
      <w:proofErr w:type="spellEnd"/>
      <w:r w:rsidRPr="00B462FD">
        <w:t xml:space="preserve">. Integer nec </w:t>
      </w:r>
      <w:proofErr w:type="spellStart"/>
      <w:r w:rsidRPr="00B462FD">
        <w:t>placerat</w:t>
      </w:r>
      <w:proofErr w:type="spellEnd"/>
      <w:r w:rsidRPr="00B462FD">
        <w:t xml:space="preserve"> </w:t>
      </w:r>
      <w:proofErr w:type="spellStart"/>
      <w:r w:rsidRPr="00B462FD">
        <w:t>mauris</w:t>
      </w:r>
      <w:proofErr w:type="spellEnd"/>
      <w:r w:rsidRPr="00B462FD">
        <w:t xml:space="preserve">. Lorem ipsum </w:t>
      </w:r>
      <w:proofErr w:type="spellStart"/>
      <w:r w:rsidRPr="00B462FD">
        <w:t>dolor</w:t>
      </w:r>
      <w:proofErr w:type="spellEnd"/>
      <w:r w:rsidRPr="00B462FD">
        <w:t xml:space="preserve"> sit </w:t>
      </w:r>
      <w:proofErr w:type="spellStart"/>
      <w:r w:rsidRPr="00B462FD">
        <w:t>amet</w:t>
      </w:r>
      <w:proofErr w:type="spellEnd"/>
      <w:r w:rsidRPr="00B462FD">
        <w:t xml:space="preserve">, </w:t>
      </w:r>
      <w:proofErr w:type="spellStart"/>
      <w:r w:rsidRPr="00B462FD">
        <w:t>consectetur</w:t>
      </w:r>
      <w:proofErr w:type="spellEnd"/>
      <w:r w:rsidRPr="00B462FD">
        <w:t xml:space="preserve"> </w:t>
      </w:r>
      <w:proofErr w:type="spellStart"/>
      <w:r w:rsidRPr="00B462FD">
        <w:t>adipiscing</w:t>
      </w:r>
      <w:proofErr w:type="spellEnd"/>
      <w:r w:rsidRPr="00B462FD">
        <w:t xml:space="preserve"> </w:t>
      </w:r>
      <w:proofErr w:type="spellStart"/>
      <w:r w:rsidRPr="00B462FD">
        <w:t>elit</w:t>
      </w:r>
      <w:proofErr w:type="spellEnd"/>
      <w:r w:rsidRPr="00B462FD">
        <w:t xml:space="preserve">. </w:t>
      </w:r>
      <w:proofErr w:type="spellStart"/>
      <w:r w:rsidRPr="00B462FD">
        <w:t>Praesent</w:t>
      </w:r>
      <w:proofErr w:type="spellEnd"/>
      <w:r w:rsidRPr="00B462FD">
        <w:t xml:space="preserve"> </w:t>
      </w:r>
      <w:proofErr w:type="spellStart"/>
      <w:r w:rsidRPr="00B462FD">
        <w:t>facilisis</w:t>
      </w:r>
      <w:proofErr w:type="spellEnd"/>
      <w:r w:rsidRPr="00B462FD">
        <w:t xml:space="preserve">, </w:t>
      </w:r>
      <w:proofErr w:type="spellStart"/>
      <w:r w:rsidRPr="00B462FD">
        <w:t>elit</w:t>
      </w:r>
      <w:proofErr w:type="spellEnd"/>
      <w:r w:rsidRPr="00B462FD">
        <w:t xml:space="preserve"> </w:t>
      </w:r>
      <w:proofErr w:type="spellStart"/>
      <w:r w:rsidRPr="00B462FD">
        <w:t>sollicitudin</w:t>
      </w:r>
      <w:proofErr w:type="spellEnd"/>
      <w:r w:rsidRPr="00B462FD">
        <w:t xml:space="preserve"> pharetra pulvinar, </w:t>
      </w:r>
      <w:proofErr w:type="spellStart"/>
      <w:r w:rsidRPr="00B462FD">
        <w:t>sem</w:t>
      </w:r>
      <w:proofErr w:type="spellEnd"/>
      <w:r w:rsidRPr="00B462FD">
        <w:t xml:space="preserve"> </w:t>
      </w:r>
      <w:proofErr w:type="spellStart"/>
      <w:r w:rsidRPr="00B462FD">
        <w:t>velit</w:t>
      </w:r>
      <w:proofErr w:type="spellEnd"/>
      <w:r w:rsidRPr="00B462FD">
        <w:t xml:space="preserve"> </w:t>
      </w:r>
      <w:proofErr w:type="spellStart"/>
      <w:r w:rsidRPr="00B462FD">
        <w:t>aliquam</w:t>
      </w:r>
      <w:proofErr w:type="spellEnd"/>
      <w:r w:rsidRPr="00B462FD">
        <w:t xml:space="preserve"> </w:t>
      </w:r>
      <w:proofErr w:type="spellStart"/>
      <w:r w:rsidRPr="00B462FD">
        <w:t>lacus</w:t>
      </w:r>
      <w:proofErr w:type="spellEnd"/>
      <w:r w:rsidRPr="00B462FD">
        <w:t xml:space="preserve">, nec </w:t>
      </w:r>
      <w:proofErr w:type="spellStart"/>
      <w:r w:rsidRPr="00B462FD">
        <w:t>ornare</w:t>
      </w:r>
      <w:proofErr w:type="spellEnd"/>
      <w:r w:rsidRPr="00B462FD">
        <w:t xml:space="preserve"> </w:t>
      </w:r>
      <w:proofErr w:type="spellStart"/>
      <w:r w:rsidRPr="00B462FD">
        <w:t>nulla</w:t>
      </w:r>
      <w:proofErr w:type="spellEnd"/>
      <w:r w:rsidRPr="00B462FD">
        <w:t xml:space="preserve"> </w:t>
      </w:r>
      <w:proofErr w:type="spellStart"/>
      <w:r w:rsidRPr="00B462FD">
        <w:t>diam</w:t>
      </w:r>
      <w:proofErr w:type="spellEnd"/>
      <w:r w:rsidRPr="00B462FD">
        <w:t xml:space="preserve"> in </w:t>
      </w:r>
      <w:proofErr w:type="spellStart"/>
      <w:r w:rsidRPr="00B462FD">
        <w:t>enim</w:t>
      </w:r>
      <w:proofErr w:type="spellEnd"/>
      <w:r w:rsidRPr="00B462FD">
        <w:t xml:space="preserve">. </w:t>
      </w:r>
    </w:p>
    <w:p w14:paraId="441E13BD" w14:textId="77777777" w:rsidR="00162D0C" w:rsidRDefault="00162D0C">
      <w:pPr>
        <w:spacing w:after="200"/>
        <w:jc w:val="left"/>
      </w:pPr>
      <w:r>
        <w:br w:type="page"/>
      </w:r>
    </w:p>
    <w:p w14:paraId="4ABE5B7D" w14:textId="77777777" w:rsidR="002E6C02" w:rsidRPr="00AE3C87" w:rsidRDefault="002E6C02" w:rsidP="00BC48F9"/>
    <w:p w14:paraId="658D50E3" w14:textId="77777777" w:rsidR="002E6C02" w:rsidRPr="00423CA4" w:rsidRDefault="002E6C02" w:rsidP="00162D0C">
      <w:pPr>
        <w:pStyle w:val="FigureTable"/>
      </w:pPr>
      <w:r w:rsidRPr="00423CA4">
        <w:t>Figure</w:t>
      </w:r>
      <w:bookmarkEnd w:id="45"/>
      <w:r w:rsidRPr="00423CA4">
        <w:t xml:space="preserve"> </w:t>
      </w:r>
      <w:fldSimple w:instr=" STYLEREF 1 \s " w:fldLock="1">
        <w:r w:rsidRPr="00423CA4">
          <w:t>5</w:t>
        </w:r>
      </w:fldSimple>
      <w:r w:rsidRPr="00423CA4">
        <w:t>.</w:t>
      </w:r>
      <w:fldSimple w:instr=" SEQ Figure \* ARABIC \s 1 " w:fldLock="1">
        <w:r w:rsidRPr="00423CA4">
          <w:t>8</w:t>
        </w:r>
      </w:fldSimple>
      <w:bookmarkEnd w:id="46"/>
      <w:bookmarkEnd w:id="47"/>
      <w:r w:rsidRPr="00423CA4">
        <w:t>: Selected EPF reforms</w:t>
      </w:r>
      <w:bookmarkEnd w:id="48"/>
      <w:r w:rsidRPr="00423CA4">
        <w:t xml:space="preserve"> </w:t>
      </w:r>
    </w:p>
    <w:p w14:paraId="7964EF20" w14:textId="77777777" w:rsidR="002E6C02" w:rsidRPr="00423CA4" w:rsidRDefault="002E6C02" w:rsidP="002E6C02">
      <w:pPr>
        <w:pStyle w:val="FigureTable"/>
        <w:spacing w:line="276" w:lineRule="auto"/>
        <w:ind w:right="153"/>
        <w:rPr>
          <w:lang w:val="en-GB"/>
        </w:rPr>
      </w:pPr>
      <w:r w:rsidRPr="00423CA4">
        <w:rPr>
          <w:noProof/>
          <w:lang w:val="en-GB"/>
        </w:rPr>
        <mc:AlternateContent>
          <mc:Choice Requires="wpg">
            <w:drawing>
              <wp:inline distT="0" distB="0" distL="0" distR="0" wp14:anchorId="04EDEF9E" wp14:editId="732D49D5">
                <wp:extent cx="5715000" cy="3000375"/>
                <wp:effectExtent l="0" t="0" r="0" b="0"/>
                <wp:docPr id="305" name="Group 1"/>
                <wp:cNvGraphicFramePr/>
                <a:graphic xmlns:a="http://schemas.openxmlformats.org/drawingml/2006/main">
                  <a:graphicData uri="http://schemas.microsoft.com/office/word/2010/wordprocessingGroup">
                    <wpg:wgp>
                      <wpg:cNvGrpSpPr/>
                      <wpg:grpSpPr>
                        <a:xfrm>
                          <a:off x="0" y="0"/>
                          <a:ext cx="5715000" cy="3000375"/>
                          <a:chOff x="0" y="-3133"/>
                          <a:chExt cx="7561147" cy="1978494"/>
                        </a:xfrm>
                      </wpg:grpSpPr>
                      <wps:wsp>
                        <wps:cNvPr id="306" name="Straight Connector 306"/>
                        <wps:cNvCnPr>
                          <a:cxnSpLocks/>
                        </wps:cNvCnPr>
                        <wps:spPr>
                          <a:xfrm>
                            <a:off x="1407663" y="-2760"/>
                            <a:ext cx="15001" cy="1739727"/>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307" name="TextBox 12"/>
                        <wps:cNvSpPr txBox="1"/>
                        <wps:spPr>
                          <a:xfrm>
                            <a:off x="158060" y="909993"/>
                            <a:ext cx="1364837" cy="750719"/>
                          </a:xfrm>
                          <a:prstGeom prst="rect">
                            <a:avLst/>
                          </a:prstGeom>
                        </wps:spPr>
                        <wps:txbx>
                          <w:txbxContent>
                            <w:p w14:paraId="2BAADF66" w14:textId="77777777" w:rsidR="002E6C02" w:rsidRPr="00EE3047" w:rsidRDefault="002E6C02" w:rsidP="00BC48F9">
                              <w:pPr>
                                <w:rPr>
                                  <w:i/>
                                  <w:iCs/>
                                </w:rPr>
                              </w:pPr>
                              <w:r w:rsidRPr="00EE3047">
                                <w:rPr>
                                  <w:b/>
                                  <w:color w:val="F16721" w:themeColor="accent1"/>
                                </w:rPr>
                                <w:t>1951</w:t>
                              </w:r>
                              <w:r w:rsidRPr="00EE3047">
                                <w:rPr>
                                  <w:i/>
                                  <w:iCs/>
                                </w:rPr>
                                <w:br/>
                              </w:r>
                              <w:r w:rsidRPr="00EE3047">
                                <w:rPr>
                                  <w:i/>
                                  <w:iCs/>
                                </w:rPr>
                                <w:br/>
                              </w:r>
                              <w:r w:rsidRPr="00EE3047">
                                <w:t>The EPF was established</w:t>
                              </w:r>
                              <w:r w:rsidRPr="00EE3047">
                                <w:rPr>
                                  <w:i/>
                                  <w:iCs/>
                                </w:rPr>
                                <w:t xml:space="preserve"> </w:t>
                              </w:r>
                            </w:p>
                          </w:txbxContent>
                        </wps:txbx>
                        <wps:bodyPr vert="horz" wrap="square" lIns="91440" tIns="45720" rIns="91440" bIns="45720" rtlCol="0" anchor="t">
                          <a:noAutofit/>
                        </wps:bodyPr>
                      </wps:wsp>
                      <wpg:grpSp>
                        <wpg:cNvPr id="308" name="Group 308"/>
                        <wpg:cNvGrpSpPr/>
                        <wpg:grpSpPr>
                          <a:xfrm>
                            <a:off x="0" y="1734745"/>
                            <a:ext cx="7561147" cy="240616"/>
                            <a:chOff x="0" y="1734745"/>
                            <a:chExt cx="7561147" cy="240616"/>
                          </a:xfrm>
                        </wpg:grpSpPr>
                        <wps:wsp>
                          <wps:cNvPr id="309" name="Rectangle 309"/>
                          <wps:cNvSpPr/>
                          <wps:spPr>
                            <a:xfrm>
                              <a:off x="0" y="1734821"/>
                              <a:ext cx="1584000" cy="240540"/>
                            </a:xfrm>
                            <a:prstGeom prst="rect">
                              <a:avLst/>
                            </a:prstGeom>
                            <a:solidFill>
                              <a:srgbClr val="FB923C"/>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28490C2" w14:textId="77777777" w:rsidR="002E6C02" w:rsidRPr="00EE3047" w:rsidRDefault="002E6C02" w:rsidP="00BC48F9">
                                <w:pPr>
                                  <w:rPr>
                                    <w:lang w:val="en-US"/>
                                  </w:rPr>
                                </w:pPr>
                                <w:r w:rsidRPr="00EE3047">
                                  <w:rPr>
                                    <w:lang w:val="en-US"/>
                                  </w:rPr>
                                  <w:t>1950</w:t>
                                </w:r>
                              </w:p>
                            </w:txbxContent>
                          </wps:txbx>
                          <wps:bodyPr wrap="square" rtlCol="0" anchor="ctr"/>
                        </wps:wsp>
                        <wps:wsp>
                          <wps:cNvPr id="310" name="Rectangle 310"/>
                          <wps:cNvSpPr/>
                          <wps:spPr>
                            <a:xfrm>
                              <a:off x="1583873" y="1734820"/>
                              <a:ext cx="1586998" cy="240540"/>
                            </a:xfrm>
                            <a:prstGeom prst="rect">
                              <a:avLst/>
                            </a:prstGeom>
                            <a:solidFill>
                              <a:srgbClr val="077F9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D1C6603" w14:textId="77777777" w:rsidR="002E6C02" w:rsidRPr="00EE3047" w:rsidRDefault="002E6C02" w:rsidP="00BC48F9">
                                <w:pPr>
                                  <w:rPr>
                                    <w:lang w:val="en-US"/>
                                  </w:rPr>
                                </w:pPr>
                                <w:r w:rsidRPr="00EE3047">
                                  <w:rPr>
                                    <w:lang w:val="en-US"/>
                                  </w:rPr>
                                  <w:t>1980</w:t>
                                </w:r>
                              </w:p>
                            </w:txbxContent>
                          </wps:txbx>
                          <wps:bodyPr wrap="square" rtlCol="0" anchor="ctr"/>
                        </wps:wsp>
                        <wps:wsp>
                          <wps:cNvPr id="311" name="Rectangle 311"/>
                          <wps:cNvSpPr/>
                          <wps:spPr>
                            <a:xfrm>
                              <a:off x="3167098" y="1734820"/>
                              <a:ext cx="1584000" cy="240540"/>
                            </a:xfrm>
                            <a:prstGeom prst="rect">
                              <a:avLst/>
                            </a:prstGeom>
                            <a:solidFill>
                              <a:srgbClr val="34D399"/>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86AE5A8" w14:textId="77777777" w:rsidR="002E6C02" w:rsidRPr="00EE3047" w:rsidRDefault="002E6C02" w:rsidP="00BC48F9">
                                <w:pPr>
                                  <w:rPr>
                                    <w:lang w:val="en-US"/>
                                  </w:rPr>
                                </w:pPr>
                                <w:r w:rsidRPr="00EE3047">
                                  <w:rPr>
                                    <w:lang w:val="en-US"/>
                                  </w:rPr>
                                  <w:t>2000</w:t>
                                </w:r>
                              </w:p>
                            </w:txbxContent>
                          </wps:txbx>
                          <wps:bodyPr wrap="square" rtlCol="0" anchor="ctr"/>
                        </wps:wsp>
                        <wps:wsp>
                          <wps:cNvPr id="312" name="Arrow: Pentagon 312"/>
                          <wps:cNvSpPr/>
                          <wps:spPr>
                            <a:xfrm>
                              <a:off x="4747280" y="1734745"/>
                              <a:ext cx="2813867" cy="240539"/>
                            </a:xfrm>
                            <a:prstGeom prst="homePlate">
                              <a:avLst/>
                            </a:prstGeom>
                            <a:solidFill>
                              <a:srgbClr val="A78BF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B3DE196" w14:textId="77777777" w:rsidR="002E6C02" w:rsidRPr="00EE3047" w:rsidRDefault="002E6C02" w:rsidP="00BC48F9">
                                <w:pPr>
                                  <w:rPr>
                                    <w:lang w:val="en-US"/>
                                  </w:rPr>
                                </w:pPr>
                                <w:r w:rsidRPr="00EE3047">
                                  <w:rPr>
                                    <w:lang w:val="en-US"/>
                                  </w:rPr>
                                  <w:t>2010</w:t>
                                </w:r>
                              </w:p>
                            </w:txbxContent>
                          </wps:txbx>
                          <wps:bodyPr wrap="square" rtlCol="0" anchor="ctr"/>
                        </wps:wsp>
                      </wpg:grpSp>
                      <wps:wsp>
                        <wps:cNvPr id="313" name="Straight Connector 313"/>
                        <wps:cNvCnPr>
                          <a:cxnSpLocks/>
                        </wps:cNvCnPr>
                        <wps:spPr>
                          <a:xfrm flipH="1">
                            <a:off x="170121" y="929640"/>
                            <a:ext cx="5931" cy="806262"/>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315" name="TextBox 12"/>
                        <wps:cNvSpPr txBox="1"/>
                        <wps:spPr>
                          <a:xfrm>
                            <a:off x="1422378" y="-2784"/>
                            <a:ext cx="1626665" cy="1587194"/>
                          </a:xfrm>
                          <a:prstGeom prst="rect">
                            <a:avLst/>
                          </a:prstGeom>
                        </wps:spPr>
                        <wps:txbx>
                          <w:txbxContent>
                            <w:p w14:paraId="25E90943" w14:textId="77777777" w:rsidR="002E6C02" w:rsidRPr="00EE3047" w:rsidRDefault="002E6C02" w:rsidP="00160D0C">
                              <w:pPr>
                                <w:jc w:val="left"/>
                              </w:pPr>
                              <w:r w:rsidRPr="00EE3047">
                                <w:rPr>
                                  <w:b/>
                                  <w:color w:val="F16721" w:themeColor="accent1"/>
                                </w:rPr>
                                <w:t>1977</w:t>
                              </w:r>
                              <w:r w:rsidRPr="00EE3047">
                                <w:rPr>
                                  <w:i/>
                                  <w:iCs/>
                                </w:rPr>
                                <w:br/>
                              </w:r>
                              <w:r w:rsidRPr="00EE3047">
                                <w:rPr>
                                  <w:i/>
                                  <w:iCs/>
                                </w:rPr>
                                <w:br/>
                              </w:r>
                              <w:r w:rsidRPr="00EE3047">
                                <w:t>The EPF Ordinance 1951 was amended to (among others):</w:t>
                              </w:r>
                            </w:p>
                            <w:p w14:paraId="78151133" w14:textId="77777777" w:rsidR="002E6C02" w:rsidRPr="00EE3047" w:rsidRDefault="002E6C02" w:rsidP="00BC48F9">
                              <w:r w:rsidRPr="00EE3047">
                                <w:t>Allowing the self-employed the option to contribute to the EPF</w:t>
                              </w:r>
                            </w:p>
                          </w:txbxContent>
                        </wps:txbx>
                        <wps:bodyPr vert="horz" wrap="square" lIns="91440" tIns="45720" rIns="72000" bIns="45720" rtlCol="0" anchor="t">
                          <a:noAutofit/>
                        </wps:bodyPr>
                      </wps:wsp>
                      <wps:wsp>
                        <wps:cNvPr id="316" name="TextBox 12"/>
                        <wps:cNvSpPr txBox="1"/>
                        <wps:spPr>
                          <a:xfrm>
                            <a:off x="3415465" y="672668"/>
                            <a:ext cx="1076375" cy="1070484"/>
                          </a:xfrm>
                          <a:prstGeom prst="rect">
                            <a:avLst/>
                          </a:prstGeom>
                        </wps:spPr>
                        <wps:txbx>
                          <w:txbxContent>
                            <w:p w14:paraId="05267AFC" w14:textId="77777777" w:rsidR="002E6C02" w:rsidRPr="00EE3047" w:rsidRDefault="002E6C02" w:rsidP="00BC48F9">
                              <w:r w:rsidRPr="00EE3047">
                                <w:rPr>
                                  <w:b/>
                                  <w:color w:val="F16721" w:themeColor="accent1"/>
                                </w:rPr>
                                <w:t>2007</w:t>
                              </w:r>
                              <w:r w:rsidRPr="00EE3047">
                                <w:rPr>
                                  <w:b/>
                                  <w:bCs/>
                                  <w:color w:val="F16721" w:themeColor="accent1"/>
                                </w:rPr>
                                <w:br/>
                              </w:r>
                              <w:r w:rsidRPr="00EE3047">
                                <w:rPr>
                                  <w:i/>
                                  <w:iCs/>
                                </w:rPr>
                                <w:br/>
                              </w:r>
                              <w:r w:rsidRPr="00EE3047">
                                <w:t>Restructured members' accounts from three to two</w:t>
                              </w:r>
                            </w:p>
                          </w:txbxContent>
                        </wps:txbx>
                        <wps:bodyPr vert="horz" wrap="square" lIns="91440" tIns="45720" rIns="72000" bIns="45720" rtlCol="0" anchor="t">
                          <a:noAutofit/>
                        </wps:bodyPr>
                      </wps:wsp>
                      <wps:wsp>
                        <wps:cNvPr id="317" name="Straight Connector 317"/>
                        <wps:cNvCnPr>
                          <a:cxnSpLocks/>
                        </wps:cNvCnPr>
                        <wps:spPr>
                          <a:xfrm>
                            <a:off x="3407216" y="673268"/>
                            <a:ext cx="9309" cy="1070688"/>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318" name="Straight Connector 318"/>
                        <wps:cNvCnPr>
                          <a:cxnSpLocks/>
                        </wps:cNvCnPr>
                        <wps:spPr>
                          <a:xfrm flipH="1">
                            <a:off x="4809259" y="-3043"/>
                            <a:ext cx="7859" cy="1739727"/>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s:wsp>
                        <wps:cNvPr id="319" name="TextBox 12"/>
                        <wps:cNvSpPr txBox="1"/>
                        <wps:spPr>
                          <a:xfrm>
                            <a:off x="4815518" y="-3133"/>
                            <a:ext cx="1352486" cy="1662938"/>
                          </a:xfrm>
                          <a:prstGeom prst="rect">
                            <a:avLst/>
                          </a:prstGeom>
                        </wps:spPr>
                        <wps:txbx>
                          <w:txbxContent>
                            <w:p w14:paraId="70DF392C" w14:textId="77777777" w:rsidR="002E6C02" w:rsidRPr="00EE3047" w:rsidRDefault="002E6C02" w:rsidP="00BC48F9">
                              <w:r w:rsidRPr="00EE3047">
                                <w:rPr>
                                  <w:b/>
                                  <w:color w:val="F16721" w:themeColor="accent1"/>
                                </w:rPr>
                                <w:t>2012</w:t>
                              </w:r>
                              <w:r w:rsidRPr="00EE3047">
                                <w:rPr>
                                  <w:i/>
                                  <w:iCs/>
                                </w:rPr>
                                <w:br/>
                              </w:r>
                              <w:r w:rsidRPr="00EE3047">
                                <w:rPr>
                                  <w:i/>
                                  <w:iCs/>
                                </w:rPr>
                                <w:br/>
                              </w:r>
                              <w:r w:rsidRPr="00EE3047">
                                <w:t>Increased employers' contribution for employees' earning below RM5,000 per month from 12% to 13%</w:t>
                              </w:r>
                            </w:p>
                          </w:txbxContent>
                        </wps:txbx>
                        <wps:bodyPr vert="horz" wrap="square" lIns="91440" tIns="45720" rIns="72000" bIns="45720" rtlCol="0" anchor="t">
                          <a:noAutofit/>
                        </wps:bodyPr>
                      </wps:wsp>
                      <wps:wsp>
                        <wps:cNvPr id="1568184640" name="TextBox 12"/>
                        <wps:cNvSpPr txBox="1"/>
                        <wps:spPr>
                          <a:xfrm>
                            <a:off x="6161935" y="343328"/>
                            <a:ext cx="1338107" cy="1321373"/>
                          </a:xfrm>
                          <a:prstGeom prst="rect">
                            <a:avLst/>
                          </a:prstGeom>
                        </wps:spPr>
                        <wps:txbx>
                          <w:txbxContent>
                            <w:p w14:paraId="4A4F3C50" w14:textId="77777777" w:rsidR="002E6C02" w:rsidRPr="00EE3047" w:rsidRDefault="002E6C02" w:rsidP="00BC48F9">
                              <w:r w:rsidRPr="00EE3047">
                                <w:rPr>
                                  <w:b/>
                                  <w:color w:val="F16721" w:themeColor="accent1"/>
                                </w:rPr>
                                <w:t>2016</w:t>
                              </w:r>
                              <w:r w:rsidRPr="00EE3047">
                                <w:rPr>
                                  <w:b/>
                                  <w:bCs/>
                                  <w:color w:val="F16721" w:themeColor="accent1"/>
                                </w:rPr>
                                <w:br/>
                              </w:r>
                              <w:r w:rsidRPr="00EE3047">
                                <w:rPr>
                                  <w:b/>
                                  <w:bCs/>
                                  <w:color w:val="F16721" w:themeColor="accent1"/>
                                </w:rPr>
                                <w:br/>
                              </w:r>
                              <w:r w:rsidRPr="00EE3047">
                                <w:t xml:space="preserve">Introduced </w:t>
                              </w:r>
                              <w:proofErr w:type="spellStart"/>
                              <w:r w:rsidRPr="00EE3047">
                                <w:t>Akaun</w:t>
                              </w:r>
                              <w:proofErr w:type="spellEnd"/>
                              <w:r w:rsidRPr="00EE3047">
                                <w:t xml:space="preserve"> Emas for age 60 withdrawal in line with the 2013 statutory minimum retirement age of 60</w:t>
                              </w:r>
                            </w:p>
                          </w:txbxContent>
                        </wps:txbx>
                        <wps:bodyPr vert="horz" wrap="square" lIns="91440" tIns="45720" rIns="0" bIns="45720" rtlCol="0" anchor="t">
                          <a:noAutofit/>
                        </wps:bodyPr>
                      </wps:wsp>
                      <wps:wsp>
                        <wps:cNvPr id="1568184641" name="Straight Connector 1568184641"/>
                        <wps:cNvCnPr>
                          <a:cxnSpLocks/>
                        </wps:cNvCnPr>
                        <wps:spPr>
                          <a:xfrm flipH="1">
                            <a:off x="6150262" y="397545"/>
                            <a:ext cx="13552" cy="1338360"/>
                          </a:xfrm>
                          <a:prstGeom prst="line">
                            <a:avLst/>
                          </a:prstGeom>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4EDEF9E" id="Group 1" o:spid="_x0000_s1113" style="width:450pt;height:236.25pt;mso-position-horizontal-relative:char;mso-position-vertical-relative:line" coordorigin=",-31" coordsize="75611,1978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">
                <v:line id="Straight Connector 306" o:spid="_x0000_s1114" style="position:absolute;visibility:visible;mso-wrap-style:square" from="14076,-27" to="14226,1736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" strokecolor="#bfbfbf [2412]" strokeweight=".5pt">
                  <v:stroke joinstyle="miter"/>
                  <o:lock v:ext="edit" shapetype="f"/>
                </v:line>
                <v:shapetype id="_x0000_t202" coordsize="21600,21600" o:spt="202" path="m,l,21600r21600,l21600,xe">
                  <v:stroke joinstyle="miter"/>
                  <v:path gradientshapeok="t" o:connecttype="rect"/>
                </v:shapetype>
                <v:shape id="TextBox 12" o:spid="_x0000_s1115" type="#_x0000_t202" style="position:absolute;left:1580;top:9099;width:13648;height:750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" filled="f" stroked="f">
                  <v:textbox>
                    <w:txbxContent>
                      <w:p w14:paraId="2BAADF66" w14:textId="77777777" w:rsidR="002E6C02" w:rsidRPr="00EE3047" w:rsidRDefault="002E6C02" w:rsidP="00BC48F9">
                        <w:pPr>
                          <w:rPr>
                            <w:i/>
                            <w:iCs/>
                          </w:rPr>
                        </w:pPr>
                        <w:r w:rsidRPr="00EE3047">
                          <w:rPr>
                            <w:b/>
                            <w:color w:val="F16721" w:themeColor="accent1"/>
                          </w:rPr>
                          <w:t>1951</w:t>
                        </w:r>
                        <w:r w:rsidRPr="00EE3047">
                          <w:rPr>
                            <w:i/>
                            <w:iCs/>
                          </w:rPr>
                          <w:br/>
                        </w:r>
                        <w:r w:rsidRPr="00EE3047">
                          <w:rPr>
                            <w:i/>
                            <w:iCs/>
                          </w:rPr>
                          <w:br/>
                        </w:r>
                        <w:r w:rsidRPr="00EE3047">
                          <w:t>The EPF was established</w:t>
                        </w:r>
                        <w:r w:rsidRPr="00EE3047">
                          <w:rPr>
                            <w:i/>
                            <w:iCs/>
                          </w:rPr>
                          <w:t xml:space="preserve"> </w:t>
                        </w:r>
                      </w:p>
                    </w:txbxContent>
                  </v:textbox>
                </v:shape>
                <v:group id="Group 308" o:spid="_x0000_s1116" style="position:absolute;top:17347;width:75611;height:2406" coordorigin=",17347" coordsize="75611,24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">
                  <v:rect id="Rectangle 309" o:spid="_x0000_s1117" style="position:absolute;top:17348;width:15840;height:24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" fillcolor="#fb923c" stroked="f" strokeweight="1pt">
                    <v:textbox>
                      <w:txbxContent>
                        <w:p w14:paraId="728490C2" w14:textId="77777777" w:rsidR="002E6C02" w:rsidRPr="00EE3047" w:rsidRDefault="002E6C02" w:rsidP="00BC48F9">
                          <w:pPr>
                            <w:rPr>
                              <w:lang w:val="en-US"/>
                            </w:rPr>
                          </w:pPr>
                          <w:r w:rsidRPr="00EE3047">
                            <w:rPr>
                              <w:lang w:val="en-US"/>
                            </w:rPr>
                            <w:t>1950</w:t>
                          </w:r>
                        </w:p>
                      </w:txbxContent>
                    </v:textbox>
                  </v:rect>
                  <v:rect id="Rectangle 310" o:spid="_x0000_s1118" style="position:absolute;left:15838;top:17348;width:15870;height:24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" fillcolor="#077f9b" stroked="f" strokeweight="1pt">
                    <v:textbox>
                      <w:txbxContent>
                        <w:p w14:paraId="6D1C6603" w14:textId="77777777" w:rsidR="002E6C02" w:rsidRPr="00EE3047" w:rsidRDefault="002E6C02" w:rsidP="00BC48F9">
                          <w:pPr>
                            <w:rPr>
                              <w:lang w:val="en-US"/>
                            </w:rPr>
                          </w:pPr>
                          <w:r w:rsidRPr="00EE3047">
                            <w:rPr>
                              <w:lang w:val="en-US"/>
                            </w:rPr>
                            <w:t>1980</w:t>
                          </w:r>
                        </w:p>
                      </w:txbxContent>
                    </v:textbox>
                  </v:rect>
                  <v:rect id="Rectangle 311" o:spid="_x0000_s1119" style="position:absolute;left:31670;top:17348;width:15840;height:24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" fillcolor="#34d399" stroked="f" strokeweight="1pt">
                    <v:textbox>
                      <w:txbxContent>
                        <w:p w14:paraId="286AE5A8" w14:textId="77777777" w:rsidR="002E6C02" w:rsidRPr="00EE3047" w:rsidRDefault="002E6C02" w:rsidP="00BC48F9">
                          <w:pPr>
                            <w:rPr>
                              <w:lang w:val="en-US"/>
                            </w:rPr>
                          </w:pPr>
                          <w:r w:rsidRPr="00EE3047">
                            <w:rPr>
                              <w:lang w:val="en-US"/>
                            </w:rPr>
                            <w:t>2000</w:t>
                          </w:r>
                        </w:p>
                      </w:txbxContent>
                    </v:textbox>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rrow: Pentagon 312" o:spid="_x0000_s1120" type="#_x0000_t15" style="position:absolute;left:47472;top:17347;width:28139;height:240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" adj="20677" fillcolor="#a78bfb" stroked="f" strokeweight="1pt">
                    <v:textbox>
                      <w:txbxContent>
                        <w:p w14:paraId="1B3DE196" w14:textId="77777777" w:rsidR="002E6C02" w:rsidRPr="00EE3047" w:rsidRDefault="002E6C02" w:rsidP="00BC48F9">
                          <w:pPr>
                            <w:rPr>
                              <w:lang w:val="en-US"/>
                            </w:rPr>
                          </w:pPr>
                          <w:r w:rsidRPr="00EE3047">
                            <w:rPr>
                              <w:lang w:val="en-US"/>
                            </w:rPr>
                            <w:t>2010</w:t>
                          </w:r>
                        </w:p>
                      </w:txbxContent>
                    </v:textbox>
                  </v:shape>
                </v:group>
                <v:line id="Straight Connector 313" o:spid="_x0000_s1121" style="position:absolute;flip:x;visibility:visible;mso-wrap-style:square" from="1701,9296" to="1760,173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" strokecolor="#bfbfbf [2412]" strokeweight=".5pt">
                  <v:stroke joinstyle="miter"/>
                  <o:lock v:ext="edit" shapetype="f"/>
                </v:line>
                <v:shape id="TextBox 12" o:spid="_x0000_s1122" type="#_x0000_t202" style="position:absolute;left:14223;top:-27;width:16267;height:158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" filled="f" stroked="f">
                  <v:textbox inset=",,2mm">
                    <w:txbxContent>
                      <w:p w14:paraId="25E90943" w14:textId="77777777" w:rsidR="002E6C02" w:rsidRPr="00EE3047" w:rsidRDefault="002E6C02" w:rsidP="00160D0C">
                        <w:pPr>
                          <w:jc w:val="left"/>
                        </w:pPr>
                        <w:r w:rsidRPr="00EE3047">
                          <w:rPr>
                            <w:b/>
                            <w:color w:val="F16721" w:themeColor="accent1"/>
                          </w:rPr>
                          <w:t>1977</w:t>
                        </w:r>
                        <w:r w:rsidRPr="00EE3047">
                          <w:rPr>
                            <w:i/>
                            <w:iCs/>
                          </w:rPr>
                          <w:br/>
                        </w:r>
                        <w:r w:rsidRPr="00EE3047">
                          <w:rPr>
                            <w:i/>
                            <w:iCs/>
                          </w:rPr>
                          <w:br/>
                        </w:r>
                        <w:r w:rsidRPr="00EE3047">
                          <w:t>The EPF Ordinance 1951 was amended to (among others):</w:t>
                        </w:r>
                      </w:p>
                      <w:p w14:paraId="78151133" w14:textId="77777777" w:rsidR="002E6C02" w:rsidRPr="00EE3047" w:rsidRDefault="002E6C02" w:rsidP="00BC48F9">
                        <w:r w:rsidRPr="00EE3047">
                          <w:t>Allowing the self-employed the option to contribute to the EPF</w:t>
                        </w:r>
                      </w:p>
                    </w:txbxContent>
                  </v:textbox>
                </v:shape>
                <v:shape id="TextBox 12" o:spid="_x0000_s1123" type="#_x0000_t202" style="position:absolute;left:34154;top:6726;width:10764;height:1070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" filled="f" stroked="f">
                  <v:textbox inset=",,2mm">
                    <w:txbxContent>
                      <w:p w14:paraId="05267AFC" w14:textId="77777777" w:rsidR="002E6C02" w:rsidRPr="00EE3047" w:rsidRDefault="002E6C02" w:rsidP="00BC48F9">
                        <w:r w:rsidRPr="00EE3047">
                          <w:rPr>
                            <w:b/>
                            <w:color w:val="F16721" w:themeColor="accent1"/>
                          </w:rPr>
                          <w:t>2007</w:t>
                        </w:r>
                        <w:r w:rsidRPr="00EE3047">
                          <w:rPr>
                            <w:b/>
                            <w:bCs/>
                            <w:color w:val="F16721" w:themeColor="accent1"/>
                          </w:rPr>
                          <w:br/>
                        </w:r>
                        <w:r w:rsidRPr="00EE3047">
                          <w:rPr>
                            <w:i/>
                            <w:iCs/>
                          </w:rPr>
                          <w:br/>
                        </w:r>
                        <w:r w:rsidRPr="00EE3047">
                          <w:t>Restructured members' accounts from three to two</w:t>
                        </w:r>
                      </w:p>
                    </w:txbxContent>
                  </v:textbox>
                </v:shape>
                <v:line id="Straight Connector 317" o:spid="_x0000_s1124" style="position:absolute;visibility:visible;mso-wrap-style:square" from="34072,6732" to="34165,174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" strokecolor="#bfbfbf [2412]" strokeweight=".5pt">
                  <v:stroke joinstyle="miter"/>
                  <o:lock v:ext="edit" shapetype="f"/>
                </v:line>
                <v:line id="Straight Connector 318" o:spid="_x0000_s1125" style="position:absolute;flip:x;visibility:visible;mso-wrap-style:square" from="48092,-30" to="48171,17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" strokecolor="#bfbfbf [2412]" strokeweight=".5pt">
                  <v:stroke joinstyle="miter"/>
                  <o:lock v:ext="edit" shapetype="f"/>
                </v:line>
                <v:shape id="TextBox 12" o:spid="_x0000_s1126" type="#_x0000_t202" style="position:absolute;left:48155;top:-31;width:13525;height:1662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" filled="f" stroked="f">
                  <v:textbox inset=",,2mm">
                    <w:txbxContent>
                      <w:p w14:paraId="70DF392C" w14:textId="77777777" w:rsidR="002E6C02" w:rsidRPr="00EE3047" w:rsidRDefault="002E6C02" w:rsidP="00BC48F9">
                        <w:r w:rsidRPr="00EE3047">
                          <w:rPr>
                            <w:b/>
                            <w:color w:val="F16721" w:themeColor="accent1"/>
                          </w:rPr>
                          <w:t>2012</w:t>
                        </w:r>
                        <w:r w:rsidRPr="00EE3047">
                          <w:rPr>
                            <w:i/>
                            <w:iCs/>
                          </w:rPr>
                          <w:br/>
                        </w:r>
                        <w:r w:rsidRPr="00EE3047">
                          <w:rPr>
                            <w:i/>
                            <w:iCs/>
                          </w:rPr>
                          <w:br/>
                        </w:r>
                        <w:r w:rsidRPr="00EE3047">
                          <w:t>Increased employers' contribution for employees' earning below RM5,000 per month from 12% to 13%</w:t>
                        </w:r>
                      </w:p>
                    </w:txbxContent>
                  </v:textbox>
                </v:shape>
                <v:shape id="TextBox 12" o:spid="_x0000_s1127" type="#_x0000_t202" style="position:absolute;left:61619;top:3433;width:13381;height:132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" filled="f" stroked="f">
                  <v:textbox inset=",,0">
                    <w:txbxContent>
                      <w:p w14:paraId="4A4F3C50" w14:textId="77777777" w:rsidR="002E6C02" w:rsidRPr="00EE3047" w:rsidRDefault="002E6C02" w:rsidP="00BC48F9">
                        <w:r w:rsidRPr="00EE3047">
                          <w:rPr>
                            <w:b/>
                            <w:color w:val="F16721" w:themeColor="accent1"/>
                          </w:rPr>
                          <w:t>2016</w:t>
                        </w:r>
                        <w:r w:rsidRPr="00EE3047">
                          <w:rPr>
                            <w:b/>
                            <w:bCs/>
                            <w:color w:val="F16721" w:themeColor="accent1"/>
                          </w:rPr>
                          <w:br/>
                        </w:r>
                        <w:r w:rsidRPr="00EE3047">
                          <w:rPr>
                            <w:b/>
                            <w:bCs/>
                            <w:color w:val="F16721" w:themeColor="accent1"/>
                          </w:rPr>
                          <w:br/>
                        </w:r>
                        <w:r w:rsidRPr="00EE3047">
                          <w:t xml:space="preserve">Introduced </w:t>
                        </w:r>
                        <w:proofErr w:type="spellStart"/>
                        <w:r w:rsidRPr="00EE3047">
                          <w:t>Akaun</w:t>
                        </w:r>
                        <w:proofErr w:type="spellEnd"/>
                        <w:r w:rsidRPr="00EE3047">
                          <w:t xml:space="preserve"> Emas for age 60 withdrawal in line with the 2013 statutory minimum retirement age of 60</w:t>
                        </w:r>
                      </w:p>
                    </w:txbxContent>
                  </v:textbox>
                </v:shape>
                <v:line id="Straight Connector 1568184641" o:spid="_x0000_s1128" style="position:absolute;flip:x;visibility:visible;mso-wrap-style:square" from="61502,3975" to="61638,1735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" strokecolor="#bfbfbf [2412]" strokeweight=".5pt">
                  <v:stroke joinstyle="miter"/>
                  <o:lock v:ext="edit" shapetype="f"/>
                </v:line>
                <w10:anchorlock/>
              </v:group>
            </w:pict>
          </mc:Fallback>
        </mc:AlternateContent>
      </w:r>
    </w:p>
    <w:p w14:paraId="30369696" w14:textId="77777777" w:rsidR="002E6C02" w:rsidRPr="00423CA4" w:rsidRDefault="002E6C02" w:rsidP="002E6C02">
      <w:pPr>
        <w:pStyle w:val="Source"/>
        <w:ind w:right="153"/>
      </w:pPr>
    </w:p>
    <w:p w14:paraId="393BCAFD" w14:textId="77777777" w:rsidR="002E6C02" w:rsidRPr="00423CA4" w:rsidRDefault="002E6C02" w:rsidP="002E6C02">
      <w:pPr>
        <w:pStyle w:val="Source"/>
        <w:ind w:right="153"/>
      </w:pPr>
      <w:r w:rsidRPr="00423CA4">
        <w:t xml:space="preserve">Source: KRI illustration </w:t>
      </w:r>
    </w:p>
    <w:p w14:paraId="45E7253A" w14:textId="77777777" w:rsidR="002E6C02" w:rsidRPr="00423CA4" w:rsidRDefault="002E6C02" w:rsidP="002E6C02">
      <w:pPr>
        <w:pStyle w:val="NoSpacing"/>
        <w:ind w:right="153"/>
      </w:pPr>
    </w:p>
    <w:p w14:paraId="4F8BE954" w14:textId="77777777" w:rsidR="002E6C02" w:rsidRPr="00423CA4" w:rsidRDefault="002E6C02" w:rsidP="00BC48F9">
      <w:pPr>
        <w:rPr>
          <w:lang w:val="en-GB"/>
        </w:rPr>
      </w:pPr>
      <w:r w:rsidRPr="00423CA4">
        <w:rPr>
          <w:lang w:val="en-GB"/>
        </w:rPr>
        <w:t xml:space="preserve"> </w:t>
      </w:r>
    </w:p>
    <w:p w14:paraId="45830B64" w14:textId="77777777" w:rsidR="002E6C02" w:rsidRDefault="002E6C02" w:rsidP="00BC48F9">
      <w:bookmarkStart w:id="49" w:name="APPENDICES"/>
      <w:r>
        <w:br w:type="page"/>
      </w:r>
    </w:p>
    <w:bookmarkEnd w:id="49"/>
    <w:p w14:paraId="4AC0EBBD" w14:textId="77777777" w:rsidR="00F64AC0" w:rsidRDefault="00F64AC0" w:rsidP="00F95D59">
      <w:pPr>
        <w:pStyle w:val="HeaderChapterHeading"/>
        <w:rPr>
          <w:lang w:val="en-GB"/>
        </w:rPr>
        <w:sectPr w:rsidR="00F64AC0" w:rsidSect="00043416">
          <w:headerReference w:type="even" r:id="rId66"/>
          <w:headerReference w:type="default" r:id="rId67"/>
          <w:headerReference w:type="first" r:id="rId68"/>
          <w:footerReference w:type="first" r:id="rId69"/>
          <w:pgSz w:w="11907" w:h="16840" w:code="9"/>
          <w:pgMar w:top="1642" w:right="1270" w:bottom="1270" w:left="1270" w:header="720" w:footer="720" w:gutter="0"/>
          <w:cols w:space="720"/>
          <w:titlePg/>
          <w:docGrid w:linePitch="299"/>
        </w:sectPr>
      </w:pPr>
    </w:p>
    <w:p w14:paraId="4F58C6EE" w14:textId="77777777" w:rsidR="002E6C02" w:rsidRPr="00843324" w:rsidRDefault="002E6C02" w:rsidP="00F95D59">
      <w:pPr>
        <w:pStyle w:val="HeaderChapterHeading"/>
        <w:rPr>
          <w:b/>
          <w:lang w:val="en-GB"/>
        </w:rPr>
      </w:pPr>
      <w:r>
        <w:rPr>
          <w:lang w:val="en-GB"/>
        </w:rPr>
        <w:lastRenderedPageBreak/>
        <w:t xml:space="preserve">Appendices &amp; </w:t>
      </w:r>
      <w:r w:rsidRPr="00843324">
        <w:rPr>
          <w:lang w:val="en-GB"/>
        </w:rPr>
        <w:t>References</w:t>
      </w:r>
    </w:p>
    <w:p w14:paraId="1BD47CDE" w14:textId="77777777" w:rsidR="002E6C02" w:rsidRPr="00471C8C" w:rsidRDefault="002E6C02" w:rsidP="00BC48F9">
      <w:pPr>
        <w:rPr>
          <w:lang w:val="en-GB"/>
        </w:rPr>
      </w:pPr>
    </w:p>
    <w:p w14:paraId="41C71369" w14:textId="77777777" w:rsidR="002E6C02" w:rsidRPr="00471C8C" w:rsidRDefault="002E6C02" w:rsidP="00BC48F9">
      <w:pPr>
        <w:rPr>
          <w:lang w:val="en-GB"/>
        </w:rPr>
      </w:pPr>
    </w:p>
    <w:p w14:paraId="0D4076EB" w14:textId="20D48808" w:rsidR="002E6C02" w:rsidRPr="00471C8C" w:rsidRDefault="002E6C02" w:rsidP="00BC48F9">
      <w:pPr>
        <w:rPr>
          <w:lang w:val="en-GB"/>
        </w:rPr>
      </w:pPr>
    </w:p>
    <w:p w14:paraId="7D1ECBB1" w14:textId="77777777" w:rsidR="002E6C02" w:rsidRPr="00931182" w:rsidRDefault="002E6C02" w:rsidP="002E6C02">
      <w:pPr>
        <w:pStyle w:val="NoSpacing"/>
        <w:ind w:right="153"/>
        <w:rPr>
          <w:rFonts w:ascii="Crimson Pro" w:hAnsi="Crimson Pro"/>
        </w:rPr>
      </w:pPr>
    </w:p>
    <w:tbl>
      <w:tblPr>
        <w:tblStyle w:val="KRISide-by-SideChart"/>
        <w:tblpPr w:leftFromText="180" w:rightFromText="180" w:vertAnchor="text" w:horzAnchor="margin" w:tblpXSpec="center" w:tblpY="287"/>
        <w:tblOverlap w:val="never"/>
        <w:tblW w:w="7441" w:type="dxa"/>
        <w:tblLook w:val="04E0" w:firstRow="1" w:lastRow="1" w:firstColumn="1" w:lastColumn="0" w:noHBand="0" w:noVBand="1"/>
      </w:tblPr>
      <w:tblGrid>
        <w:gridCol w:w="6313"/>
        <w:gridCol w:w="1058"/>
        <w:gridCol w:w="70"/>
      </w:tblGrid>
      <w:tr w:rsidR="00D63761" w:rsidRPr="005B3604" w14:paraId="53226E5E" w14:textId="77777777" w:rsidTr="00D63761">
        <w:tc>
          <w:tcPr>
            <w:tcW w:w="7441" w:type="dxa"/>
            <w:gridSpan w:val="3"/>
          </w:tcPr>
          <w:p w14:paraId="1239EC14" w14:textId="77777777" w:rsidR="00D63761" w:rsidRPr="00162D0C" w:rsidRDefault="00D63761" w:rsidP="00D63761">
            <w:pPr>
              <w:rPr>
                <w:b/>
                <w:bCs/>
                <w:lang w:val="en-GB"/>
              </w:rPr>
            </w:pPr>
            <w:r w:rsidRPr="00162D0C">
              <w:rPr>
                <w:b/>
                <w:bCs/>
              </w:rPr>
              <w:t>APPENDICES</w:t>
            </w:r>
          </w:p>
        </w:tc>
      </w:tr>
      <w:tr w:rsidR="00D63761" w:rsidRPr="005B3604" w14:paraId="7A7A444B" w14:textId="77777777" w:rsidTr="00D63761">
        <w:trPr>
          <w:gridAfter w:val="1"/>
          <w:wAfter w:w="70" w:type="dxa"/>
        </w:trPr>
        <w:tc>
          <w:tcPr>
            <w:tcW w:w="6313" w:type="dxa"/>
          </w:tcPr>
          <w:p w14:paraId="6AF0E157" w14:textId="77777777" w:rsidR="00D63761" w:rsidRPr="00DB6989" w:rsidRDefault="00D63761" w:rsidP="00D63761">
            <w:pPr>
              <w:rPr>
                <w:lang w:val="en-GB"/>
              </w:rPr>
            </w:pPr>
            <w:r w:rsidRPr="00DB6989">
              <w:t xml:space="preserve">Lorem ipsum </w:t>
            </w:r>
            <w:proofErr w:type="spellStart"/>
            <w:r w:rsidRPr="00DB6989">
              <w:t>dolor</w:t>
            </w:r>
            <w:proofErr w:type="spellEnd"/>
            <w:r w:rsidRPr="00DB6989">
              <w:t xml:space="preserve"> sit </w:t>
            </w:r>
            <w:proofErr w:type="spellStart"/>
            <w:r w:rsidRPr="00DB6989">
              <w:t>amet</w:t>
            </w:r>
            <w:proofErr w:type="spellEnd"/>
            <w:r w:rsidRPr="00DB6989">
              <w:t xml:space="preserve">, </w:t>
            </w:r>
            <w:proofErr w:type="spellStart"/>
            <w:r w:rsidRPr="00DB6989">
              <w:t>consectetur</w:t>
            </w:r>
            <w:proofErr w:type="spellEnd"/>
            <w:r w:rsidRPr="00DB6989">
              <w:t xml:space="preserve"> </w:t>
            </w:r>
            <w:proofErr w:type="spellStart"/>
            <w:r w:rsidRPr="00DB6989">
              <w:t>adipiscing</w:t>
            </w:r>
            <w:proofErr w:type="spellEnd"/>
            <w:r w:rsidRPr="00DB6989">
              <w:t xml:space="preserve"> </w:t>
            </w:r>
            <w:proofErr w:type="spellStart"/>
            <w:r w:rsidRPr="00DB6989">
              <w:t>elit</w:t>
            </w:r>
            <w:proofErr w:type="spellEnd"/>
            <w:r w:rsidRPr="00DB6989">
              <w:t>.</w:t>
            </w:r>
          </w:p>
        </w:tc>
        <w:tc>
          <w:tcPr>
            <w:tcW w:w="1058" w:type="dxa"/>
          </w:tcPr>
          <w:p w14:paraId="3601B49A" w14:textId="77777777" w:rsidR="00D63761" w:rsidRPr="005B3604" w:rsidRDefault="00D63761" w:rsidP="00D63761">
            <w:pPr>
              <w:ind w:left="69" w:right="-171" w:hanging="568"/>
              <w:rPr>
                <w:lang w:val="en-GB"/>
              </w:rPr>
            </w:pPr>
            <w:r>
              <w:rPr>
                <w:lang w:val="en-GB"/>
              </w:rPr>
              <w:t>155</w:t>
            </w:r>
          </w:p>
        </w:tc>
      </w:tr>
      <w:tr w:rsidR="00D63761" w:rsidRPr="005B3604" w14:paraId="4D787807" w14:textId="77777777" w:rsidTr="00D63761">
        <w:tc>
          <w:tcPr>
            <w:tcW w:w="6313" w:type="dxa"/>
          </w:tcPr>
          <w:p w14:paraId="3F9AF4F8" w14:textId="77777777" w:rsidR="00D63761" w:rsidRPr="00DB6989" w:rsidRDefault="00D63761" w:rsidP="00D63761">
            <w:pPr>
              <w:rPr>
                <w:lang w:val="en-GB"/>
              </w:rPr>
            </w:pPr>
            <w:r w:rsidRPr="00DB6989">
              <w:t xml:space="preserve">Lorem ipsum </w:t>
            </w:r>
            <w:proofErr w:type="spellStart"/>
            <w:r w:rsidRPr="00DB6989">
              <w:t>dolor</w:t>
            </w:r>
            <w:proofErr w:type="spellEnd"/>
            <w:r w:rsidRPr="00DB6989">
              <w:t xml:space="preserve"> sit </w:t>
            </w:r>
            <w:proofErr w:type="spellStart"/>
            <w:r w:rsidRPr="00DB6989">
              <w:t>amet</w:t>
            </w:r>
            <w:proofErr w:type="spellEnd"/>
            <w:r w:rsidRPr="00DB6989">
              <w:t xml:space="preserve">, </w:t>
            </w:r>
            <w:proofErr w:type="spellStart"/>
            <w:r w:rsidRPr="00DB6989">
              <w:t>consectetur</w:t>
            </w:r>
            <w:proofErr w:type="spellEnd"/>
            <w:r w:rsidRPr="00DB6989">
              <w:t xml:space="preserve"> </w:t>
            </w:r>
            <w:proofErr w:type="spellStart"/>
            <w:r w:rsidRPr="00DB6989">
              <w:t>adipiscing</w:t>
            </w:r>
            <w:proofErr w:type="spellEnd"/>
            <w:r w:rsidRPr="00DB6989">
              <w:t xml:space="preserve"> </w:t>
            </w:r>
            <w:proofErr w:type="spellStart"/>
            <w:r w:rsidRPr="00DB6989">
              <w:t>elit</w:t>
            </w:r>
            <w:proofErr w:type="spellEnd"/>
            <w:r w:rsidRPr="00DB6989">
              <w:t>.</w:t>
            </w:r>
          </w:p>
        </w:tc>
        <w:tc>
          <w:tcPr>
            <w:tcW w:w="1128" w:type="dxa"/>
            <w:gridSpan w:val="2"/>
          </w:tcPr>
          <w:p w14:paraId="36B4B45F" w14:textId="77777777" w:rsidR="00D63761" w:rsidRPr="005B3604" w:rsidRDefault="00D63761" w:rsidP="00D63761">
            <w:pPr>
              <w:ind w:right="-249"/>
              <w:jc w:val="right"/>
              <w:rPr>
                <w:lang w:val="en-GB"/>
              </w:rPr>
            </w:pPr>
            <w:r>
              <w:rPr>
                <w:lang w:val="en-GB"/>
              </w:rPr>
              <w:t>156</w:t>
            </w:r>
          </w:p>
        </w:tc>
      </w:tr>
      <w:tr w:rsidR="00D63761" w14:paraId="230E3913" w14:textId="77777777" w:rsidTr="00D63761">
        <w:tc>
          <w:tcPr>
            <w:tcW w:w="6313" w:type="dxa"/>
          </w:tcPr>
          <w:p w14:paraId="21A18461" w14:textId="77777777" w:rsidR="00D63761" w:rsidRPr="00DB6989" w:rsidRDefault="00D63761" w:rsidP="00D63761">
            <w:pPr>
              <w:rPr>
                <w:lang w:val="en-GB"/>
              </w:rPr>
            </w:pPr>
            <w:r w:rsidRPr="00DB6989">
              <w:t xml:space="preserve">Lorem ipsum </w:t>
            </w:r>
            <w:proofErr w:type="spellStart"/>
            <w:r w:rsidRPr="00DB6989">
              <w:t>dolor</w:t>
            </w:r>
            <w:proofErr w:type="spellEnd"/>
            <w:r w:rsidRPr="00DB6989">
              <w:t xml:space="preserve"> sit </w:t>
            </w:r>
            <w:proofErr w:type="spellStart"/>
            <w:r w:rsidRPr="00DB6989">
              <w:t>amet</w:t>
            </w:r>
            <w:proofErr w:type="spellEnd"/>
            <w:r w:rsidRPr="00DB6989">
              <w:t xml:space="preserve">, </w:t>
            </w:r>
            <w:proofErr w:type="spellStart"/>
            <w:r w:rsidRPr="00DB6989">
              <w:t>consectetur</w:t>
            </w:r>
            <w:proofErr w:type="spellEnd"/>
            <w:r w:rsidRPr="00DB6989">
              <w:t xml:space="preserve"> </w:t>
            </w:r>
            <w:proofErr w:type="spellStart"/>
            <w:r w:rsidRPr="00DB6989">
              <w:t>adipiscing</w:t>
            </w:r>
            <w:proofErr w:type="spellEnd"/>
            <w:r w:rsidRPr="00DB6989">
              <w:t xml:space="preserve"> </w:t>
            </w:r>
            <w:proofErr w:type="spellStart"/>
            <w:r w:rsidRPr="00DB6989">
              <w:t>elit</w:t>
            </w:r>
            <w:proofErr w:type="spellEnd"/>
            <w:r w:rsidRPr="00DB6989">
              <w:t>.</w:t>
            </w:r>
          </w:p>
        </w:tc>
        <w:tc>
          <w:tcPr>
            <w:tcW w:w="1128" w:type="dxa"/>
            <w:gridSpan w:val="2"/>
          </w:tcPr>
          <w:p w14:paraId="4C603CED" w14:textId="77777777" w:rsidR="00D63761" w:rsidRDefault="00D63761" w:rsidP="00D63761">
            <w:pPr>
              <w:ind w:right="-249"/>
              <w:jc w:val="right"/>
              <w:rPr>
                <w:lang w:val="en-GB"/>
              </w:rPr>
            </w:pPr>
            <w:r>
              <w:rPr>
                <w:lang w:val="en-GB"/>
              </w:rPr>
              <w:t>160</w:t>
            </w:r>
          </w:p>
        </w:tc>
      </w:tr>
      <w:tr w:rsidR="00D63761" w14:paraId="013ED653" w14:textId="77777777" w:rsidTr="00D63761">
        <w:tc>
          <w:tcPr>
            <w:tcW w:w="6313" w:type="dxa"/>
          </w:tcPr>
          <w:p w14:paraId="73B053BC" w14:textId="77777777" w:rsidR="00D63761" w:rsidRPr="00DB6989" w:rsidRDefault="00D63761" w:rsidP="00D63761">
            <w:r w:rsidRPr="00DB6989">
              <w:t xml:space="preserve">Lorem ipsum </w:t>
            </w:r>
            <w:proofErr w:type="spellStart"/>
            <w:r w:rsidRPr="00DB6989">
              <w:t>dolor</w:t>
            </w:r>
            <w:proofErr w:type="spellEnd"/>
            <w:r w:rsidRPr="00DB6989">
              <w:t xml:space="preserve"> sit </w:t>
            </w:r>
            <w:proofErr w:type="spellStart"/>
            <w:r w:rsidRPr="00DB6989">
              <w:t>amet</w:t>
            </w:r>
            <w:proofErr w:type="spellEnd"/>
            <w:r w:rsidRPr="00DB6989">
              <w:t xml:space="preserve">, </w:t>
            </w:r>
            <w:proofErr w:type="spellStart"/>
            <w:r w:rsidRPr="00DB6989">
              <w:t>consectetur</w:t>
            </w:r>
            <w:proofErr w:type="spellEnd"/>
            <w:r w:rsidRPr="00DB6989">
              <w:t xml:space="preserve"> </w:t>
            </w:r>
            <w:proofErr w:type="spellStart"/>
            <w:r w:rsidRPr="00DB6989">
              <w:t>adipiscing</w:t>
            </w:r>
            <w:proofErr w:type="spellEnd"/>
            <w:r w:rsidRPr="00DB6989">
              <w:t xml:space="preserve"> </w:t>
            </w:r>
            <w:proofErr w:type="spellStart"/>
            <w:r w:rsidRPr="00DB6989">
              <w:t>elit</w:t>
            </w:r>
            <w:proofErr w:type="spellEnd"/>
            <w:r w:rsidRPr="00DB6989">
              <w:t>.</w:t>
            </w:r>
          </w:p>
        </w:tc>
        <w:tc>
          <w:tcPr>
            <w:tcW w:w="1128" w:type="dxa"/>
            <w:gridSpan w:val="2"/>
          </w:tcPr>
          <w:p w14:paraId="4E89383A" w14:textId="77777777" w:rsidR="00D63761" w:rsidRDefault="00D63761" w:rsidP="00D63761">
            <w:pPr>
              <w:ind w:right="-249"/>
              <w:jc w:val="right"/>
              <w:rPr>
                <w:lang w:val="en-GB"/>
              </w:rPr>
            </w:pPr>
            <w:r>
              <w:rPr>
                <w:lang w:val="en-GB"/>
              </w:rPr>
              <w:t>170</w:t>
            </w:r>
          </w:p>
        </w:tc>
      </w:tr>
      <w:tr w:rsidR="00D63761" w14:paraId="45A41B8D" w14:textId="77777777" w:rsidTr="00D63761">
        <w:tc>
          <w:tcPr>
            <w:tcW w:w="6313" w:type="dxa"/>
          </w:tcPr>
          <w:p w14:paraId="62B0EC0B" w14:textId="77777777" w:rsidR="00D63761" w:rsidRDefault="00D63761" w:rsidP="00D63761"/>
        </w:tc>
        <w:tc>
          <w:tcPr>
            <w:tcW w:w="1128" w:type="dxa"/>
            <w:gridSpan w:val="2"/>
          </w:tcPr>
          <w:p w14:paraId="385C3D30" w14:textId="77777777" w:rsidR="00D63761" w:rsidRDefault="00D63761" w:rsidP="00D63761">
            <w:pPr>
              <w:rPr>
                <w:lang w:val="en-GB"/>
              </w:rPr>
            </w:pPr>
          </w:p>
        </w:tc>
      </w:tr>
    </w:tbl>
    <w:p w14:paraId="23A8DF6F" w14:textId="77777777" w:rsidR="002E6C02" w:rsidRDefault="002E6C02" w:rsidP="00BC48F9"/>
    <w:p w14:paraId="74B14CA8" w14:textId="77777777" w:rsidR="002E6C02" w:rsidRPr="00E857F2" w:rsidRDefault="002E6C02" w:rsidP="00BC48F9">
      <w:pPr>
        <w:rPr>
          <w:lang w:val="en-GB"/>
        </w:rPr>
        <w:sectPr w:rsidR="002E6C02" w:rsidRPr="00E857F2" w:rsidSect="00F64AC0">
          <w:headerReference w:type="first" r:id="rId70"/>
          <w:type w:val="continuous"/>
          <w:pgSz w:w="11907" w:h="16840" w:code="9"/>
          <w:pgMar w:top="1642" w:right="1270" w:bottom="1270" w:left="1270" w:header="720" w:footer="720" w:gutter="0"/>
          <w:cols w:space="720"/>
          <w:titlePg/>
          <w:docGrid w:linePitch="299"/>
        </w:sectPr>
      </w:pPr>
    </w:p>
    <w:p w14:paraId="586EF183" w14:textId="37426380" w:rsidR="002E6C02" w:rsidRPr="00533094" w:rsidRDefault="002E6C02" w:rsidP="00BC48F9">
      <w:pPr>
        <w:pStyle w:val="Heading7"/>
        <w:rPr>
          <w:lang w:val="en-GB"/>
        </w:rPr>
      </w:pPr>
      <w:bookmarkStart w:id="50" w:name="_Toc9082652"/>
      <w:bookmarkStart w:id="51" w:name="_Toc9082965"/>
      <w:bookmarkStart w:id="52" w:name="_Toc9083187"/>
      <w:bookmarkStart w:id="53" w:name="_Ref10130332"/>
    </w:p>
    <w:tbl>
      <w:tblPr>
        <w:tblStyle w:val="TableGrid"/>
        <w:tblpPr w:leftFromText="180" w:rightFromText="180" w:horzAnchor="margin" w:tblpY="433"/>
        <w:tblW w:w="91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6" w:type="dxa"/>
          <w:left w:w="28" w:type="dxa"/>
          <w:bottom w:w="6" w:type="dxa"/>
          <w:right w:w="28" w:type="dxa"/>
        </w:tblCellMar>
        <w:tblLook w:val="04A0" w:firstRow="1" w:lastRow="0" w:firstColumn="1" w:lastColumn="0" w:noHBand="0" w:noVBand="1"/>
      </w:tblPr>
      <w:tblGrid>
        <w:gridCol w:w="377"/>
        <w:gridCol w:w="1029"/>
        <w:gridCol w:w="1814"/>
        <w:gridCol w:w="5916"/>
      </w:tblGrid>
      <w:tr w:rsidR="00162D0C" w:rsidRPr="00E857F2" w14:paraId="06B78F6B" w14:textId="77777777" w:rsidTr="00162D0C">
        <w:trPr>
          <w:cnfStyle w:val="100000000000" w:firstRow="1" w:lastRow="0" w:firstColumn="0" w:lastColumn="0" w:oddVBand="0" w:evenVBand="0" w:oddHBand="0" w:evenHBand="0" w:firstRowFirstColumn="0" w:firstRowLastColumn="0" w:lastRowFirstColumn="0" w:lastRowLastColumn="0"/>
          <w:trHeight w:val="273"/>
          <w:tblHeader/>
        </w:trPr>
        <w:tc>
          <w:tcPr>
            <w:cnfStyle w:val="001000000000" w:firstRow="0" w:lastRow="0" w:firstColumn="1" w:lastColumn="0" w:oddVBand="0" w:evenVBand="0" w:oddHBand="0" w:evenHBand="0" w:firstRowFirstColumn="0" w:firstRowLastColumn="0" w:lastRowFirstColumn="0" w:lastRowLastColumn="0"/>
            <w:tcW w:w="377" w:type="dxa"/>
            <w:shd w:val="clear" w:color="auto" w:fill="F16721" w:themeFill="accent1"/>
            <w:vAlign w:val="center"/>
          </w:tcPr>
          <w:p w14:paraId="33341159" w14:textId="77777777" w:rsidR="002E6C02" w:rsidRPr="00E857F2" w:rsidRDefault="002E6C02" w:rsidP="00F26BE6">
            <w:pPr>
              <w:pStyle w:val="FigureTable"/>
              <w:spacing w:line="276" w:lineRule="auto"/>
              <w:ind w:left="-513" w:right="153" w:firstLine="513"/>
              <w:jc w:val="center"/>
              <w:rPr>
                <w:rFonts w:ascii="Crimson Pro" w:hAnsi="Crimson Pro"/>
                <w:b w:val="0"/>
                <w:bCs/>
                <w:sz w:val="13"/>
                <w:szCs w:val="13"/>
                <w:lang w:val="en-GB"/>
              </w:rPr>
            </w:pPr>
          </w:p>
        </w:tc>
        <w:tc>
          <w:tcPr>
            <w:tcW w:w="1029" w:type="dxa"/>
            <w:shd w:val="clear" w:color="auto" w:fill="F16721" w:themeFill="accent1"/>
            <w:noWrap/>
            <w:vAlign w:val="center"/>
            <w:hideMark/>
          </w:tcPr>
          <w:p w14:paraId="6F8A463E" w14:textId="77777777" w:rsidR="002E6C02" w:rsidRPr="00E857F2" w:rsidRDefault="002E6C02" w:rsidP="00F26BE6">
            <w:pPr>
              <w:pStyle w:val="FigureTable"/>
              <w:spacing w:line="276" w:lineRule="auto"/>
              <w:ind w:left="-513" w:right="153" w:firstLine="513"/>
              <w:cnfStyle w:val="100000000000" w:firstRow="1" w:lastRow="0" w:firstColumn="0" w:lastColumn="0" w:oddVBand="0" w:evenVBand="0" w:oddHBand="0" w:evenHBand="0" w:firstRowFirstColumn="0" w:firstRowLastColumn="0" w:lastRowFirstColumn="0" w:lastRowLastColumn="0"/>
              <w:rPr>
                <w:rFonts w:ascii="Crimson Pro" w:hAnsi="Crimson Pro"/>
                <w:b w:val="0"/>
                <w:bCs/>
                <w:color w:val="FFFFFF" w:themeColor="background1"/>
                <w:sz w:val="15"/>
                <w:szCs w:val="15"/>
                <w:lang w:val="en-GB"/>
              </w:rPr>
            </w:pPr>
            <w:r w:rsidRPr="00E857F2">
              <w:rPr>
                <w:rFonts w:ascii="Crimson Pro" w:hAnsi="Crimson Pro"/>
                <w:bCs/>
                <w:color w:val="FFFFFF" w:themeColor="background1"/>
                <w:sz w:val="15"/>
                <w:szCs w:val="15"/>
                <w:lang w:val="en-GB"/>
              </w:rPr>
              <w:t>Country</w:t>
            </w:r>
          </w:p>
        </w:tc>
        <w:tc>
          <w:tcPr>
            <w:tcW w:w="1814" w:type="dxa"/>
            <w:shd w:val="clear" w:color="auto" w:fill="F16721" w:themeFill="accent1"/>
            <w:vAlign w:val="center"/>
            <w:hideMark/>
          </w:tcPr>
          <w:p w14:paraId="26B59A3B" w14:textId="77777777" w:rsidR="002E6C02" w:rsidRPr="00E857F2" w:rsidRDefault="002E6C02" w:rsidP="00F26BE6">
            <w:pPr>
              <w:pStyle w:val="FigureTable"/>
              <w:spacing w:line="276" w:lineRule="auto"/>
              <w:ind w:left="-513" w:right="153" w:firstLine="513"/>
              <w:cnfStyle w:val="100000000000" w:firstRow="1" w:lastRow="0" w:firstColumn="0" w:lastColumn="0" w:oddVBand="0" w:evenVBand="0" w:oddHBand="0" w:evenHBand="0" w:firstRowFirstColumn="0" w:firstRowLastColumn="0" w:lastRowFirstColumn="0" w:lastRowLastColumn="0"/>
              <w:rPr>
                <w:rFonts w:ascii="Crimson Pro" w:hAnsi="Crimson Pro"/>
                <w:b w:val="0"/>
                <w:bCs/>
                <w:color w:val="FFFFFF" w:themeColor="background1"/>
                <w:sz w:val="15"/>
                <w:szCs w:val="15"/>
                <w:lang w:val="en-GB"/>
              </w:rPr>
            </w:pPr>
            <w:r w:rsidRPr="00E857F2">
              <w:rPr>
                <w:rFonts w:ascii="Crimson Pro" w:hAnsi="Crimson Pro"/>
                <w:bCs/>
                <w:color w:val="FFFFFF" w:themeColor="background1"/>
                <w:sz w:val="15"/>
                <w:szCs w:val="15"/>
                <w:lang w:val="en-GB"/>
              </w:rPr>
              <w:t>Description</w:t>
            </w:r>
          </w:p>
        </w:tc>
        <w:tc>
          <w:tcPr>
            <w:tcW w:w="5916" w:type="dxa"/>
            <w:shd w:val="clear" w:color="auto" w:fill="F16721" w:themeFill="accent1"/>
            <w:vAlign w:val="center"/>
            <w:hideMark/>
          </w:tcPr>
          <w:p w14:paraId="1FEA9DE1" w14:textId="77777777" w:rsidR="002E6C02" w:rsidRPr="00E857F2" w:rsidRDefault="002E6C02" w:rsidP="00F26BE6">
            <w:pPr>
              <w:pStyle w:val="FigureTable"/>
              <w:spacing w:line="276" w:lineRule="auto"/>
              <w:ind w:left="-513" w:right="153" w:firstLine="513"/>
              <w:cnfStyle w:val="100000000000" w:firstRow="1" w:lastRow="0" w:firstColumn="0" w:lastColumn="0" w:oddVBand="0" w:evenVBand="0" w:oddHBand="0" w:evenHBand="0" w:firstRowFirstColumn="0" w:firstRowLastColumn="0" w:lastRowFirstColumn="0" w:lastRowLastColumn="0"/>
              <w:rPr>
                <w:rFonts w:ascii="Crimson Pro" w:hAnsi="Crimson Pro"/>
                <w:b w:val="0"/>
                <w:bCs/>
                <w:color w:val="FFFFFF" w:themeColor="background1"/>
                <w:sz w:val="15"/>
                <w:szCs w:val="15"/>
                <w:lang w:val="en-GB"/>
              </w:rPr>
            </w:pPr>
            <w:r w:rsidRPr="00E857F2">
              <w:rPr>
                <w:rFonts w:ascii="Crimson Pro" w:hAnsi="Crimson Pro"/>
                <w:bCs/>
                <w:color w:val="FFFFFF" w:themeColor="background1"/>
                <w:sz w:val="15"/>
                <w:szCs w:val="15"/>
                <w:lang w:val="en-GB"/>
              </w:rPr>
              <w:t>Design of child benefit</w:t>
            </w:r>
          </w:p>
        </w:tc>
      </w:tr>
      <w:tr w:rsidR="00162D0C" w:rsidRPr="00E857F2" w14:paraId="6BEDCEF5"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bottom w:val="single" w:sz="4" w:space="0" w:color="D9D9D9" w:themeColor="background1" w:themeShade="D9"/>
            </w:tcBorders>
          </w:tcPr>
          <w:p w14:paraId="4B05A4B5"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w:t>
            </w:r>
          </w:p>
        </w:tc>
        <w:tc>
          <w:tcPr>
            <w:tcW w:w="1029" w:type="dxa"/>
            <w:tcBorders>
              <w:bottom w:val="single" w:sz="4" w:space="0" w:color="D9D9D9" w:themeColor="background1" w:themeShade="D9"/>
            </w:tcBorders>
            <w:noWrap/>
            <w:hideMark/>
          </w:tcPr>
          <w:p w14:paraId="328C8D5F"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Argentina</w:t>
            </w:r>
          </w:p>
        </w:tc>
        <w:tc>
          <w:tcPr>
            <w:tcW w:w="1814" w:type="dxa"/>
            <w:tcBorders>
              <w:bottom w:val="single" w:sz="4" w:space="0" w:color="D9D9D9" w:themeColor="background1" w:themeShade="D9"/>
            </w:tcBorders>
            <w:hideMark/>
          </w:tcPr>
          <w:p w14:paraId="55183247"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Means-tested,</w:t>
            </w:r>
            <w:r w:rsidRPr="00162D0C">
              <w:rPr>
                <w:rFonts w:ascii="Crimson Pro" w:hAnsi="Crimson Pro"/>
                <w:b w:val="0"/>
                <w:bCs/>
                <w:sz w:val="15"/>
                <w:szCs w:val="15"/>
                <w:lang w:val="en-GB"/>
              </w:rPr>
              <w:br/>
              <w:t>&lt;18 years, no limit if child is disabled.</w:t>
            </w:r>
          </w:p>
        </w:tc>
        <w:tc>
          <w:tcPr>
            <w:tcW w:w="5916" w:type="dxa"/>
            <w:tcBorders>
              <w:bottom w:val="single" w:sz="4" w:space="0" w:color="D9D9D9" w:themeColor="background1" w:themeShade="D9"/>
            </w:tcBorders>
            <w:hideMark/>
          </w:tcPr>
          <w:p w14:paraId="1C4DB38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Benefit is targeted to vulnerable residents of Argentina (e.g. informal workers with income below the legal monthly minimum wage, unemployed persons without coverage, seasonal workers, persons who are incarcerated, domestic workers, and certain categories of self-employed workers).</w:t>
            </w:r>
            <w:r w:rsidRPr="00162D0C">
              <w:rPr>
                <w:rFonts w:ascii="Crimson Pro" w:hAnsi="Crimson Pro"/>
                <w:b w:val="0"/>
                <w:bCs/>
                <w:sz w:val="15"/>
                <w:szCs w:val="15"/>
                <w:lang w:val="en-GB"/>
              </w:rPr>
              <w:br/>
            </w:r>
            <w:r w:rsidRPr="00162D0C">
              <w:rPr>
                <w:rFonts w:ascii="Crimson Pro" w:hAnsi="Crimson Pro"/>
                <w:b w:val="0"/>
                <w:bCs/>
                <w:sz w:val="15"/>
                <w:szCs w:val="15"/>
                <w:lang w:val="en-GB"/>
              </w:rPr>
              <w:br/>
              <w:t>Child benefit amount varies by region, around 2,652 pesos per month (3,448 pesos in some provinces). Only up to five children are covered. Child benefit for children with disability is 8,642 pesos per month (11,235 pesos in some provinces).</w:t>
            </w:r>
          </w:p>
        </w:tc>
      </w:tr>
      <w:tr w:rsidR="00162D0C" w:rsidRPr="00E857F2" w14:paraId="28A95FA0"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1D2989B0"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2</w:t>
            </w:r>
          </w:p>
        </w:tc>
        <w:tc>
          <w:tcPr>
            <w:tcW w:w="1029" w:type="dxa"/>
            <w:tcBorders>
              <w:top w:val="single" w:sz="4" w:space="0" w:color="D9D9D9" w:themeColor="background1" w:themeShade="D9"/>
              <w:bottom w:val="single" w:sz="4" w:space="0" w:color="D9D9D9" w:themeColor="background1" w:themeShade="D9"/>
            </w:tcBorders>
            <w:noWrap/>
            <w:hideMark/>
          </w:tcPr>
          <w:p w14:paraId="5D93E201"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Austria</w:t>
            </w:r>
          </w:p>
        </w:tc>
        <w:tc>
          <w:tcPr>
            <w:tcW w:w="1814" w:type="dxa"/>
            <w:tcBorders>
              <w:top w:val="single" w:sz="4" w:space="0" w:color="D9D9D9" w:themeColor="background1" w:themeShade="D9"/>
              <w:bottom w:val="single" w:sz="4" w:space="0" w:color="D9D9D9" w:themeColor="background1" w:themeShade="D9"/>
            </w:tcBorders>
            <w:hideMark/>
          </w:tcPr>
          <w:p w14:paraId="0D521BA1"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 24 if in training, unlimited if unable to work</w:t>
            </w:r>
          </w:p>
        </w:tc>
        <w:tc>
          <w:tcPr>
            <w:tcW w:w="5916" w:type="dxa"/>
            <w:tcBorders>
              <w:top w:val="single" w:sz="4" w:space="0" w:color="D9D9D9" w:themeColor="background1" w:themeShade="D9"/>
              <w:bottom w:val="single" w:sz="4" w:space="0" w:color="D9D9D9" w:themeColor="background1" w:themeShade="D9"/>
            </w:tcBorders>
            <w:hideMark/>
          </w:tcPr>
          <w:p w14:paraId="21FAAC1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(1) age of child, (2) number of children, and (3) children with disability.</w:t>
            </w:r>
            <w:r w:rsidRPr="00162D0C">
              <w:rPr>
                <w:rFonts w:ascii="Crimson Pro" w:hAnsi="Crimson Pro"/>
                <w:b w:val="0"/>
                <w:bCs/>
                <w:sz w:val="15"/>
                <w:szCs w:val="15"/>
                <w:lang w:val="en-GB"/>
              </w:rPr>
              <w:br/>
            </w:r>
            <w:r w:rsidRPr="00162D0C">
              <w:rPr>
                <w:rFonts w:ascii="Crimson Pro" w:hAnsi="Crimson Pro"/>
                <w:b w:val="0"/>
                <w:bCs/>
                <w:sz w:val="15"/>
                <w:szCs w:val="15"/>
                <w:lang w:val="en-GB"/>
              </w:rPr>
              <w:br/>
              <w:t>General family allowance: €114 per month</w:t>
            </w:r>
            <w:r w:rsidRPr="00162D0C">
              <w:rPr>
                <w:rFonts w:ascii="Crimson Pro" w:hAnsi="Crimson Pro"/>
                <w:b w:val="0"/>
                <w:bCs/>
                <w:sz w:val="15"/>
                <w:szCs w:val="15"/>
                <w:lang w:val="en-GB"/>
              </w:rPr>
              <w:br/>
              <w:t>Over 3 years: €121.90 per month</w:t>
            </w:r>
            <w:r w:rsidRPr="00162D0C">
              <w:rPr>
                <w:rFonts w:ascii="Crimson Pro" w:hAnsi="Crimson Pro"/>
                <w:b w:val="0"/>
                <w:bCs/>
                <w:sz w:val="15"/>
                <w:szCs w:val="15"/>
                <w:lang w:val="en-GB"/>
              </w:rPr>
              <w:br/>
              <w:t>Over 10 years: €141.50 per month</w:t>
            </w:r>
            <w:r w:rsidRPr="00162D0C">
              <w:rPr>
                <w:rFonts w:ascii="Crimson Pro" w:hAnsi="Crimson Pro"/>
                <w:b w:val="0"/>
                <w:bCs/>
                <w:sz w:val="15"/>
                <w:szCs w:val="15"/>
                <w:lang w:val="en-GB"/>
              </w:rPr>
              <w:br/>
              <w:t>Over 19 years: €165.10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Additional supplement is given based on the number of children according to a sibling supplement scale. Children with severe disabilities also eligible for additional benefit of €155.9.</w:t>
            </w:r>
          </w:p>
        </w:tc>
      </w:tr>
      <w:tr w:rsidR="00162D0C" w:rsidRPr="00E857F2" w14:paraId="47EC3536"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04C65279"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3</w:t>
            </w:r>
          </w:p>
        </w:tc>
        <w:tc>
          <w:tcPr>
            <w:tcW w:w="1029" w:type="dxa"/>
            <w:tcBorders>
              <w:top w:val="single" w:sz="4" w:space="0" w:color="D9D9D9" w:themeColor="background1" w:themeShade="D9"/>
              <w:bottom w:val="single" w:sz="4" w:space="0" w:color="D9D9D9" w:themeColor="background1" w:themeShade="D9"/>
            </w:tcBorders>
            <w:noWrap/>
            <w:hideMark/>
          </w:tcPr>
          <w:p w14:paraId="47569B29"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Belgium</w:t>
            </w:r>
          </w:p>
        </w:tc>
        <w:tc>
          <w:tcPr>
            <w:tcW w:w="1814" w:type="dxa"/>
            <w:tcBorders>
              <w:top w:val="single" w:sz="4" w:space="0" w:color="D9D9D9" w:themeColor="background1" w:themeShade="D9"/>
              <w:bottom w:val="single" w:sz="4" w:space="0" w:color="D9D9D9" w:themeColor="background1" w:themeShade="D9"/>
            </w:tcBorders>
            <w:hideMark/>
          </w:tcPr>
          <w:p w14:paraId="608B5E5E"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 but benefit is income-adjusted,</w:t>
            </w:r>
            <w:r w:rsidRPr="00162D0C">
              <w:rPr>
                <w:rFonts w:ascii="Crimson Pro" w:hAnsi="Crimson Pro"/>
                <w:b w:val="0"/>
                <w:bCs/>
                <w:sz w:val="15"/>
                <w:szCs w:val="15"/>
                <w:lang w:val="en-GB"/>
              </w:rPr>
              <w:br/>
              <w:t>&lt;18 years, depending on region, in training or studies, and infirmity.</w:t>
            </w:r>
          </w:p>
        </w:tc>
        <w:tc>
          <w:tcPr>
            <w:tcW w:w="5916" w:type="dxa"/>
            <w:tcBorders>
              <w:top w:val="single" w:sz="4" w:space="0" w:color="D9D9D9" w:themeColor="background1" w:themeShade="D9"/>
              <w:bottom w:val="single" w:sz="4" w:space="0" w:color="D9D9D9" w:themeColor="background1" w:themeShade="D9"/>
            </w:tcBorders>
            <w:hideMark/>
          </w:tcPr>
          <w:p w14:paraId="5DB01A42"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differs by: (1) region, (2) birth order of child, and (3) age of child.</w:t>
            </w:r>
            <w:r w:rsidRPr="00162D0C">
              <w:rPr>
                <w:rFonts w:ascii="Crimson Pro" w:hAnsi="Crimson Pro"/>
                <w:b w:val="0"/>
                <w:bCs/>
                <w:sz w:val="15"/>
                <w:szCs w:val="15"/>
                <w:lang w:val="en-GB"/>
              </w:rPr>
              <w:br/>
            </w:r>
            <w:r w:rsidRPr="00162D0C">
              <w:rPr>
                <w:rFonts w:ascii="Crimson Pro" w:hAnsi="Crimson Pro"/>
                <w:b w:val="0"/>
                <w:bCs/>
                <w:sz w:val="15"/>
                <w:szCs w:val="15"/>
                <w:lang w:val="en-GB"/>
              </w:rPr>
              <w:br/>
              <w:t>Additional supplement is given if child is an orphan, disabled, or raised by a single parent (supplements are means-tested).</w:t>
            </w:r>
            <w:r w:rsidRPr="00162D0C">
              <w:rPr>
                <w:rFonts w:ascii="Crimson Pro" w:hAnsi="Crimson Pro"/>
                <w:b w:val="0"/>
                <w:bCs/>
                <w:sz w:val="15"/>
                <w:szCs w:val="15"/>
                <w:lang w:val="en-GB"/>
              </w:rPr>
              <w:br/>
            </w:r>
            <w:r w:rsidRPr="00162D0C">
              <w:rPr>
                <w:rFonts w:ascii="Crimson Pro" w:hAnsi="Crimson Pro"/>
                <w:b w:val="0"/>
                <w:bCs/>
                <w:sz w:val="15"/>
                <w:szCs w:val="15"/>
                <w:lang w:val="en-GB"/>
              </w:rPr>
              <w:br/>
              <w:t>For example, for the child benefit for the Bilingual Brussels-Capital Region:€ 150 per child, with an additional of €10.40 for children aged 12 to 17 years, and additional of € 20.80 for child above 18 years that is still in higher education.</w:t>
            </w:r>
          </w:p>
        </w:tc>
      </w:tr>
      <w:tr w:rsidR="00162D0C" w:rsidRPr="00E857F2" w14:paraId="53F286C1"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4BC22D49"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4</w:t>
            </w:r>
          </w:p>
        </w:tc>
        <w:tc>
          <w:tcPr>
            <w:tcW w:w="1029" w:type="dxa"/>
            <w:tcBorders>
              <w:top w:val="single" w:sz="4" w:space="0" w:color="D9D9D9" w:themeColor="background1" w:themeShade="D9"/>
              <w:bottom w:val="single" w:sz="4" w:space="0" w:color="D9D9D9" w:themeColor="background1" w:themeShade="D9"/>
            </w:tcBorders>
            <w:noWrap/>
            <w:hideMark/>
          </w:tcPr>
          <w:p w14:paraId="73502D19"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Canada</w:t>
            </w:r>
          </w:p>
        </w:tc>
        <w:tc>
          <w:tcPr>
            <w:tcW w:w="1814" w:type="dxa"/>
            <w:tcBorders>
              <w:top w:val="single" w:sz="4" w:space="0" w:color="D9D9D9" w:themeColor="background1" w:themeShade="D9"/>
              <w:bottom w:val="single" w:sz="4" w:space="0" w:color="D9D9D9" w:themeColor="background1" w:themeShade="D9"/>
            </w:tcBorders>
            <w:hideMark/>
          </w:tcPr>
          <w:p w14:paraId="65DF0148"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 but benefit is income-adjusted,</w:t>
            </w:r>
            <w:r w:rsidRPr="00162D0C">
              <w:rPr>
                <w:rFonts w:ascii="Crimson Pro" w:hAnsi="Crimson Pro"/>
                <w:b w:val="0"/>
                <w:bCs/>
                <w:sz w:val="15"/>
                <w:szCs w:val="15"/>
                <w:lang w:val="en-GB"/>
              </w:rPr>
              <w:br/>
              <w:t>&lt; 18 years</w:t>
            </w:r>
          </w:p>
        </w:tc>
        <w:tc>
          <w:tcPr>
            <w:tcW w:w="5916" w:type="dxa"/>
            <w:tcBorders>
              <w:top w:val="single" w:sz="4" w:space="0" w:color="D9D9D9" w:themeColor="background1" w:themeShade="D9"/>
              <w:bottom w:val="single" w:sz="4" w:space="0" w:color="D9D9D9" w:themeColor="background1" w:themeShade="D9"/>
            </w:tcBorders>
            <w:hideMark/>
          </w:tcPr>
          <w:p w14:paraId="374101E5"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(1) the number of children under care, (2), age of child, (3) parents' marital status, and (4) adjusted family net income.</w:t>
            </w:r>
            <w:r w:rsidRPr="00162D0C">
              <w:rPr>
                <w:rFonts w:ascii="Crimson Pro" w:hAnsi="Crimson Pro"/>
                <w:b w:val="0"/>
                <w:bCs/>
                <w:sz w:val="15"/>
                <w:szCs w:val="15"/>
                <w:lang w:val="en-GB"/>
              </w:rPr>
              <w:br/>
            </w:r>
            <w:r w:rsidRPr="00162D0C">
              <w:rPr>
                <w:rFonts w:ascii="Crimson Pro" w:hAnsi="Crimson Pro"/>
                <w:b w:val="0"/>
                <w:bCs/>
                <w:sz w:val="15"/>
                <w:szCs w:val="15"/>
                <w:lang w:val="en-GB"/>
              </w:rPr>
              <w:br/>
              <w:t>Benefit level based on age of child:</w:t>
            </w:r>
            <w:r w:rsidRPr="00162D0C">
              <w:rPr>
                <w:rFonts w:ascii="Crimson Pro" w:hAnsi="Crimson Pro"/>
                <w:b w:val="0"/>
                <w:bCs/>
                <w:sz w:val="15"/>
                <w:szCs w:val="15"/>
                <w:lang w:val="en-GB"/>
              </w:rPr>
              <w:br/>
              <w:t>Up to 6 years: C$569.41 per month</w:t>
            </w:r>
            <w:r w:rsidRPr="00162D0C">
              <w:rPr>
                <w:rFonts w:ascii="Crimson Pro" w:hAnsi="Crimson Pro"/>
                <w:b w:val="0"/>
                <w:bCs/>
                <w:sz w:val="15"/>
                <w:szCs w:val="15"/>
                <w:lang w:val="en-GB"/>
              </w:rPr>
              <w:br/>
              <w:t>6 to 17 years: C$480.41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Benefit is reduced if family's net annual income is above CAD32,028. Additional supplement for children with disability (income-tested).</w:t>
            </w:r>
          </w:p>
        </w:tc>
      </w:tr>
      <w:tr w:rsidR="00162D0C" w:rsidRPr="00E857F2" w14:paraId="5F6F5300"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1A288EC7"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5</w:t>
            </w:r>
          </w:p>
        </w:tc>
        <w:tc>
          <w:tcPr>
            <w:tcW w:w="1029" w:type="dxa"/>
            <w:tcBorders>
              <w:top w:val="single" w:sz="4" w:space="0" w:color="D9D9D9" w:themeColor="background1" w:themeShade="D9"/>
              <w:bottom w:val="single" w:sz="4" w:space="0" w:color="D9D9D9" w:themeColor="background1" w:themeShade="D9"/>
            </w:tcBorders>
            <w:noWrap/>
            <w:hideMark/>
          </w:tcPr>
          <w:p w14:paraId="20FA3B04"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Czech Republic</w:t>
            </w:r>
          </w:p>
        </w:tc>
        <w:tc>
          <w:tcPr>
            <w:tcW w:w="1814" w:type="dxa"/>
            <w:tcBorders>
              <w:top w:val="single" w:sz="4" w:space="0" w:color="D9D9D9" w:themeColor="background1" w:themeShade="D9"/>
              <w:bottom w:val="single" w:sz="4" w:space="0" w:color="D9D9D9" w:themeColor="background1" w:themeShade="D9"/>
            </w:tcBorders>
            <w:hideMark/>
          </w:tcPr>
          <w:p w14:paraId="3AB6D04F"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Means-tested,</w:t>
            </w:r>
            <w:r w:rsidRPr="00162D0C">
              <w:rPr>
                <w:rFonts w:ascii="Crimson Pro" w:hAnsi="Crimson Pro"/>
                <w:b w:val="0"/>
                <w:bCs/>
                <w:sz w:val="15"/>
                <w:szCs w:val="15"/>
                <w:lang w:val="en-GB"/>
              </w:rPr>
              <w:br/>
              <w:t>&lt;27 years</w:t>
            </w:r>
          </w:p>
        </w:tc>
        <w:tc>
          <w:tcPr>
            <w:tcW w:w="5916" w:type="dxa"/>
            <w:tcBorders>
              <w:top w:val="single" w:sz="4" w:space="0" w:color="D9D9D9" w:themeColor="background1" w:themeShade="D9"/>
              <w:bottom w:val="single" w:sz="4" w:space="0" w:color="D9D9D9" w:themeColor="background1" w:themeShade="D9"/>
            </w:tcBorders>
            <w:hideMark/>
          </w:tcPr>
          <w:p w14:paraId="126247F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Benefit eligibility is income-tested, for families with income under the threshold of 2.7 times the living minimum (defined separately for each member of a shared household).</w:t>
            </w:r>
            <w:r w:rsidRPr="00162D0C">
              <w:rPr>
                <w:rFonts w:ascii="Crimson Pro" w:hAnsi="Crimson Pro"/>
                <w:b w:val="0"/>
                <w:bCs/>
                <w:sz w:val="15"/>
                <w:szCs w:val="15"/>
                <w:lang w:val="en-GB"/>
              </w:rPr>
              <w:br/>
            </w:r>
            <w:r w:rsidRPr="00162D0C">
              <w:rPr>
                <w:rFonts w:ascii="Crimson Pro" w:hAnsi="Crimson Pro"/>
                <w:b w:val="0"/>
                <w:bCs/>
                <w:sz w:val="15"/>
                <w:szCs w:val="15"/>
                <w:lang w:val="en-GB"/>
              </w:rPr>
              <w:br/>
              <w:t>Child benefit is adjusted based on age of child:</w:t>
            </w:r>
            <w:r w:rsidRPr="00162D0C">
              <w:rPr>
                <w:rFonts w:ascii="Crimson Pro" w:hAnsi="Crimson Pro"/>
                <w:b w:val="0"/>
                <w:bCs/>
                <w:sz w:val="15"/>
                <w:szCs w:val="15"/>
                <w:lang w:val="en-GB"/>
              </w:rPr>
              <w:br/>
              <w:t>Under 6 years: CZK 500 per month</w:t>
            </w:r>
            <w:r w:rsidRPr="00162D0C">
              <w:rPr>
                <w:rFonts w:ascii="Crimson Pro" w:hAnsi="Crimson Pro"/>
                <w:b w:val="0"/>
                <w:bCs/>
                <w:sz w:val="15"/>
                <w:szCs w:val="15"/>
                <w:lang w:val="en-GB"/>
              </w:rPr>
              <w:br/>
              <w:t>Aged 6 to 15 years: CZK 610 per month</w:t>
            </w:r>
            <w:r w:rsidRPr="00162D0C">
              <w:rPr>
                <w:rFonts w:ascii="Crimson Pro" w:hAnsi="Crimson Pro"/>
                <w:b w:val="0"/>
                <w:bCs/>
                <w:sz w:val="15"/>
                <w:szCs w:val="15"/>
                <w:lang w:val="en-GB"/>
              </w:rPr>
              <w:br/>
              <w:t>15 to 26 years: CZK 700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Benefit is increased if  one of the family members has income from work amounting to at least the individual living minimum level, or receives specific social benefits (e.g. sickness insurance benefits, unemployment benefits, care allowance related to person under 18 years).</w:t>
            </w:r>
          </w:p>
        </w:tc>
      </w:tr>
      <w:tr w:rsidR="00162D0C" w:rsidRPr="00E857F2" w14:paraId="6493C503"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4CD00E67"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6</w:t>
            </w:r>
          </w:p>
        </w:tc>
        <w:tc>
          <w:tcPr>
            <w:tcW w:w="1029" w:type="dxa"/>
            <w:tcBorders>
              <w:top w:val="single" w:sz="4" w:space="0" w:color="D9D9D9" w:themeColor="background1" w:themeShade="D9"/>
              <w:bottom w:val="single" w:sz="4" w:space="0" w:color="D9D9D9" w:themeColor="background1" w:themeShade="D9"/>
            </w:tcBorders>
            <w:noWrap/>
            <w:hideMark/>
          </w:tcPr>
          <w:p w14:paraId="64C5525E"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Denmark</w:t>
            </w:r>
          </w:p>
        </w:tc>
        <w:tc>
          <w:tcPr>
            <w:tcW w:w="1814" w:type="dxa"/>
            <w:tcBorders>
              <w:top w:val="single" w:sz="4" w:space="0" w:color="D9D9D9" w:themeColor="background1" w:themeShade="D9"/>
              <w:bottom w:val="single" w:sz="4" w:space="0" w:color="D9D9D9" w:themeColor="background1" w:themeShade="D9"/>
            </w:tcBorders>
            <w:hideMark/>
          </w:tcPr>
          <w:p w14:paraId="00F5CEE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 but benefit is income-adjusted,</w:t>
            </w:r>
            <w:r w:rsidRPr="00162D0C">
              <w:rPr>
                <w:rFonts w:ascii="Crimson Pro" w:hAnsi="Crimson Pro"/>
                <w:b w:val="0"/>
                <w:bCs/>
                <w:sz w:val="15"/>
                <w:szCs w:val="15"/>
                <w:lang w:val="en-GB"/>
              </w:rPr>
              <w:br/>
              <w:t>&lt;18 years</w:t>
            </w:r>
          </w:p>
        </w:tc>
        <w:tc>
          <w:tcPr>
            <w:tcW w:w="5916" w:type="dxa"/>
            <w:tcBorders>
              <w:top w:val="single" w:sz="4" w:space="0" w:color="D9D9D9" w:themeColor="background1" w:themeShade="D9"/>
              <w:bottom w:val="single" w:sz="4" w:space="0" w:color="D9D9D9" w:themeColor="background1" w:themeShade="D9"/>
            </w:tcBorders>
            <w:hideMark/>
          </w:tcPr>
          <w:p w14:paraId="710EEC7F"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age of child:</w:t>
            </w:r>
            <w:r w:rsidRPr="00162D0C">
              <w:rPr>
                <w:rFonts w:ascii="Crimson Pro" w:hAnsi="Crimson Pro"/>
                <w:b w:val="0"/>
                <w:bCs/>
                <w:sz w:val="15"/>
                <w:szCs w:val="15"/>
                <w:lang w:val="en-GB"/>
              </w:rPr>
              <w:br/>
              <w:t>0 to 2 years: DKK 4,596 per quarter.</w:t>
            </w:r>
            <w:r w:rsidRPr="00162D0C">
              <w:rPr>
                <w:rFonts w:ascii="Crimson Pro" w:hAnsi="Crimson Pro"/>
                <w:b w:val="0"/>
                <w:bCs/>
                <w:sz w:val="15"/>
                <w:szCs w:val="15"/>
                <w:lang w:val="en-GB"/>
              </w:rPr>
              <w:br/>
              <w:t>3 to 6 years: DKK 3,639 per quarter.</w:t>
            </w:r>
            <w:r w:rsidRPr="00162D0C">
              <w:rPr>
                <w:rFonts w:ascii="Crimson Pro" w:hAnsi="Crimson Pro"/>
                <w:b w:val="0"/>
                <w:bCs/>
                <w:sz w:val="15"/>
                <w:szCs w:val="15"/>
                <w:lang w:val="en-GB"/>
              </w:rPr>
              <w:br/>
              <w:t>7 to 14 years: DKK 2,862 per quarter.</w:t>
            </w:r>
            <w:r w:rsidRPr="00162D0C">
              <w:rPr>
                <w:rFonts w:ascii="Crimson Pro" w:hAnsi="Crimson Pro"/>
                <w:b w:val="0"/>
                <w:bCs/>
                <w:sz w:val="15"/>
                <w:szCs w:val="15"/>
                <w:lang w:val="en-GB"/>
              </w:rPr>
              <w:br/>
              <w:t>15 to 17 years: DKK 954 per month.</w:t>
            </w:r>
          </w:p>
        </w:tc>
      </w:tr>
      <w:tr w:rsidR="00162D0C" w:rsidRPr="00E857F2" w14:paraId="10D76668"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13F9F9A8"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7</w:t>
            </w:r>
          </w:p>
        </w:tc>
        <w:tc>
          <w:tcPr>
            <w:tcW w:w="1029" w:type="dxa"/>
            <w:tcBorders>
              <w:top w:val="single" w:sz="4" w:space="0" w:color="D9D9D9" w:themeColor="background1" w:themeShade="D9"/>
              <w:bottom w:val="single" w:sz="4" w:space="0" w:color="D9D9D9" w:themeColor="background1" w:themeShade="D9"/>
            </w:tcBorders>
            <w:noWrap/>
            <w:hideMark/>
          </w:tcPr>
          <w:p w14:paraId="77EB5547"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Estonia</w:t>
            </w:r>
          </w:p>
        </w:tc>
        <w:tc>
          <w:tcPr>
            <w:tcW w:w="1814" w:type="dxa"/>
            <w:tcBorders>
              <w:top w:val="single" w:sz="4" w:space="0" w:color="D9D9D9" w:themeColor="background1" w:themeShade="D9"/>
              <w:bottom w:val="single" w:sz="4" w:space="0" w:color="D9D9D9" w:themeColor="background1" w:themeShade="D9"/>
            </w:tcBorders>
            <w:hideMark/>
          </w:tcPr>
          <w:p w14:paraId="1A338E4A"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 xml:space="preserve">Universal, </w:t>
            </w:r>
            <w:r w:rsidRPr="00162D0C">
              <w:rPr>
                <w:rFonts w:ascii="Crimson Pro" w:hAnsi="Crimson Pro"/>
                <w:b w:val="0"/>
                <w:bCs/>
                <w:sz w:val="15"/>
                <w:szCs w:val="15"/>
                <w:lang w:val="en-GB"/>
              </w:rPr>
              <w:br/>
              <w:t>&lt;17 years, 19 if in education</w:t>
            </w:r>
          </w:p>
        </w:tc>
        <w:tc>
          <w:tcPr>
            <w:tcW w:w="5916" w:type="dxa"/>
            <w:tcBorders>
              <w:top w:val="single" w:sz="4" w:space="0" w:color="D9D9D9" w:themeColor="background1" w:themeShade="D9"/>
              <w:bottom w:val="single" w:sz="4" w:space="0" w:color="D9D9D9" w:themeColor="background1" w:themeShade="D9"/>
            </w:tcBorders>
            <w:hideMark/>
          </w:tcPr>
          <w:p w14:paraId="46E66C59"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birth order of child:</w:t>
            </w:r>
            <w:r w:rsidRPr="00162D0C">
              <w:rPr>
                <w:rFonts w:ascii="Crimson Pro" w:hAnsi="Crimson Pro"/>
                <w:b w:val="0"/>
                <w:bCs/>
                <w:sz w:val="15"/>
                <w:szCs w:val="15"/>
                <w:lang w:val="en-GB"/>
              </w:rPr>
              <w:br/>
              <w:t>1st and 2nd child: €60 per month</w:t>
            </w:r>
            <w:r w:rsidRPr="00162D0C">
              <w:rPr>
                <w:rFonts w:ascii="Crimson Pro" w:hAnsi="Crimson Pro"/>
                <w:b w:val="0"/>
                <w:bCs/>
                <w:sz w:val="15"/>
                <w:szCs w:val="15"/>
                <w:lang w:val="en-GB"/>
              </w:rPr>
              <w:br/>
              <w:t>3rd and next child: €100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Additional supplement is given for families with many children:</w:t>
            </w:r>
            <w:r w:rsidRPr="00162D0C">
              <w:rPr>
                <w:rFonts w:ascii="Crimson Pro" w:hAnsi="Crimson Pro"/>
                <w:b w:val="0"/>
                <w:bCs/>
                <w:sz w:val="15"/>
                <w:szCs w:val="15"/>
                <w:lang w:val="en-GB"/>
              </w:rPr>
              <w:br/>
            </w:r>
            <w:r w:rsidRPr="00162D0C">
              <w:rPr>
                <w:rFonts w:ascii="Crimson Pro" w:hAnsi="Crimson Pro"/>
                <w:b w:val="0"/>
                <w:bCs/>
                <w:sz w:val="15"/>
                <w:szCs w:val="15"/>
                <w:lang w:val="en-GB"/>
              </w:rPr>
              <w:lastRenderedPageBreak/>
              <w:t>€300 per month for families raising three to six children.</w:t>
            </w:r>
            <w:r w:rsidRPr="00162D0C">
              <w:rPr>
                <w:rFonts w:ascii="Crimson Pro" w:hAnsi="Crimson Pro"/>
                <w:b w:val="0"/>
                <w:bCs/>
                <w:sz w:val="15"/>
                <w:szCs w:val="15"/>
                <w:lang w:val="en-GB"/>
              </w:rPr>
              <w:br/>
              <w:t>€400 per month for families raising seven or more children.</w:t>
            </w:r>
          </w:p>
        </w:tc>
      </w:tr>
      <w:tr w:rsidR="00162D0C" w:rsidRPr="00E857F2" w14:paraId="136429D1"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32804F9E"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lastRenderedPageBreak/>
              <w:t>8</w:t>
            </w:r>
          </w:p>
        </w:tc>
        <w:tc>
          <w:tcPr>
            <w:tcW w:w="1029" w:type="dxa"/>
            <w:tcBorders>
              <w:top w:val="single" w:sz="4" w:space="0" w:color="D9D9D9" w:themeColor="background1" w:themeShade="D9"/>
              <w:bottom w:val="single" w:sz="4" w:space="0" w:color="D9D9D9" w:themeColor="background1" w:themeShade="D9"/>
            </w:tcBorders>
            <w:noWrap/>
            <w:hideMark/>
          </w:tcPr>
          <w:p w14:paraId="7F7B1DD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Finland</w:t>
            </w:r>
          </w:p>
        </w:tc>
        <w:tc>
          <w:tcPr>
            <w:tcW w:w="1814" w:type="dxa"/>
            <w:tcBorders>
              <w:top w:val="single" w:sz="4" w:space="0" w:color="D9D9D9" w:themeColor="background1" w:themeShade="D9"/>
              <w:bottom w:val="single" w:sz="4" w:space="0" w:color="D9D9D9" w:themeColor="background1" w:themeShade="D9"/>
            </w:tcBorders>
            <w:hideMark/>
          </w:tcPr>
          <w:p w14:paraId="313498D9"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p>
        </w:tc>
        <w:tc>
          <w:tcPr>
            <w:tcW w:w="5916" w:type="dxa"/>
            <w:tcBorders>
              <w:top w:val="single" w:sz="4" w:space="0" w:color="D9D9D9" w:themeColor="background1" w:themeShade="D9"/>
              <w:bottom w:val="single" w:sz="4" w:space="0" w:color="D9D9D9" w:themeColor="background1" w:themeShade="D9"/>
            </w:tcBorders>
            <w:hideMark/>
          </w:tcPr>
          <w:p w14:paraId="49D88B48"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number of children eligible for benefit:</w:t>
            </w:r>
            <w:r w:rsidRPr="00162D0C">
              <w:rPr>
                <w:rFonts w:ascii="Crimson Pro" w:hAnsi="Crimson Pro"/>
                <w:b w:val="0"/>
                <w:bCs/>
                <w:sz w:val="15"/>
                <w:szCs w:val="15"/>
                <w:lang w:val="en-GB"/>
              </w:rPr>
              <w:br/>
              <w:t>First child:  €94.88 per month</w:t>
            </w:r>
            <w:r w:rsidRPr="00162D0C">
              <w:rPr>
                <w:rFonts w:ascii="Crimson Pro" w:hAnsi="Crimson Pro"/>
                <w:b w:val="0"/>
                <w:bCs/>
                <w:sz w:val="15"/>
                <w:szCs w:val="15"/>
                <w:lang w:val="en-GB"/>
              </w:rPr>
              <w:br/>
              <w:t>Second child: €104.84 per month</w:t>
            </w:r>
            <w:r w:rsidRPr="00162D0C">
              <w:rPr>
                <w:rFonts w:ascii="Crimson Pro" w:hAnsi="Crimson Pro"/>
                <w:b w:val="0"/>
                <w:bCs/>
                <w:sz w:val="15"/>
                <w:szCs w:val="15"/>
                <w:lang w:val="en-GB"/>
              </w:rPr>
              <w:br/>
              <w:t>Third child: €133.79 per month</w:t>
            </w:r>
            <w:r w:rsidRPr="00162D0C">
              <w:rPr>
                <w:rFonts w:ascii="Crimson Pro" w:hAnsi="Crimson Pro"/>
                <w:b w:val="0"/>
                <w:bCs/>
                <w:sz w:val="15"/>
                <w:szCs w:val="15"/>
                <w:lang w:val="en-GB"/>
              </w:rPr>
              <w:br/>
              <w:t>Fourth child: €163.24 per month</w:t>
            </w:r>
            <w:r w:rsidRPr="00162D0C">
              <w:rPr>
                <w:rFonts w:ascii="Crimson Pro" w:hAnsi="Crimson Pro"/>
                <w:b w:val="0"/>
                <w:bCs/>
                <w:sz w:val="15"/>
                <w:szCs w:val="15"/>
                <w:lang w:val="en-GB"/>
              </w:rPr>
              <w:br/>
              <w:t>Fifth and subsequent child: € 178.69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Additional supplement of €63.30 is given for single parents.</w:t>
            </w:r>
          </w:p>
        </w:tc>
      </w:tr>
      <w:tr w:rsidR="00162D0C" w:rsidRPr="00E857F2" w14:paraId="1F6F6791"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04A4F68B"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9</w:t>
            </w:r>
          </w:p>
        </w:tc>
        <w:tc>
          <w:tcPr>
            <w:tcW w:w="1029" w:type="dxa"/>
            <w:tcBorders>
              <w:top w:val="single" w:sz="4" w:space="0" w:color="D9D9D9" w:themeColor="background1" w:themeShade="D9"/>
              <w:bottom w:val="single" w:sz="4" w:space="0" w:color="D9D9D9" w:themeColor="background1" w:themeShade="D9"/>
            </w:tcBorders>
            <w:noWrap/>
            <w:hideMark/>
          </w:tcPr>
          <w:p w14:paraId="4792EE24"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France</w:t>
            </w:r>
          </w:p>
        </w:tc>
        <w:tc>
          <w:tcPr>
            <w:tcW w:w="1814" w:type="dxa"/>
            <w:tcBorders>
              <w:top w:val="single" w:sz="4" w:space="0" w:color="D9D9D9" w:themeColor="background1" w:themeShade="D9"/>
              <w:bottom w:val="single" w:sz="4" w:space="0" w:color="D9D9D9" w:themeColor="background1" w:themeShade="D9"/>
            </w:tcBorders>
            <w:hideMark/>
          </w:tcPr>
          <w:p w14:paraId="6AC6A508"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 but benefit is income-adjusted,</w:t>
            </w:r>
            <w:r w:rsidRPr="00162D0C">
              <w:rPr>
                <w:rFonts w:ascii="Crimson Pro" w:hAnsi="Crimson Pro"/>
                <w:b w:val="0"/>
                <w:bCs/>
                <w:sz w:val="15"/>
                <w:szCs w:val="15"/>
                <w:lang w:val="en-GB"/>
              </w:rPr>
              <w:br/>
              <w:t>20 years for all children who do not work, or whose remuneration does not exceed €943.44 per month;</w:t>
            </w:r>
            <w:r w:rsidRPr="00162D0C">
              <w:rPr>
                <w:rFonts w:ascii="Crimson Pro" w:hAnsi="Crimson Pro"/>
                <w:b w:val="0"/>
                <w:bCs/>
                <w:sz w:val="15"/>
                <w:szCs w:val="15"/>
                <w:lang w:val="en-GB"/>
              </w:rPr>
              <w:br/>
              <w:t>actual family allowances are paid as from the second dependent child.</w:t>
            </w:r>
          </w:p>
        </w:tc>
        <w:tc>
          <w:tcPr>
            <w:tcW w:w="5916" w:type="dxa"/>
            <w:tcBorders>
              <w:top w:val="single" w:sz="4" w:space="0" w:color="D9D9D9" w:themeColor="background1" w:themeShade="D9"/>
              <w:bottom w:val="single" w:sz="4" w:space="0" w:color="D9D9D9" w:themeColor="background1" w:themeShade="D9"/>
            </w:tcBorders>
            <w:hideMark/>
          </w:tcPr>
          <w:p w14:paraId="61B60875"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is given to families with at least two children.</w:t>
            </w:r>
            <w:r w:rsidRPr="00162D0C">
              <w:rPr>
                <w:rFonts w:ascii="Crimson Pro" w:hAnsi="Crimson Pro"/>
                <w:b w:val="0"/>
                <w:bCs/>
                <w:sz w:val="15"/>
                <w:szCs w:val="15"/>
                <w:lang w:val="en-GB"/>
              </w:rPr>
              <w:br/>
            </w:r>
            <w:r w:rsidRPr="00162D0C">
              <w:rPr>
                <w:rFonts w:ascii="Crimson Pro" w:hAnsi="Crimson Pro"/>
                <w:b w:val="0"/>
                <w:bCs/>
                <w:sz w:val="15"/>
                <w:szCs w:val="15"/>
                <w:lang w:val="en-GB"/>
              </w:rPr>
              <w:br/>
              <w:t>Child benefit level is adjusted based on: (1) the number of children and (2) household income.</w:t>
            </w:r>
            <w:r w:rsidRPr="00162D0C">
              <w:rPr>
                <w:rFonts w:ascii="Crimson Pro" w:hAnsi="Crimson Pro"/>
                <w:b w:val="0"/>
                <w:bCs/>
                <w:sz w:val="15"/>
                <w:szCs w:val="15"/>
                <w:lang w:val="en-GB"/>
              </w:rPr>
              <w:br/>
              <w:t>2 children: €131.95 per month</w:t>
            </w:r>
            <w:r w:rsidRPr="00162D0C">
              <w:rPr>
                <w:rFonts w:ascii="Crimson Pro" w:hAnsi="Crimson Pro"/>
                <w:b w:val="0"/>
                <w:bCs/>
                <w:sz w:val="15"/>
                <w:szCs w:val="15"/>
                <w:lang w:val="en-GB"/>
              </w:rPr>
              <w:br/>
              <w:t>3 children: €301.00 per month</w:t>
            </w:r>
            <w:r w:rsidRPr="00162D0C">
              <w:rPr>
                <w:rFonts w:ascii="Crimson Pro" w:hAnsi="Crimson Pro"/>
                <w:b w:val="0"/>
                <w:bCs/>
                <w:sz w:val="15"/>
                <w:szCs w:val="15"/>
                <w:lang w:val="en-GB"/>
              </w:rPr>
              <w:br/>
              <w:t>4 children: €470.07 per month</w:t>
            </w:r>
            <w:r w:rsidRPr="00162D0C">
              <w:rPr>
                <w:rFonts w:ascii="Crimson Pro" w:hAnsi="Crimson Pro"/>
                <w:b w:val="0"/>
                <w:bCs/>
                <w:sz w:val="15"/>
                <w:szCs w:val="15"/>
                <w:lang w:val="en-GB"/>
              </w:rPr>
              <w:br/>
              <w:t>Each subsequent child: €169.07 per month</w:t>
            </w:r>
            <w:r w:rsidRPr="00162D0C">
              <w:rPr>
                <w:rFonts w:ascii="Crimson Pro" w:hAnsi="Crimson Pro"/>
                <w:b w:val="0"/>
                <w:bCs/>
                <w:sz w:val="15"/>
                <w:szCs w:val="15"/>
                <w:lang w:val="en-GB"/>
              </w:rPr>
              <w:br/>
              <w:t>For families with annual financial means (year N-2) above the amounts stated below, the family benefits are divided by 2 or 4 according to the income bracket.</w:t>
            </w:r>
            <w:r w:rsidRPr="00162D0C">
              <w:rPr>
                <w:rFonts w:ascii="Crimson Pro" w:hAnsi="Crimson Pro"/>
                <w:b w:val="0"/>
                <w:bCs/>
                <w:sz w:val="15"/>
                <w:szCs w:val="15"/>
                <w:lang w:val="en-GB"/>
              </w:rPr>
              <w:br/>
            </w:r>
            <w:r w:rsidRPr="00162D0C">
              <w:rPr>
                <w:rFonts w:ascii="Crimson Pro" w:hAnsi="Crimson Pro"/>
                <w:b w:val="0"/>
                <w:bCs/>
                <w:sz w:val="15"/>
                <w:szCs w:val="15"/>
                <w:lang w:val="en-GB"/>
              </w:rPr>
              <w:br/>
              <w:t>€69,309 for a family with 2 children;</w:t>
            </w:r>
            <w:r w:rsidRPr="00162D0C">
              <w:rPr>
                <w:rFonts w:ascii="Crimson Pro" w:hAnsi="Crimson Pro"/>
                <w:b w:val="0"/>
                <w:bCs/>
                <w:sz w:val="15"/>
                <w:szCs w:val="15"/>
                <w:lang w:val="en-GB"/>
              </w:rPr>
              <w:br/>
              <w:t>€75,084 for a family with 3 children;</w:t>
            </w:r>
            <w:r w:rsidRPr="00162D0C">
              <w:rPr>
                <w:rFonts w:ascii="Crimson Pro" w:hAnsi="Crimson Pro"/>
                <w:b w:val="0"/>
                <w:bCs/>
                <w:sz w:val="15"/>
                <w:szCs w:val="15"/>
                <w:lang w:val="en-GB"/>
              </w:rPr>
              <w:br/>
              <w:t>€80,859 for a family with 4 children;</w:t>
            </w:r>
            <w:r w:rsidRPr="00162D0C">
              <w:rPr>
                <w:rFonts w:ascii="Crimson Pro" w:hAnsi="Crimson Pro"/>
                <w:b w:val="0"/>
                <w:bCs/>
                <w:sz w:val="15"/>
                <w:szCs w:val="15"/>
                <w:lang w:val="en-GB"/>
              </w:rPr>
              <w:br/>
              <w:t>+€5,776 for each additional child for a family with more than 4 children.</w:t>
            </w:r>
          </w:p>
        </w:tc>
      </w:tr>
      <w:tr w:rsidR="00162D0C" w:rsidRPr="00E857F2" w14:paraId="5D9655FC"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0FE4F135"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10</w:t>
            </w:r>
          </w:p>
        </w:tc>
        <w:tc>
          <w:tcPr>
            <w:tcW w:w="1029" w:type="dxa"/>
            <w:tcBorders>
              <w:top w:val="single" w:sz="4" w:space="0" w:color="D9D9D9" w:themeColor="background1" w:themeShade="D9"/>
              <w:bottom w:val="single" w:sz="4" w:space="0" w:color="D9D9D9" w:themeColor="background1" w:themeShade="D9"/>
            </w:tcBorders>
            <w:noWrap/>
            <w:hideMark/>
          </w:tcPr>
          <w:p w14:paraId="5D063553"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Germany</w:t>
            </w:r>
          </w:p>
        </w:tc>
        <w:tc>
          <w:tcPr>
            <w:tcW w:w="1814" w:type="dxa"/>
            <w:tcBorders>
              <w:top w:val="single" w:sz="4" w:space="0" w:color="D9D9D9" w:themeColor="background1" w:themeShade="D9"/>
              <w:bottom w:val="single" w:sz="4" w:space="0" w:color="D9D9D9" w:themeColor="background1" w:themeShade="D9"/>
            </w:tcBorders>
            <w:hideMark/>
          </w:tcPr>
          <w:p w14:paraId="52389E6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 21 if unemployed or job-seeking, 25 if in vocational training, no limit if disabled</w:t>
            </w:r>
          </w:p>
        </w:tc>
        <w:tc>
          <w:tcPr>
            <w:tcW w:w="5916" w:type="dxa"/>
            <w:tcBorders>
              <w:top w:val="single" w:sz="4" w:space="0" w:color="D9D9D9" w:themeColor="background1" w:themeShade="D9"/>
              <w:bottom w:val="single" w:sz="4" w:space="0" w:color="D9D9D9" w:themeColor="background1" w:themeShade="D9"/>
            </w:tcBorders>
            <w:hideMark/>
          </w:tcPr>
          <w:p w14:paraId="61218273"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birth order of children.</w:t>
            </w:r>
            <w:r w:rsidRPr="00162D0C">
              <w:rPr>
                <w:rFonts w:ascii="Crimson Pro" w:hAnsi="Crimson Pro"/>
                <w:b w:val="0"/>
                <w:bCs/>
                <w:sz w:val="15"/>
                <w:szCs w:val="15"/>
                <w:lang w:val="en-GB"/>
              </w:rPr>
              <w:br/>
              <w:t>1st child: €204 per month</w:t>
            </w:r>
            <w:r w:rsidRPr="00162D0C">
              <w:rPr>
                <w:rFonts w:ascii="Crimson Pro" w:hAnsi="Crimson Pro"/>
                <w:b w:val="0"/>
                <w:bCs/>
                <w:sz w:val="15"/>
                <w:szCs w:val="15"/>
                <w:lang w:val="en-GB"/>
              </w:rPr>
              <w:br/>
              <w:t>2nd child: €204 per month</w:t>
            </w:r>
            <w:r w:rsidRPr="00162D0C">
              <w:rPr>
                <w:rFonts w:ascii="Crimson Pro" w:hAnsi="Crimson Pro"/>
                <w:b w:val="0"/>
                <w:bCs/>
                <w:sz w:val="15"/>
                <w:szCs w:val="15"/>
                <w:lang w:val="en-GB"/>
              </w:rPr>
              <w:br/>
              <w:t>3rd child: €210 per month</w:t>
            </w:r>
            <w:r w:rsidRPr="00162D0C">
              <w:rPr>
                <w:rFonts w:ascii="Crimson Pro" w:hAnsi="Crimson Pro"/>
                <w:b w:val="0"/>
                <w:bCs/>
                <w:sz w:val="15"/>
                <w:szCs w:val="15"/>
                <w:lang w:val="en-GB"/>
              </w:rPr>
              <w:br/>
              <w:t>≥ 4th child: €235 per month</w:t>
            </w:r>
          </w:p>
        </w:tc>
      </w:tr>
      <w:tr w:rsidR="00162D0C" w:rsidRPr="00E857F2" w14:paraId="2953E954"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6B6D8713"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11</w:t>
            </w:r>
          </w:p>
        </w:tc>
        <w:tc>
          <w:tcPr>
            <w:tcW w:w="1029" w:type="dxa"/>
            <w:tcBorders>
              <w:top w:val="single" w:sz="4" w:space="0" w:color="D9D9D9" w:themeColor="background1" w:themeShade="D9"/>
              <w:bottom w:val="single" w:sz="4" w:space="0" w:color="D9D9D9" w:themeColor="background1" w:themeShade="D9"/>
            </w:tcBorders>
            <w:noWrap/>
            <w:hideMark/>
          </w:tcPr>
          <w:p w14:paraId="63E3DEA2"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Hungary</w:t>
            </w:r>
          </w:p>
        </w:tc>
        <w:tc>
          <w:tcPr>
            <w:tcW w:w="1814" w:type="dxa"/>
            <w:tcBorders>
              <w:top w:val="single" w:sz="4" w:space="0" w:color="D9D9D9" w:themeColor="background1" w:themeShade="D9"/>
              <w:bottom w:val="single" w:sz="4" w:space="0" w:color="D9D9D9" w:themeColor="background1" w:themeShade="D9"/>
            </w:tcBorders>
            <w:hideMark/>
          </w:tcPr>
          <w:p w14:paraId="37E0DAE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 20 if in education, 23 if has special educational needs.</w:t>
            </w:r>
          </w:p>
        </w:tc>
        <w:tc>
          <w:tcPr>
            <w:tcW w:w="5916" w:type="dxa"/>
            <w:tcBorders>
              <w:top w:val="single" w:sz="4" w:space="0" w:color="D9D9D9" w:themeColor="background1" w:themeShade="D9"/>
              <w:bottom w:val="single" w:sz="4" w:space="0" w:color="D9D9D9" w:themeColor="background1" w:themeShade="D9"/>
            </w:tcBorders>
            <w:hideMark/>
          </w:tcPr>
          <w:p w14:paraId="483B630E"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(1) the number of children under care, (2) parents' marital status. (3) children with disability, and (4) if children is under foster care.</w:t>
            </w:r>
            <w:r w:rsidRPr="00162D0C">
              <w:rPr>
                <w:rFonts w:ascii="Crimson Pro" w:hAnsi="Crimson Pro"/>
                <w:b w:val="0"/>
                <w:bCs/>
                <w:sz w:val="15"/>
                <w:szCs w:val="15"/>
                <w:lang w:val="en-GB"/>
              </w:rPr>
              <w:br/>
            </w:r>
            <w:r w:rsidRPr="00162D0C">
              <w:rPr>
                <w:rFonts w:ascii="Crimson Pro" w:hAnsi="Crimson Pro"/>
                <w:b w:val="0"/>
                <w:bCs/>
                <w:sz w:val="15"/>
                <w:szCs w:val="15"/>
                <w:lang w:val="en-GB"/>
              </w:rPr>
              <w:br/>
              <w:t>Benefit per month:</w:t>
            </w:r>
            <w:r w:rsidRPr="00162D0C">
              <w:rPr>
                <w:rFonts w:ascii="Crimson Pro" w:hAnsi="Crimson Pro"/>
                <w:b w:val="0"/>
                <w:bCs/>
                <w:sz w:val="15"/>
                <w:szCs w:val="15"/>
                <w:lang w:val="en-GB"/>
              </w:rPr>
              <w:br/>
              <w:t>1 child in family: HUF12,200 (€34);</w:t>
            </w:r>
            <w:r w:rsidRPr="00162D0C">
              <w:rPr>
                <w:rFonts w:ascii="Crimson Pro" w:hAnsi="Crimson Pro"/>
                <w:b w:val="0"/>
                <w:bCs/>
                <w:sz w:val="15"/>
                <w:szCs w:val="15"/>
                <w:lang w:val="en-GB"/>
              </w:rPr>
              <w:br/>
              <w:t>1 child, single parent: HUF13,700 (€38);</w:t>
            </w:r>
            <w:r w:rsidRPr="00162D0C">
              <w:rPr>
                <w:rFonts w:ascii="Crimson Pro" w:hAnsi="Crimson Pro"/>
                <w:b w:val="0"/>
                <w:bCs/>
                <w:sz w:val="15"/>
                <w:szCs w:val="15"/>
                <w:lang w:val="en-GB"/>
              </w:rPr>
              <w:br/>
              <w:t>2 children in family: HUF13,300 (€37) per child;</w:t>
            </w:r>
            <w:r w:rsidRPr="00162D0C">
              <w:rPr>
                <w:rFonts w:ascii="Crimson Pro" w:hAnsi="Crimson Pro"/>
                <w:b w:val="0"/>
                <w:bCs/>
                <w:sz w:val="15"/>
                <w:szCs w:val="15"/>
                <w:lang w:val="en-GB"/>
              </w:rPr>
              <w:br/>
              <w:t>2 children single parent: HUF14,800 (€41) per child;</w:t>
            </w:r>
            <w:r w:rsidRPr="00162D0C">
              <w:rPr>
                <w:rFonts w:ascii="Crimson Pro" w:hAnsi="Crimson Pro"/>
                <w:b w:val="0"/>
                <w:bCs/>
                <w:sz w:val="15"/>
                <w:szCs w:val="15"/>
                <w:lang w:val="en-GB"/>
              </w:rPr>
              <w:br/>
              <w:t>3 or more children in family: HUF16,000 (€45) per child;</w:t>
            </w:r>
            <w:r w:rsidRPr="00162D0C">
              <w:rPr>
                <w:rFonts w:ascii="Crimson Pro" w:hAnsi="Crimson Pro"/>
                <w:b w:val="0"/>
                <w:bCs/>
                <w:sz w:val="15"/>
                <w:szCs w:val="15"/>
                <w:lang w:val="en-GB"/>
              </w:rPr>
              <w:br/>
              <w:t>3 or more children, single parent: HUF17,000 (€48) per child;</w:t>
            </w:r>
            <w:r w:rsidRPr="00162D0C">
              <w:rPr>
                <w:rFonts w:ascii="Crimson Pro" w:hAnsi="Crimson Pro"/>
                <w:b w:val="0"/>
                <w:bCs/>
                <w:sz w:val="15"/>
                <w:szCs w:val="15"/>
                <w:lang w:val="en-GB"/>
              </w:rPr>
              <w:br/>
              <w:t>disabled child in family: HUF23,300 (€65);</w:t>
            </w:r>
            <w:r w:rsidRPr="00162D0C">
              <w:rPr>
                <w:rFonts w:ascii="Crimson Pro" w:hAnsi="Crimson Pro"/>
                <w:b w:val="0"/>
                <w:bCs/>
                <w:sz w:val="15"/>
                <w:szCs w:val="15"/>
                <w:lang w:val="en-GB"/>
              </w:rPr>
              <w:br/>
              <w:t>disabled child, single parent: HUF25,900 (€73);</w:t>
            </w:r>
            <w:r w:rsidRPr="00162D0C">
              <w:rPr>
                <w:rFonts w:ascii="Crimson Pro" w:hAnsi="Crimson Pro"/>
                <w:b w:val="0"/>
                <w:bCs/>
                <w:sz w:val="15"/>
                <w:szCs w:val="15"/>
                <w:lang w:val="en-GB"/>
              </w:rPr>
              <w:br/>
              <w:t>disabled child above 18 years of age: HUF20,300 (€57);</w:t>
            </w:r>
            <w:r w:rsidRPr="00162D0C">
              <w:rPr>
                <w:rFonts w:ascii="Crimson Pro" w:hAnsi="Crimson Pro"/>
                <w:b w:val="0"/>
                <w:bCs/>
                <w:sz w:val="15"/>
                <w:szCs w:val="15"/>
                <w:lang w:val="en-GB"/>
              </w:rPr>
              <w:br/>
              <w:t>child in foster home/at foster parent: HUF14,800 (€41).</w:t>
            </w:r>
          </w:p>
        </w:tc>
      </w:tr>
      <w:tr w:rsidR="00162D0C" w:rsidRPr="00E857F2" w14:paraId="28B97A2A"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132AFBCF"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12</w:t>
            </w:r>
          </w:p>
        </w:tc>
        <w:tc>
          <w:tcPr>
            <w:tcW w:w="1029" w:type="dxa"/>
            <w:tcBorders>
              <w:top w:val="single" w:sz="4" w:space="0" w:color="D9D9D9" w:themeColor="background1" w:themeShade="D9"/>
              <w:bottom w:val="single" w:sz="4" w:space="0" w:color="D9D9D9" w:themeColor="background1" w:themeShade="D9"/>
            </w:tcBorders>
            <w:noWrap/>
            <w:hideMark/>
          </w:tcPr>
          <w:p w14:paraId="730AE1D4"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Iceland</w:t>
            </w:r>
          </w:p>
        </w:tc>
        <w:tc>
          <w:tcPr>
            <w:tcW w:w="1814" w:type="dxa"/>
            <w:tcBorders>
              <w:top w:val="single" w:sz="4" w:space="0" w:color="D9D9D9" w:themeColor="background1" w:themeShade="D9"/>
              <w:bottom w:val="single" w:sz="4" w:space="0" w:color="D9D9D9" w:themeColor="background1" w:themeShade="D9"/>
            </w:tcBorders>
            <w:hideMark/>
          </w:tcPr>
          <w:p w14:paraId="0386739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 but benefit is income-adjusted,</w:t>
            </w:r>
            <w:r w:rsidRPr="00162D0C">
              <w:rPr>
                <w:rFonts w:ascii="Crimson Pro" w:hAnsi="Crimson Pro"/>
                <w:b w:val="0"/>
                <w:bCs/>
                <w:sz w:val="15"/>
                <w:szCs w:val="15"/>
                <w:lang w:val="en-GB"/>
              </w:rPr>
              <w:br/>
              <w:t>&lt;17 years</w:t>
            </w:r>
          </w:p>
        </w:tc>
        <w:tc>
          <w:tcPr>
            <w:tcW w:w="5916" w:type="dxa"/>
            <w:tcBorders>
              <w:top w:val="single" w:sz="4" w:space="0" w:color="D9D9D9" w:themeColor="background1" w:themeShade="D9"/>
              <w:bottom w:val="single" w:sz="4" w:space="0" w:color="D9D9D9" w:themeColor="background1" w:themeShade="D9"/>
            </w:tcBorders>
            <w:hideMark/>
          </w:tcPr>
          <w:p w14:paraId="580DE93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(1) birth order of child, (2) parents' marital status, and (3) annual income.</w:t>
            </w:r>
            <w:r w:rsidRPr="00162D0C">
              <w:rPr>
                <w:rFonts w:ascii="Crimson Pro" w:hAnsi="Crimson Pro"/>
                <w:b w:val="0"/>
                <w:bCs/>
                <w:sz w:val="15"/>
                <w:szCs w:val="15"/>
                <w:lang w:val="en-GB"/>
              </w:rPr>
              <w:br/>
            </w:r>
            <w:r w:rsidRPr="00162D0C">
              <w:rPr>
                <w:rFonts w:ascii="Crimson Pro" w:hAnsi="Crimson Pro"/>
                <w:b w:val="0"/>
                <w:bCs/>
                <w:sz w:val="15"/>
                <w:szCs w:val="15"/>
                <w:lang w:val="en-GB"/>
              </w:rPr>
              <w:br/>
              <w:t>For married parents or cohabiting parents:</w:t>
            </w:r>
            <w:r w:rsidRPr="00162D0C">
              <w:rPr>
                <w:rFonts w:ascii="Crimson Pro" w:hAnsi="Crimson Pro"/>
                <w:b w:val="0"/>
                <w:bCs/>
                <w:sz w:val="15"/>
                <w:szCs w:val="15"/>
                <w:lang w:val="en-GB"/>
              </w:rPr>
              <w:br/>
              <w:t>First child: 234,500 ISK annually</w:t>
            </w:r>
            <w:r w:rsidRPr="00162D0C">
              <w:rPr>
                <w:rFonts w:ascii="Crimson Pro" w:hAnsi="Crimson Pro"/>
                <w:b w:val="0"/>
                <w:bCs/>
                <w:sz w:val="15"/>
                <w:szCs w:val="15"/>
                <w:lang w:val="en-GB"/>
              </w:rPr>
              <w:br/>
              <w:t>Second and subsequent child: 279,200 ISK annually</w:t>
            </w:r>
            <w:r w:rsidRPr="00162D0C">
              <w:rPr>
                <w:rFonts w:ascii="Crimson Pro" w:hAnsi="Crimson Pro"/>
                <w:b w:val="0"/>
                <w:bCs/>
                <w:sz w:val="15"/>
                <w:szCs w:val="15"/>
                <w:lang w:val="en-GB"/>
              </w:rPr>
              <w:br/>
            </w:r>
            <w:r w:rsidRPr="00162D0C">
              <w:rPr>
                <w:rFonts w:ascii="Crimson Pro" w:hAnsi="Crimson Pro"/>
                <w:b w:val="0"/>
                <w:bCs/>
                <w:sz w:val="15"/>
                <w:szCs w:val="15"/>
                <w:lang w:val="en-GB"/>
              </w:rPr>
              <w:br/>
              <w:t>For single parents:</w:t>
            </w:r>
            <w:r w:rsidRPr="00162D0C">
              <w:rPr>
                <w:rFonts w:ascii="Crimson Pro" w:hAnsi="Crimson Pro"/>
                <w:b w:val="0"/>
                <w:bCs/>
                <w:sz w:val="15"/>
                <w:szCs w:val="15"/>
                <w:lang w:val="en-GB"/>
              </w:rPr>
              <w:br/>
              <w:t>First child: 390,700 ISK annually</w:t>
            </w:r>
            <w:r w:rsidRPr="00162D0C">
              <w:rPr>
                <w:rFonts w:ascii="Crimson Pro" w:hAnsi="Crimson Pro"/>
                <w:b w:val="0"/>
                <w:bCs/>
                <w:sz w:val="15"/>
                <w:szCs w:val="15"/>
                <w:lang w:val="en-GB"/>
              </w:rPr>
              <w:br/>
              <w:t>Second and subsequent child: 400,800 ISK annually</w:t>
            </w:r>
            <w:r w:rsidRPr="00162D0C">
              <w:rPr>
                <w:rFonts w:ascii="Crimson Pro" w:hAnsi="Crimson Pro"/>
                <w:b w:val="0"/>
                <w:bCs/>
                <w:sz w:val="15"/>
                <w:szCs w:val="15"/>
                <w:lang w:val="en-GB"/>
              </w:rPr>
              <w:br/>
            </w:r>
            <w:r w:rsidRPr="00162D0C">
              <w:rPr>
                <w:rFonts w:ascii="Crimson Pro" w:hAnsi="Crimson Pro"/>
                <w:b w:val="0"/>
                <w:bCs/>
                <w:sz w:val="15"/>
                <w:szCs w:val="15"/>
                <w:lang w:val="en-GB"/>
              </w:rPr>
              <w:br/>
              <w:t>An additional 140,000 ISK is given for children under the age of 7.</w:t>
            </w:r>
            <w:r w:rsidRPr="00162D0C">
              <w:rPr>
                <w:rFonts w:ascii="Crimson Pro" w:hAnsi="Crimson Pro"/>
                <w:b w:val="0"/>
                <w:bCs/>
                <w:sz w:val="15"/>
                <w:szCs w:val="15"/>
                <w:lang w:val="en-GB"/>
              </w:rPr>
              <w:br/>
              <w:t>Benefit is reduced if income exceeds 8,424,000 ISK or couples and  4,212,000 ISK for single parents. The number of children in a household also affects the percentage of decrease.</w:t>
            </w:r>
          </w:p>
        </w:tc>
      </w:tr>
      <w:tr w:rsidR="00162D0C" w:rsidRPr="00E857F2" w14:paraId="0D376BFF"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6E906F27"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lastRenderedPageBreak/>
              <w:t>13</w:t>
            </w:r>
          </w:p>
        </w:tc>
        <w:tc>
          <w:tcPr>
            <w:tcW w:w="1029" w:type="dxa"/>
            <w:tcBorders>
              <w:top w:val="single" w:sz="4" w:space="0" w:color="D9D9D9" w:themeColor="background1" w:themeShade="D9"/>
              <w:bottom w:val="single" w:sz="4" w:space="0" w:color="D9D9D9" w:themeColor="background1" w:themeShade="D9"/>
            </w:tcBorders>
            <w:noWrap/>
            <w:hideMark/>
          </w:tcPr>
          <w:p w14:paraId="36051977"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Japan</w:t>
            </w:r>
          </w:p>
        </w:tc>
        <w:tc>
          <w:tcPr>
            <w:tcW w:w="1814" w:type="dxa"/>
            <w:tcBorders>
              <w:top w:val="single" w:sz="4" w:space="0" w:color="D9D9D9" w:themeColor="background1" w:themeShade="D9"/>
              <w:bottom w:val="single" w:sz="4" w:space="0" w:color="D9D9D9" w:themeColor="background1" w:themeShade="D9"/>
            </w:tcBorders>
            <w:hideMark/>
          </w:tcPr>
          <w:p w14:paraId="7CAEAC17"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Means-tested,</w:t>
            </w:r>
            <w:r w:rsidRPr="00162D0C">
              <w:rPr>
                <w:rFonts w:ascii="Crimson Pro" w:hAnsi="Crimson Pro"/>
                <w:b w:val="0"/>
                <w:bCs/>
                <w:sz w:val="15"/>
                <w:szCs w:val="15"/>
                <w:lang w:val="en-GB"/>
              </w:rPr>
              <w:br/>
              <w:t>Graduation of junior high school (~ 10 years)</w:t>
            </w:r>
          </w:p>
        </w:tc>
        <w:tc>
          <w:tcPr>
            <w:tcW w:w="5916" w:type="dxa"/>
            <w:tcBorders>
              <w:top w:val="single" w:sz="4" w:space="0" w:color="D9D9D9" w:themeColor="background1" w:themeShade="D9"/>
              <w:bottom w:val="single" w:sz="4" w:space="0" w:color="D9D9D9" w:themeColor="background1" w:themeShade="D9"/>
            </w:tcBorders>
            <w:hideMark/>
          </w:tcPr>
          <w:p w14:paraId="540CE198"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age and child's level of education:</w:t>
            </w:r>
            <w:r w:rsidRPr="00162D0C">
              <w:rPr>
                <w:rFonts w:ascii="Crimson Pro" w:hAnsi="Crimson Pro"/>
                <w:b w:val="0"/>
                <w:bCs/>
                <w:sz w:val="15"/>
                <w:szCs w:val="15"/>
                <w:lang w:val="en-GB"/>
              </w:rPr>
              <w:br/>
              <w:t>Under 3 years: 15,000 yen per month</w:t>
            </w:r>
            <w:r w:rsidRPr="00162D0C">
              <w:rPr>
                <w:rFonts w:ascii="Crimson Pro" w:hAnsi="Crimson Pro"/>
                <w:b w:val="0"/>
                <w:bCs/>
                <w:sz w:val="15"/>
                <w:szCs w:val="15"/>
                <w:lang w:val="en-GB"/>
              </w:rPr>
              <w:br/>
              <w:t>Each of the first two children aged 3 up to graduation from elementary school (~6 years old): 10,000 yen per month (15,000 yen for each subsequent child)</w:t>
            </w:r>
            <w:r w:rsidRPr="00162D0C">
              <w:rPr>
                <w:rFonts w:ascii="Crimson Pro" w:hAnsi="Crimson Pro"/>
                <w:b w:val="0"/>
                <w:bCs/>
                <w:sz w:val="15"/>
                <w:szCs w:val="15"/>
                <w:lang w:val="en-GB"/>
              </w:rPr>
              <w:br/>
              <w:t>Junior high school (~7 to 9 years): 10,000 yen a month.</w:t>
            </w:r>
            <w:r w:rsidRPr="00162D0C">
              <w:rPr>
                <w:rFonts w:ascii="Crimson Pro" w:hAnsi="Crimson Pro"/>
                <w:b w:val="0"/>
                <w:bCs/>
                <w:sz w:val="15"/>
                <w:szCs w:val="15"/>
                <w:lang w:val="en-GB"/>
              </w:rPr>
              <w:br/>
            </w:r>
            <w:r w:rsidRPr="00162D0C">
              <w:rPr>
                <w:rFonts w:ascii="Crimson Pro" w:hAnsi="Crimson Pro"/>
                <w:b w:val="0"/>
                <w:bCs/>
                <w:sz w:val="15"/>
                <w:szCs w:val="15"/>
                <w:lang w:val="en-GB"/>
              </w:rPr>
              <w:br/>
              <w:t>For persons who do not meet an income test, 5,000 yen a</w:t>
            </w:r>
            <w:r w:rsidRPr="00162D0C">
              <w:rPr>
                <w:rFonts w:ascii="Crimson Pro" w:hAnsi="Crimson Pro"/>
                <w:b w:val="0"/>
                <w:bCs/>
                <w:sz w:val="15"/>
                <w:szCs w:val="15"/>
                <w:lang w:val="en-GB"/>
              </w:rPr>
              <w:br/>
              <w:t>month is paid for each child up to graduation from junior</w:t>
            </w:r>
            <w:r w:rsidRPr="00162D0C">
              <w:rPr>
                <w:rFonts w:ascii="Crimson Pro" w:hAnsi="Crimson Pro"/>
                <w:b w:val="0"/>
                <w:bCs/>
                <w:sz w:val="15"/>
                <w:szCs w:val="15"/>
                <w:lang w:val="en-GB"/>
              </w:rPr>
              <w:br/>
              <w:t>high school.</w:t>
            </w:r>
          </w:p>
        </w:tc>
      </w:tr>
      <w:tr w:rsidR="00162D0C" w:rsidRPr="00E857F2" w14:paraId="1A2FA991"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2236DF12"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14</w:t>
            </w:r>
          </w:p>
        </w:tc>
        <w:tc>
          <w:tcPr>
            <w:tcW w:w="1029" w:type="dxa"/>
            <w:tcBorders>
              <w:top w:val="single" w:sz="4" w:space="0" w:color="D9D9D9" w:themeColor="background1" w:themeShade="D9"/>
              <w:bottom w:val="single" w:sz="4" w:space="0" w:color="D9D9D9" w:themeColor="background1" w:themeShade="D9"/>
            </w:tcBorders>
            <w:noWrap/>
            <w:hideMark/>
          </w:tcPr>
          <w:p w14:paraId="2E186951"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Latvia</w:t>
            </w:r>
          </w:p>
        </w:tc>
        <w:tc>
          <w:tcPr>
            <w:tcW w:w="1814" w:type="dxa"/>
            <w:tcBorders>
              <w:top w:val="single" w:sz="4" w:space="0" w:color="D9D9D9" w:themeColor="background1" w:themeShade="D9"/>
              <w:bottom w:val="single" w:sz="4" w:space="0" w:color="D9D9D9" w:themeColor="background1" w:themeShade="D9"/>
            </w:tcBorders>
            <w:hideMark/>
          </w:tcPr>
          <w:p w14:paraId="798D0F9B"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&lt;16 years, 20 if continuing education in secondary or vocational school,18 if a child with disabilities</w:t>
            </w:r>
          </w:p>
        </w:tc>
        <w:tc>
          <w:tcPr>
            <w:tcW w:w="5916" w:type="dxa"/>
            <w:tcBorders>
              <w:top w:val="single" w:sz="4" w:space="0" w:color="D9D9D9" w:themeColor="background1" w:themeShade="D9"/>
              <w:bottom w:val="single" w:sz="4" w:space="0" w:color="D9D9D9" w:themeColor="background1" w:themeShade="D9"/>
            </w:tcBorders>
            <w:hideMark/>
          </w:tcPr>
          <w:p w14:paraId="339C9C94"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order of child:</w:t>
            </w:r>
            <w:r w:rsidRPr="00162D0C">
              <w:rPr>
                <w:rFonts w:ascii="Crimson Pro" w:hAnsi="Crimson Pro"/>
                <w:b w:val="0"/>
                <w:bCs/>
                <w:sz w:val="15"/>
                <w:szCs w:val="15"/>
                <w:lang w:val="en-GB"/>
              </w:rPr>
              <w:br/>
              <w:t>First child: €11.38 per month</w:t>
            </w:r>
            <w:r w:rsidRPr="00162D0C">
              <w:rPr>
                <w:rFonts w:ascii="Crimson Pro" w:hAnsi="Crimson Pro"/>
                <w:b w:val="0"/>
                <w:bCs/>
                <w:sz w:val="15"/>
                <w:szCs w:val="15"/>
                <w:lang w:val="en-GB"/>
              </w:rPr>
              <w:br/>
              <w:t>Second child: twice as much</w:t>
            </w:r>
            <w:r w:rsidRPr="00162D0C">
              <w:rPr>
                <w:rFonts w:ascii="Crimson Pro" w:hAnsi="Crimson Pro"/>
                <w:b w:val="0"/>
                <w:bCs/>
                <w:sz w:val="15"/>
                <w:szCs w:val="15"/>
                <w:lang w:val="en-GB"/>
              </w:rPr>
              <w:br/>
              <w:t>Third child: thrice as much</w:t>
            </w:r>
            <w:r w:rsidRPr="00162D0C">
              <w:rPr>
                <w:rFonts w:ascii="Crimson Pro" w:hAnsi="Crimson Pro"/>
                <w:b w:val="0"/>
                <w:bCs/>
                <w:sz w:val="15"/>
                <w:szCs w:val="15"/>
                <w:lang w:val="en-GB"/>
              </w:rPr>
              <w:br/>
              <w:t>Fourth and subsequent child: 4.4 times the amount</w:t>
            </w:r>
            <w:r w:rsidRPr="00162D0C">
              <w:rPr>
                <w:rFonts w:ascii="Crimson Pro" w:hAnsi="Crimson Pro"/>
                <w:b w:val="0"/>
                <w:bCs/>
                <w:sz w:val="15"/>
                <w:szCs w:val="15"/>
                <w:lang w:val="en-GB"/>
              </w:rPr>
              <w:br/>
            </w:r>
            <w:r w:rsidRPr="00162D0C">
              <w:rPr>
                <w:rFonts w:ascii="Crimson Pro" w:hAnsi="Crimson Pro"/>
                <w:b w:val="0"/>
                <w:bCs/>
                <w:sz w:val="15"/>
                <w:szCs w:val="15"/>
                <w:lang w:val="en-GB"/>
              </w:rPr>
              <w:br/>
              <w:t>Additional supplement is given two families with two or more children and children with disability.</w:t>
            </w:r>
          </w:p>
        </w:tc>
      </w:tr>
      <w:tr w:rsidR="00162D0C" w:rsidRPr="00E857F2" w14:paraId="2C3E0A0A"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3188E450"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15</w:t>
            </w:r>
          </w:p>
        </w:tc>
        <w:tc>
          <w:tcPr>
            <w:tcW w:w="1029" w:type="dxa"/>
            <w:tcBorders>
              <w:top w:val="single" w:sz="4" w:space="0" w:color="D9D9D9" w:themeColor="background1" w:themeShade="D9"/>
              <w:bottom w:val="single" w:sz="4" w:space="0" w:color="D9D9D9" w:themeColor="background1" w:themeShade="D9"/>
            </w:tcBorders>
            <w:noWrap/>
            <w:hideMark/>
          </w:tcPr>
          <w:p w14:paraId="6BAB9339"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Lithuania</w:t>
            </w:r>
          </w:p>
        </w:tc>
        <w:tc>
          <w:tcPr>
            <w:tcW w:w="1814" w:type="dxa"/>
            <w:tcBorders>
              <w:top w:val="single" w:sz="4" w:space="0" w:color="D9D9D9" w:themeColor="background1" w:themeShade="D9"/>
              <w:bottom w:val="single" w:sz="4" w:space="0" w:color="D9D9D9" w:themeColor="background1" w:themeShade="D9"/>
            </w:tcBorders>
            <w:hideMark/>
          </w:tcPr>
          <w:p w14:paraId="303BDA75"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 21 if studying under the general curriculum.</w:t>
            </w:r>
          </w:p>
        </w:tc>
        <w:tc>
          <w:tcPr>
            <w:tcW w:w="5916" w:type="dxa"/>
            <w:tcBorders>
              <w:top w:val="single" w:sz="4" w:space="0" w:color="D9D9D9" w:themeColor="background1" w:themeShade="D9"/>
              <w:bottom w:val="single" w:sz="4" w:space="0" w:color="D9D9D9" w:themeColor="background1" w:themeShade="D9"/>
            </w:tcBorders>
            <w:hideMark/>
          </w:tcPr>
          <w:p w14:paraId="033891CD"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is 1.54 BSB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An additional supplement is given for:</w:t>
            </w:r>
            <w:r w:rsidRPr="00162D0C">
              <w:rPr>
                <w:rFonts w:ascii="Crimson Pro" w:hAnsi="Crimson Pro"/>
                <w:b w:val="0"/>
                <w:bCs/>
                <w:sz w:val="15"/>
                <w:szCs w:val="15"/>
                <w:lang w:val="en-GB"/>
              </w:rPr>
              <w:br/>
              <w:t>low-income families raising and/or fostering one or two children whose income per person is less than 2 times the State supported income (EUR 250)</w:t>
            </w:r>
            <w:r w:rsidRPr="00162D0C">
              <w:rPr>
                <w:rFonts w:ascii="Crimson Pro" w:hAnsi="Crimson Pro"/>
                <w:b w:val="0"/>
                <w:bCs/>
                <w:sz w:val="15"/>
                <w:szCs w:val="15"/>
                <w:lang w:val="en-GB"/>
              </w:rPr>
              <w:br/>
              <w:t>families raising and/or fostering three or more children or disabled children</w:t>
            </w:r>
          </w:p>
        </w:tc>
      </w:tr>
      <w:tr w:rsidR="00162D0C" w:rsidRPr="00E857F2" w14:paraId="5228CF85"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6313EDB0"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16</w:t>
            </w:r>
          </w:p>
        </w:tc>
        <w:tc>
          <w:tcPr>
            <w:tcW w:w="1029" w:type="dxa"/>
            <w:tcBorders>
              <w:top w:val="single" w:sz="4" w:space="0" w:color="D9D9D9" w:themeColor="background1" w:themeShade="D9"/>
              <w:bottom w:val="single" w:sz="4" w:space="0" w:color="D9D9D9" w:themeColor="background1" w:themeShade="D9"/>
            </w:tcBorders>
            <w:noWrap/>
            <w:hideMark/>
          </w:tcPr>
          <w:p w14:paraId="0E92516E"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Luxembourg</w:t>
            </w:r>
          </w:p>
        </w:tc>
        <w:tc>
          <w:tcPr>
            <w:tcW w:w="1814" w:type="dxa"/>
            <w:tcBorders>
              <w:top w:val="single" w:sz="4" w:space="0" w:color="D9D9D9" w:themeColor="background1" w:themeShade="D9"/>
              <w:bottom w:val="single" w:sz="4" w:space="0" w:color="D9D9D9" w:themeColor="background1" w:themeShade="D9"/>
            </w:tcBorders>
            <w:hideMark/>
          </w:tcPr>
          <w:p w14:paraId="1E4AB04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 25 if in education</w:t>
            </w:r>
          </w:p>
        </w:tc>
        <w:tc>
          <w:tcPr>
            <w:tcW w:w="5916" w:type="dxa"/>
            <w:tcBorders>
              <w:top w:val="single" w:sz="4" w:space="0" w:color="D9D9D9" w:themeColor="background1" w:themeShade="D9"/>
              <w:bottom w:val="single" w:sz="4" w:space="0" w:color="D9D9D9" w:themeColor="background1" w:themeShade="D9"/>
            </w:tcBorders>
            <w:hideMark/>
          </w:tcPr>
          <w:p w14:paraId="325A0417"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age of child:</w:t>
            </w:r>
            <w:r w:rsidRPr="00162D0C">
              <w:rPr>
                <w:rFonts w:ascii="Crimson Pro" w:hAnsi="Crimson Pro"/>
                <w:b w:val="0"/>
                <w:bCs/>
                <w:sz w:val="15"/>
                <w:szCs w:val="15"/>
                <w:lang w:val="en-GB"/>
              </w:rPr>
              <w:br/>
              <w:t>Under 6 years: €265 per month</w:t>
            </w:r>
            <w:r w:rsidRPr="00162D0C">
              <w:rPr>
                <w:rFonts w:ascii="Crimson Pro" w:hAnsi="Crimson Pro"/>
                <w:b w:val="0"/>
                <w:bCs/>
                <w:sz w:val="15"/>
                <w:szCs w:val="15"/>
                <w:lang w:val="en-GB"/>
              </w:rPr>
              <w:br/>
              <w:t>6 to 11 years: €285 per month</w:t>
            </w:r>
            <w:r w:rsidRPr="00162D0C">
              <w:rPr>
                <w:rFonts w:ascii="Crimson Pro" w:hAnsi="Crimson Pro"/>
                <w:b w:val="0"/>
                <w:bCs/>
                <w:sz w:val="15"/>
                <w:szCs w:val="15"/>
                <w:lang w:val="en-GB"/>
              </w:rPr>
              <w:br/>
              <w:t>12 years and above: €315 per month</w:t>
            </w:r>
          </w:p>
          <w:p w14:paraId="425BADD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p>
        </w:tc>
      </w:tr>
      <w:tr w:rsidR="00162D0C" w:rsidRPr="00E857F2" w14:paraId="1F36DDC8"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02AE06EC"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17</w:t>
            </w:r>
          </w:p>
        </w:tc>
        <w:tc>
          <w:tcPr>
            <w:tcW w:w="1029" w:type="dxa"/>
            <w:tcBorders>
              <w:top w:val="single" w:sz="4" w:space="0" w:color="D9D9D9" w:themeColor="background1" w:themeShade="D9"/>
              <w:bottom w:val="single" w:sz="4" w:space="0" w:color="D9D9D9" w:themeColor="background1" w:themeShade="D9"/>
            </w:tcBorders>
            <w:noWrap/>
            <w:hideMark/>
          </w:tcPr>
          <w:p w14:paraId="694C4AE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Mongolia</w:t>
            </w:r>
          </w:p>
        </w:tc>
        <w:tc>
          <w:tcPr>
            <w:tcW w:w="1814" w:type="dxa"/>
            <w:tcBorders>
              <w:top w:val="single" w:sz="4" w:space="0" w:color="D9D9D9" w:themeColor="background1" w:themeShade="D9"/>
              <w:bottom w:val="single" w:sz="4" w:space="0" w:color="D9D9D9" w:themeColor="background1" w:themeShade="D9"/>
            </w:tcBorders>
            <w:hideMark/>
          </w:tcPr>
          <w:p w14:paraId="2EE2381E"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Means-tested,</w:t>
            </w:r>
            <w:r w:rsidRPr="00162D0C">
              <w:rPr>
                <w:rFonts w:ascii="Crimson Pro" w:hAnsi="Crimson Pro"/>
                <w:b w:val="0"/>
                <w:bCs/>
                <w:sz w:val="15"/>
                <w:szCs w:val="15"/>
                <w:lang w:val="en-GB"/>
              </w:rPr>
              <w:br/>
              <w:t>&lt;18 years</w:t>
            </w:r>
          </w:p>
        </w:tc>
        <w:tc>
          <w:tcPr>
            <w:tcW w:w="5916" w:type="dxa"/>
            <w:tcBorders>
              <w:top w:val="single" w:sz="4" w:space="0" w:color="D9D9D9" w:themeColor="background1" w:themeShade="D9"/>
              <w:bottom w:val="single" w:sz="4" w:space="0" w:color="D9D9D9" w:themeColor="background1" w:themeShade="D9"/>
            </w:tcBorders>
            <w:hideMark/>
          </w:tcPr>
          <w:p w14:paraId="378FAA38"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Benefit is means-tested, household must be in PMT Household Database and have a PMT livelihood score of below MNT 650.</w:t>
            </w:r>
            <w:r w:rsidRPr="00162D0C">
              <w:rPr>
                <w:rFonts w:ascii="Crimson Pro" w:hAnsi="Crimson Pro"/>
                <w:b w:val="0"/>
                <w:bCs/>
                <w:sz w:val="15"/>
                <w:szCs w:val="15"/>
                <w:lang w:val="en-GB"/>
              </w:rPr>
              <w:br/>
            </w:r>
          </w:p>
          <w:p w14:paraId="1D81FF9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is 20,000 MNT per month.</w:t>
            </w:r>
          </w:p>
        </w:tc>
      </w:tr>
      <w:tr w:rsidR="00162D0C" w:rsidRPr="00E857F2" w14:paraId="61703B99"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16E715A7"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18</w:t>
            </w:r>
          </w:p>
        </w:tc>
        <w:tc>
          <w:tcPr>
            <w:tcW w:w="1029" w:type="dxa"/>
            <w:tcBorders>
              <w:top w:val="single" w:sz="4" w:space="0" w:color="D9D9D9" w:themeColor="background1" w:themeShade="D9"/>
              <w:bottom w:val="single" w:sz="4" w:space="0" w:color="D9D9D9" w:themeColor="background1" w:themeShade="D9"/>
            </w:tcBorders>
            <w:noWrap/>
            <w:hideMark/>
          </w:tcPr>
          <w:p w14:paraId="3A3672E6"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Netherlands</w:t>
            </w:r>
          </w:p>
        </w:tc>
        <w:tc>
          <w:tcPr>
            <w:tcW w:w="1814" w:type="dxa"/>
            <w:tcBorders>
              <w:top w:val="single" w:sz="4" w:space="0" w:color="D9D9D9" w:themeColor="background1" w:themeShade="D9"/>
              <w:bottom w:val="single" w:sz="4" w:space="0" w:color="D9D9D9" w:themeColor="background1" w:themeShade="D9"/>
            </w:tcBorders>
            <w:hideMark/>
          </w:tcPr>
          <w:p w14:paraId="55E2A31E"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w:t>
            </w:r>
          </w:p>
        </w:tc>
        <w:tc>
          <w:tcPr>
            <w:tcW w:w="5916" w:type="dxa"/>
            <w:tcBorders>
              <w:top w:val="single" w:sz="4" w:space="0" w:color="D9D9D9" w:themeColor="background1" w:themeShade="D9"/>
              <w:bottom w:val="single" w:sz="4" w:space="0" w:color="D9D9D9" w:themeColor="background1" w:themeShade="D9"/>
            </w:tcBorders>
            <w:hideMark/>
          </w:tcPr>
          <w:p w14:paraId="72988D43"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level is adjusted based on age of child:</w:t>
            </w:r>
            <w:r w:rsidRPr="00162D0C">
              <w:rPr>
                <w:rFonts w:ascii="Crimson Pro" w:hAnsi="Crimson Pro"/>
                <w:b w:val="0"/>
                <w:bCs/>
                <w:sz w:val="15"/>
                <w:szCs w:val="15"/>
                <w:lang w:val="en-GB"/>
              </w:rPr>
              <w:br/>
              <w:t>Up to 5 years: €224.87 per quarter</w:t>
            </w:r>
            <w:r w:rsidRPr="00162D0C">
              <w:rPr>
                <w:rFonts w:ascii="Crimson Pro" w:hAnsi="Crimson Pro"/>
                <w:b w:val="0"/>
                <w:bCs/>
                <w:sz w:val="15"/>
                <w:szCs w:val="15"/>
                <w:lang w:val="en-GB"/>
              </w:rPr>
              <w:br/>
              <w:t>6 to 11 years: €273.05 per quarter</w:t>
            </w:r>
            <w:r w:rsidRPr="00162D0C">
              <w:rPr>
                <w:rFonts w:ascii="Crimson Pro" w:hAnsi="Crimson Pro"/>
                <w:b w:val="0"/>
                <w:bCs/>
                <w:sz w:val="15"/>
                <w:szCs w:val="15"/>
                <w:lang w:val="en-GB"/>
              </w:rPr>
              <w:br/>
              <w:t>12 to 17 years: €321.24 per quarter</w:t>
            </w:r>
            <w:r w:rsidRPr="00162D0C">
              <w:rPr>
                <w:rFonts w:ascii="Crimson Pro" w:hAnsi="Crimson Pro"/>
                <w:b w:val="0"/>
                <w:bCs/>
                <w:sz w:val="15"/>
                <w:szCs w:val="15"/>
                <w:lang w:val="en-GB"/>
              </w:rPr>
              <w:br/>
              <w:t>Double benefit can be given to children not living at home due to studying or illness. Double benefit can also be given for children who needs intensive care.</w:t>
            </w:r>
            <w:r w:rsidRPr="00162D0C">
              <w:rPr>
                <w:rFonts w:ascii="Crimson Pro" w:hAnsi="Crimson Pro"/>
                <w:b w:val="0"/>
                <w:bCs/>
                <w:sz w:val="15"/>
                <w:szCs w:val="15"/>
                <w:lang w:val="en-GB"/>
              </w:rPr>
              <w:br/>
            </w:r>
            <w:r w:rsidRPr="00162D0C">
              <w:rPr>
                <w:rFonts w:ascii="Crimson Pro" w:hAnsi="Crimson Pro"/>
                <w:b w:val="0"/>
                <w:bCs/>
                <w:sz w:val="15"/>
                <w:szCs w:val="15"/>
                <w:lang w:val="en-GB"/>
              </w:rPr>
              <w:br/>
              <w:t>An additional supplement to the benefit is given based on parents' income and means, number of children and age of child.</w:t>
            </w:r>
          </w:p>
        </w:tc>
      </w:tr>
      <w:tr w:rsidR="00162D0C" w:rsidRPr="00E857F2" w14:paraId="43A7B3F9"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29AB4AF4"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19</w:t>
            </w:r>
          </w:p>
        </w:tc>
        <w:tc>
          <w:tcPr>
            <w:tcW w:w="1029" w:type="dxa"/>
            <w:tcBorders>
              <w:top w:val="single" w:sz="4" w:space="0" w:color="D9D9D9" w:themeColor="background1" w:themeShade="D9"/>
              <w:bottom w:val="single" w:sz="4" w:space="0" w:color="D9D9D9" w:themeColor="background1" w:themeShade="D9"/>
            </w:tcBorders>
            <w:noWrap/>
            <w:hideMark/>
          </w:tcPr>
          <w:p w14:paraId="2B673B79"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Norway</w:t>
            </w:r>
          </w:p>
        </w:tc>
        <w:tc>
          <w:tcPr>
            <w:tcW w:w="1814" w:type="dxa"/>
            <w:tcBorders>
              <w:top w:val="single" w:sz="4" w:space="0" w:color="D9D9D9" w:themeColor="background1" w:themeShade="D9"/>
              <w:bottom w:val="single" w:sz="4" w:space="0" w:color="D9D9D9" w:themeColor="background1" w:themeShade="D9"/>
            </w:tcBorders>
            <w:hideMark/>
          </w:tcPr>
          <w:p w14:paraId="326159B7"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Universal,</w:t>
            </w:r>
            <w:r w:rsidRPr="00162D0C">
              <w:rPr>
                <w:rFonts w:ascii="Crimson Pro" w:hAnsi="Crimson Pro"/>
                <w:b w:val="0"/>
                <w:bCs/>
                <w:sz w:val="15"/>
                <w:szCs w:val="15"/>
                <w:lang w:val="en-GB"/>
              </w:rPr>
              <w:br/>
              <w:t>&lt;18 years</w:t>
            </w:r>
          </w:p>
        </w:tc>
        <w:tc>
          <w:tcPr>
            <w:tcW w:w="5916" w:type="dxa"/>
            <w:tcBorders>
              <w:top w:val="single" w:sz="4" w:space="0" w:color="D9D9D9" w:themeColor="background1" w:themeShade="D9"/>
              <w:bottom w:val="single" w:sz="4" w:space="0" w:color="D9D9D9" w:themeColor="background1" w:themeShade="D9"/>
            </w:tcBorders>
            <w:hideMark/>
          </w:tcPr>
          <w:p w14:paraId="5BBB8344"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Child benefit is NOK 1,054 per month.</w:t>
            </w:r>
            <w:r w:rsidRPr="00162D0C">
              <w:rPr>
                <w:rFonts w:ascii="Crimson Pro" w:hAnsi="Crimson Pro"/>
                <w:b w:val="0"/>
                <w:bCs/>
                <w:sz w:val="15"/>
                <w:szCs w:val="15"/>
                <w:lang w:val="en-GB"/>
              </w:rPr>
              <w:br/>
            </w:r>
            <w:r w:rsidRPr="00162D0C">
              <w:rPr>
                <w:rFonts w:ascii="Crimson Pro" w:hAnsi="Crimson Pro"/>
                <w:b w:val="0"/>
                <w:bCs/>
                <w:sz w:val="15"/>
                <w:szCs w:val="15"/>
                <w:lang w:val="en-GB"/>
              </w:rPr>
              <w:br/>
              <w:t>Single parents and parents with small children (under 3 years) are eligible for additional supplements.</w:t>
            </w:r>
          </w:p>
        </w:tc>
      </w:tr>
      <w:tr w:rsidR="00162D0C" w:rsidRPr="00E857F2" w14:paraId="43ECE1BF"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13B0435B"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20</w:t>
            </w:r>
          </w:p>
        </w:tc>
        <w:tc>
          <w:tcPr>
            <w:tcW w:w="1029" w:type="dxa"/>
            <w:tcBorders>
              <w:top w:val="single" w:sz="4" w:space="0" w:color="D9D9D9" w:themeColor="background1" w:themeShade="D9"/>
              <w:bottom w:val="single" w:sz="4" w:space="0" w:color="D9D9D9" w:themeColor="background1" w:themeShade="D9"/>
            </w:tcBorders>
            <w:noWrap/>
            <w:hideMark/>
          </w:tcPr>
          <w:p w14:paraId="6C14C31C"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Poland</w:t>
            </w:r>
          </w:p>
        </w:tc>
        <w:tc>
          <w:tcPr>
            <w:tcW w:w="1814" w:type="dxa"/>
            <w:tcBorders>
              <w:top w:val="single" w:sz="4" w:space="0" w:color="D9D9D9" w:themeColor="background1" w:themeShade="D9"/>
              <w:bottom w:val="single" w:sz="4" w:space="0" w:color="D9D9D9" w:themeColor="background1" w:themeShade="D9"/>
            </w:tcBorders>
            <w:hideMark/>
          </w:tcPr>
          <w:p w14:paraId="738E0D31"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Means-tested UCT for first child, with lower eligibility threshold if child with disability.</w:t>
            </w:r>
            <w:r w:rsidRPr="00162D0C">
              <w:rPr>
                <w:rFonts w:ascii="Crimson Pro" w:hAnsi="Crimson Pro"/>
                <w:b w:val="0"/>
                <w:bCs/>
                <w:sz w:val="15"/>
                <w:szCs w:val="15"/>
                <w:lang w:val="en-GB"/>
              </w:rPr>
              <w:br/>
            </w:r>
            <w:r w:rsidRPr="00162D0C">
              <w:rPr>
                <w:rFonts w:ascii="Crimson Pro" w:hAnsi="Crimson Pro"/>
                <w:b w:val="0"/>
                <w:bCs/>
                <w:sz w:val="15"/>
                <w:szCs w:val="15"/>
                <w:lang w:val="en-GB"/>
              </w:rPr>
              <w:br/>
              <w:t>Universal for every second and subsequent child,</w:t>
            </w:r>
            <w:r w:rsidRPr="00162D0C">
              <w:rPr>
                <w:rFonts w:ascii="Crimson Pro" w:hAnsi="Crimson Pro"/>
                <w:b w:val="0"/>
                <w:bCs/>
                <w:sz w:val="15"/>
                <w:szCs w:val="15"/>
                <w:lang w:val="en-GB"/>
              </w:rPr>
              <w:br/>
              <w:t>&lt;18 years</w:t>
            </w:r>
          </w:p>
        </w:tc>
        <w:tc>
          <w:tcPr>
            <w:tcW w:w="5916" w:type="dxa"/>
            <w:tcBorders>
              <w:top w:val="single" w:sz="4" w:space="0" w:color="D9D9D9" w:themeColor="background1" w:themeShade="D9"/>
              <w:bottom w:val="single" w:sz="4" w:space="0" w:color="D9D9D9" w:themeColor="background1" w:themeShade="D9"/>
            </w:tcBorders>
            <w:hideMark/>
          </w:tcPr>
          <w:p w14:paraId="2B9D12F4"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Benefit eligibility for first child depends on household income criteria (PLN 800 net).</w:t>
            </w:r>
            <w:r w:rsidRPr="00162D0C">
              <w:rPr>
                <w:rFonts w:ascii="Crimson Pro" w:hAnsi="Crimson Pro"/>
                <w:b w:val="0"/>
                <w:bCs/>
                <w:sz w:val="15"/>
                <w:szCs w:val="15"/>
                <w:lang w:val="en-GB"/>
              </w:rPr>
              <w:br/>
            </w:r>
            <w:r w:rsidRPr="00162D0C">
              <w:rPr>
                <w:rFonts w:ascii="Crimson Pro" w:hAnsi="Crimson Pro"/>
                <w:b w:val="0"/>
                <w:bCs/>
                <w:sz w:val="15"/>
                <w:szCs w:val="15"/>
                <w:lang w:val="en-GB"/>
              </w:rPr>
              <w:br/>
              <w:t>A benefit of PLN500 per month for every second and next child is given without additional conditions.</w:t>
            </w:r>
          </w:p>
        </w:tc>
      </w:tr>
      <w:tr w:rsidR="00162D0C" w:rsidRPr="00E857F2" w14:paraId="6447B228" w14:textId="77777777" w:rsidTr="00162D0C">
        <w:trPr>
          <w:trHeight w:val="18"/>
        </w:trPr>
        <w:tc>
          <w:tcPr>
            <w:cnfStyle w:val="001000000000" w:firstRow="0" w:lastRow="0" w:firstColumn="1" w:lastColumn="0" w:oddVBand="0" w:evenVBand="0" w:oddHBand="0" w:evenHBand="0" w:firstRowFirstColumn="0" w:firstRowLastColumn="0" w:lastRowFirstColumn="0" w:lastRowLastColumn="0"/>
            <w:tcW w:w="377" w:type="dxa"/>
            <w:tcBorders>
              <w:top w:val="single" w:sz="4" w:space="0" w:color="D9D9D9" w:themeColor="background1" w:themeShade="D9"/>
              <w:bottom w:val="single" w:sz="4" w:space="0" w:color="D9D9D9" w:themeColor="background1" w:themeShade="D9"/>
            </w:tcBorders>
          </w:tcPr>
          <w:p w14:paraId="719D44AF" w14:textId="77777777" w:rsidR="002E6C02" w:rsidRPr="00162D0C" w:rsidRDefault="002E6C02" w:rsidP="00F26BE6">
            <w:pPr>
              <w:pStyle w:val="FigureTable"/>
              <w:spacing w:line="276" w:lineRule="auto"/>
              <w:ind w:left="-513" w:right="153" w:firstLine="513"/>
              <w:jc w:val="center"/>
              <w:rPr>
                <w:rFonts w:ascii="Crimson Pro" w:hAnsi="Crimson Pro"/>
                <w:b w:val="0"/>
                <w:bCs/>
                <w:sz w:val="15"/>
                <w:szCs w:val="15"/>
                <w:lang w:val="en-GB"/>
              </w:rPr>
            </w:pPr>
            <w:r w:rsidRPr="00162D0C">
              <w:rPr>
                <w:rFonts w:ascii="Crimson Pro" w:hAnsi="Crimson Pro"/>
                <w:b w:val="0"/>
                <w:bCs/>
                <w:sz w:val="15"/>
                <w:szCs w:val="15"/>
                <w:lang w:val="en-GB"/>
              </w:rPr>
              <w:t>21</w:t>
            </w:r>
          </w:p>
        </w:tc>
        <w:tc>
          <w:tcPr>
            <w:tcW w:w="1029" w:type="dxa"/>
            <w:tcBorders>
              <w:top w:val="single" w:sz="4" w:space="0" w:color="D9D9D9" w:themeColor="background1" w:themeShade="D9"/>
              <w:bottom w:val="single" w:sz="4" w:space="0" w:color="D9D9D9" w:themeColor="background1" w:themeShade="D9"/>
            </w:tcBorders>
            <w:noWrap/>
            <w:hideMark/>
          </w:tcPr>
          <w:p w14:paraId="3960E7C8"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Portugal</w:t>
            </w:r>
          </w:p>
        </w:tc>
        <w:tc>
          <w:tcPr>
            <w:tcW w:w="1814" w:type="dxa"/>
            <w:tcBorders>
              <w:top w:val="single" w:sz="4" w:space="0" w:color="D9D9D9" w:themeColor="background1" w:themeShade="D9"/>
              <w:bottom w:val="single" w:sz="4" w:space="0" w:color="D9D9D9" w:themeColor="background1" w:themeShade="D9"/>
            </w:tcBorders>
            <w:hideMark/>
          </w:tcPr>
          <w:p w14:paraId="55A8C763"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t>Means-tested,</w:t>
            </w:r>
            <w:r w:rsidRPr="00162D0C">
              <w:rPr>
                <w:rFonts w:ascii="Crimson Pro" w:hAnsi="Crimson Pro"/>
                <w:b w:val="0"/>
                <w:bCs/>
                <w:sz w:val="15"/>
                <w:szCs w:val="15"/>
                <w:lang w:val="en-GB"/>
              </w:rPr>
              <w:br/>
              <w:t xml:space="preserve">&lt;17 years. 18, 21 or 24 years if the child continues their studies or engages in vocational training. </w:t>
            </w:r>
            <w:r w:rsidRPr="00162D0C">
              <w:rPr>
                <w:rFonts w:ascii="Crimson Pro" w:hAnsi="Crimson Pro"/>
                <w:b w:val="0"/>
                <w:bCs/>
                <w:sz w:val="15"/>
                <w:szCs w:val="15"/>
                <w:lang w:val="en-GB"/>
              </w:rPr>
              <w:lastRenderedPageBreak/>
              <w:t>Extension of 3 years in case of sickness or accident certified by a medical professional.</w:t>
            </w:r>
            <w:r w:rsidRPr="00162D0C">
              <w:rPr>
                <w:rFonts w:ascii="Crimson Pro" w:hAnsi="Crimson Pro"/>
                <w:b w:val="0"/>
                <w:bCs/>
                <w:sz w:val="15"/>
                <w:szCs w:val="15"/>
                <w:lang w:val="en-GB"/>
              </w:rPr>
              <w:br/>
            </w:r>
            <w:r w:rsidRPr="00162D0C">
              <w:rPr>
                <w:rFonts w:ascii="Crimson Pro" w:hAnsi="Crimson Pro"/>
                <w:b w:val="0"/>
                <w:bCs/>
                <w:sz w:val="15"/>
                <w:szCs w:val="15"/>
                <w:lang w:val="en-GB"/>
              </w:rPr>
              <w:br/>
              <w:t xml:space="preserve">For children with disabilities, the limit is 24 years. </w:t>
            </w:r>
            <w:proofErr w:type="gramStart"/>
            <w:r w:rsidRPr="00162D0C">
              <w:rPr>
                <w:rFonts w:ascii="Crimson Pro" w:hAnsi="Crimson Pro"/>
                <w:b w:val="0"/>
                <w:bCs/>
                <w:sz w:val="15"/>
                <w:szCs w:val="15"/>
                <w:lang w:val="en-GB"/>
              </w:rPr>
              <w:t>3 year</w:t>
            </w:r>
            <w:proofErr w:type="gramEnd"/>
            <w:r w:rsidRPr="00162D0C">
              <w:rPr>
                <w:rFonts w:ascii="Crimson Pro" w:hAnsi="Crimson Pro"/>
                <w:b w:val="0"/>
                <w:bCs/>
                <w:sz w:val="15"/>
                <w:szCs w:val="15"/>
                <w:lang w:val="en-GB"/>
              </w:rPr>
              <w:t xml:space="preserve"> extension for those in higher education.</w:t>
            </w:r>
          </w:p>
        </w:tc>
        <w:tc>
          <w:tcPr>
            <w:tcW w:w="5916" w:type="dxa"/>
            <w:tcBorders>
              <w:top w:val="single" w:sz="4" w:space="0" w:color="D9D9D9" w:themeColor="background1" w:themeShade="D9"/>
              <w:bottom w:val="single" w:sz="4" w:space="0" w:color="D9D9D9" w:themeColor="background1" w:themeShade="D9"/>
            </w:tcBorders>
            <w:hideMark/>
          </w:tcPr>
          <w:p w14:paraId="46F5F1BD" w14:textId="77777777" w:rsidR="002E6C02" w:rsidRPr="00162D0C" w:rsidRDefault="002E6C02" w:rsidP="00F26BE6">
            <w:pPr>
              <w:pStyle w:val="FigureTable"/>
              <w:spacing w:line="276" w:lineRule="auto"/>
              <w:ind w:left="-513" w:right="153" w:firstLine="513"/>
              <w:cnfStyle w:val="000000000000" w:firstRow="0" w:lastRow="0" w:firstColumn="0" w:lastColumn="0" w:oddVBand="0" w:evenVBand="0" w:oddHBand="0" w:evenHBand="0" w:firstRowFirstColumn="0" w:firstRowLastColumn="0" w:lastRowFirstColumn="0" w:lastRowLastColumn="0"/>
              <w:rPr>
                <w:rFonts w:ascii="Crimson Pro" w:hAnsi="Crimson Pro"/>
                <w:b w:val="0"/>
                <w:bCs/>
                <w:sz w:val="15"/>
                <w:szCs w:val="15"/>
                <w:lang w:val="en-GB"/>
              </w:rPr>
            </w:pPr>
            <w:r w:rsidRPr="00162D0C">
              <w:rPr>
                <w:rFonts w:ascii="Crimson Pro" w:hAnsi="Crimson Pro"/>
                <w:b w:val="0"/>
                <w:bCs/>
                <w:sz w:val="15"/>
                <w:szCs w:val="15"/>
                <w:lang w:val="en-GB"/>
              </w:rPr>
              <w:lastRenderedPageBreak/>
              <w:t>Benefit is means-tested, for families reference income not exceeding 2.5 times the Social Support Index,  IAS (</w:t>
            </w:r>
            <w:proofErr w:type="spellStart"/>
            <w:r w:rsidRPr="00162D0C">
              <w:rPr>
                <w:rFonts w:ascii="Crimson Pro" w:hAnsi="Crimson Pro"/>
                <w:b w:val="0"/>
                <w:bCs/>
                <w:i/>
                <w:iCs/>
                <w:sz w:val="15"/>
                <w:szCs w:val="15"/>
                <w:lang w:val="en-GB"/>
              </w:rPr>
              <w:t>indexante</w:t>
            </w:r>
            <w:proofErr w:type="spellEnd"/>
            <w:r w:rsidRPr="00162D0C">
              <w:rPr>
                <w:rFonts w:ascii="Crimson Pro" w:hAnsi="Crimson Pro"/>
                <w:b w:val="0"/>
                <w:bCs/>
                <w:i/>
                <w:iCs/>
                <w:sz w:val="15"/>
                <w:szCs w:val="15"/>
                <w:lang w:val="en-GB"/>
              </w:rPr>
              <w:t xml:space="preserve"> dos </w:t>
            </w:r>
            <w:proofErr w:type="spellStart"/>
            <w:r w:rsidRPr="00162D0C">
              <w:rPr>
                <w:rFonts w:ascii="Crimson Pro" w:hAnsi="Crimson Pro"/>
                <w:b w:val="0"/>
                <w:bCs/>
                <w:i/>
                <w:iCs/>
                <w:sz w:val="15"/>
                <w:szCs w:val="15"/>
                <w:lang w:val="en-GB"/>
              </w:rPr>
              <w:t>apoios</w:t>
            </w:r>
            <w:proofErr w:type="spellEnd"/>
            <w:r w:rsidRPr="00162D0C">
              <w:rPr>
                <w:rFonts w:ascii="Crimson Pro" w:hAnsi="Crimson Pro"/>
                <w:b w:val="0"/>
                <w:bCs/>
                <w:i/>
                <w:iCs/>
                <w:sz w:val="15"/>
                <w:szCs w:val="15"/>
                <w:lang w:val="en-GB"/>
              </w:rPr>
              <w:t xml:space="preserve"> </w:t>
            </w:r>
            <w:proofErr w:type="spellStart"/>
            <w:r w:rsidRPr="00162D0C">
              <w:rPr>
                <w:rFonts w:ascii="Crimson Pro" w:hAnsi="Crimson Pro"/>
                <w:b w:val="0"/>
                <w:bCs/>
                <w:i/>
                <w:iCs/>
                <w:sz w:val="15"/>
                <w:szCs w:val="15"/>
                <w:lang w:val="en-GB"/>
              </w:rPr>
              <w:t>sociais</w:t>
            </w:r>
            <w:proofErr w:type="spellEnd"/>
            <w:r w:rsidRPr="00162D0C">
              <w:rPr>
                <w:rFonts w:ascii="Crimson Pro" w:hAnsi="Crimson Pro"/>
                <w:b w:val="0"/>
                <w:bCs/>
                <w:sz w:val="15"/>
                <w:szCs w:val="15"/>
                <w:lang w:val="en-GB"/>
              </w:rPr>
              <w:t>).</w:t>
            </w:r>
            <w:r w:rsidRPr="00162D0C">
              <w:rPr>
                <w:rFonts w:ascii="Crimson Pro" w:hAnsi="Crimson Pro"/>
                <w:b w:val="0"/>
                <w:bCs/>
                <w:sz w:val="15"/>
                <w:szCs w:val="15"/>
                <w:lang w:val="en-GB"/>
              </w:rPr>
              <w:br/>
            </w:r>
            <w:r w:rsidRPr="00162D0C">
              <w:rPr>
                <w:rFonts w:ascii="Crimson Pro" w:hAnsi="Crimson Pro"/>
                <w:b w:val="0"/>
                <w:bCs/>
                <w:sz w:val="15"/>
                <w:szCs w:val="15"/>
                <w:lang w:val="en-GB"/>
              </w:rPr>
              <w:br/>
              <w:t>There are five levels of reference income:</w:t>
            </w:r>
            <w:r w:rsidRPr="00162D0C">
              <w:rPr>
                <w:rFonts w:ascii="Crimson Pro" w:hAnsi="Crimson Pro"/>
                <w:b w:val="0"/>
                <w:bCs/>
                <w:sz w:val="15"/>
                <w:szCs w:val="15"/>
                <w:lang w:val="en-GB"/>
              </w:rPr>
              <w:br/>
            </w:r>
            <w:r w:rsidRPr="00162D0C">
              <w:rPr>
                <w:rFonts w:ascii="Crimson Pro" w:hAnsi="Crimson Pro"/>
                <w:b w:val="0"/>
                <w:bCs/>
                <w:sz w:val="15"/>
                <w:szCs w:val="15"/>
                <w:lang w:val="en-GB"/>
              </w:rPr>
              <w:lastRenderedPageBreak/>
              <w:t>First level: 0.5 times the IAS</w:t>
            </w:r>
            <w:r w:rsidRPr="00162D0C">
              <w:rPr>
                <w:rFonts w:ascii="Crimson Pro" w:hAnsi="Crimson Pro"/>
                <w:b w:val="0"/>
                <w:bCs/>
                <w:sz w:val="15"/>
                <w:szCs w:val="15"/>
                <w:lang w:val="en-GB"/>
              </w:rPr>
              <w:br/>
              <w:t>Second level: Between 0.5 and 1.0 times the IAS</w:t>
            </w:r>
            <w:r w:rsidRPr="00162D0C">
              <w:rPr>
                <w:rFonts w:ascii="Crimson Pro" w:hAnsi="Crimson Pro"/>
                <w:b w:val="0"/>
                <w:bCs/>
                <w:sz w:val="15"/>
                <w:szCs w:val="15"/>
                <w:lang w:val="en-GB"/>
              </w:rPr>
              <w:br/>
              <w:t>Third level: Between 1.0 and 1.5 times the IAS</w:t>
            </w:r>
            <w:r w:rsidRPr="00162D0C">
              <w:rPr>
                <w:rFonts w:ascii="Crimson Pro" w:hAnsi="Crimson Pro"/>
                <w:b w:val="0"/>
                <w:bCs/>
                <w:sz w:val="15"/>
                <w:szCs w:val="15"/>
                <w:lang w:val="en-GB"/>
              </w:rPr>
              <w:br/>
              <w:t>Fourth level: Between 1.5 and 2.5 times the IAS</w:t>
            </w:r>
            <w:r w:rsidRPr="00162D0C">
              <w:rPr>
                <w:rFonts w:ascii="Crimson Pro" w:hAnsi="Crimson Pro"/>
                <w:b w:val="0"/>
                <w:bCs/>
                <w:sz w:val="15"/>
                <w:szCs w:val="15"/>
                <w:lang w:val="en-GB"/>
              </w:rPr>
              <w:br/>
              <w:t>Fifth level: Over 2.5 times</w:t>
            </w:r>
            <w:r w:rsidRPr="00162D0C">
              <w:rPr>
                <w:rFonts w:ascii="Crimson Pro" w:hAnsi="Crimson Pro"/>
                <w:b w:val="0"/>
                <w:bCs/>
                <w:sz w:val="15"/>
                <w:szCs w:val="15"/>
                <w:lang w:val="en-GB"/>
              </w:rPr>
              <w:br/>
            </w:r>
            <w:r w:rsidRPr="00162D0C">
              <w:rPr>
                <w:rFonts w:ascii="Crimson Pro" w:hAnsi="Crimson Pro"/>
                <w:b w:val="0"/>
                <w:bCs/>
                <w:sz w:val="15"/>
                <w:szCs w:val="15"/>
                <w:lang w:val="en-GB"/>
              </w:rPr>
              <w:br/>
              <w:t>Child benefit is adjusted based on: (1) level of household reference income, (2) age of child, and (3) number of children.</w:t>
            </w:r>
            <w:r w:rsidRPr="00162D0C">
              <w:rPr>
                <w:rFonts w:ascii="Crimson Pro" w:hAnsi="Crimson Pro"/>
                <w:b w:val="0"/>
                <w:bCs/>
                <w:sz w:val="15"/>
                <w:szCs w:val="15"/>
                <w:lang w:val="en-GB"/>
              </w:rPr>
              <w:br/>
            </w:r>
            <w:r w:rsidRPr="00162D0C">
              <w:rPr>
                <w:rFonts w:ascii="Crimson Pro" w:hAnsi="Crimson Pro"/>
                <w:b w:val="0"/>
                <w:bCs/>
                <w:sz w:val="15"/>
                <w:szCs w:val="15"/>
                <w:lang w:val="en-GB"/>
              </w:rPr>
              <w:br/>
              <w:t>For example, the child benefit for a household with a reference income that is 1.0 times the IAS are as follows:</w:t>
            </w:r>
            <w:r w:rsidRPr="00162D0C">
              <w:rPr>
                <w:rFonts w:ascii="Crimson Pro" w:hAnsi="Crimson Pro"/>
                <w:b w:val="0"/>
                <w:bCs/>
                <w:sz w:val="15"/>
                <w:szCs w:val="15"/>
                <w:lang w:val="en-GB"/>
              </w:rPr>
              <w:br/>
              <w:t>Up to 3 years: € 97.31</w:t>
            </w:r>
            <w:r w:rsidRPr="00162D0C">
              <w:rPr>
                <w:rFonts w:ascii="Crimson Pro" w:hAnsi="Crimson Pro"/>
                <w:b w:val="0"/>
                <w:bCs/>
                <w:sz w:val="15"/>
                <w:szCs w:val="15"/>
                <w:lang w:val="en-GB"/>
              </w:rPr>
              <w:br/>
              <w:t>3 to 6 years: € 32.44</w:t>
            </w:r>
            <w:r w:rsidRPr="00162D0C">
              <w:rPr>
                <w:rFonts w:ascii="Crimson Pro" w:hAnsi="Crimson Pro"/>
                <w:b w:val="0"/>
                <w:bCs/>
                <w:sz w:val="15"/>
                <w:szCs w:val="15"/>
                <w:lang w:val="en-GB"/>
              </w:rPr>
              <w:br/>
              <w:t>Over 6 years: € 28.00</w:t>
            </w:r>
            <w:r w:rsidRPr="00162D0C">
              <w:rPr>
                <w:rFonts w:ascii="Crimson Pro" w:hAnsi="Crimson Pro"/>
                <w:b w:val="0"/>
                <w:bCs/>
                <w:sz w:val="15"/>
                <w:szCs w:val="15"/>
                <w:lang w:val="en-GB"/>
              </w:rPr>
              <w:br/>
            </w:r>
            <w:r w:rsidRPr="00162D0C">
              <w:rPr>
                <w:rFonts w:ascii="Crimson Pro" w:hAnsi="Crimson Pro"/>
                <w:b w:val="0"/>
                <w:bCs/>
                <w:sz w:val="15"/>
                <w:szCs w:val="15"/>
                <w:lang w:val="en-GB"/>
              </w:rPr>
              <w:br/>
              <w:t>Additional supplement is given for second and subsequent child.</w:t>
            </w:r>
          </w:p>
        </w:tc>
      </w:tr>
    </w:tbl>
    <w:p w14:paraId="2D8A81D9" w14:textId="77777777" w:rsidR="002E6C02" w:rsidRPr="00931182" w:rsidRDefault="002E6C02" w:rsidP="00BC48F9">
      <w:pPr>
        <w:rPr>
          <w:lang w:val="en-GB"/>
        </w:rPr>
      </w:pPr>
      <w:bookmarkStart w:id="54" w:name="_Toc9082653"/>
      <w:bookmarkStart w:id="55" w:name="_Toc9082966"/>
      <w:bookmarkStart w:id="56" w:name="_Toc9083188"/>
      <w:bookmarkEnd w:id="50"/>
      <w:bookmarkEnd w:id="51"/>
      <w:bookmarkEnd w:id="52"/>
      <w:bookmarkEnd w:id="53"/>
      <w:r>
        <w:rPr>
          <w:lang w:val="en-GB"/>
        </w:rPr>
        <w:lastRenderedPageBreak/>
        <w:t xml:space="preserve"> </w:t>
      </w:r>
    </w:p>
    <w:p w14:paraId="35A42917" w14:textId="77777777" w:rsidR="002E6C02" w:rsidRPr="00423CA4" w:rsidRDefault="002E6C02" w:rsidP="002E6C02">
      <w:pPr>
        <w:pStyle w:val="Source"/>
        <w:ind w:right="153"/>
        <w:sectPr w:rsidR="002E6C02" w:rsidRPr="00423CA4" w:rsidSect="00F64AC0">
          <w:headerReference w:type="even" r:id="rId71"/>
          <w:headerReference w:type="default" r:id="rId72"/>
          <w:footerReference w:type="first" r:id="rId73"/>
          <w:pgSz w:w="11907" w:h="16840" w:code="9"/>
          <w:pgMar w:top="1233" w:right="1270" w:bottom="1270" w:left="1270" w:header="720" w:footer="720" w:gutter="0"/>
          <w:cols w:space="720"/>
          <w:titlePg/>
          <w:docGrid w:linePitch="299"/>
        </w:sectPr>
      </w:pPr>
    </w:p>
    <w:p w14:paraId="7F1D767A" w14:textId="6A446F63" w:rsidR="002E6C02" w:rsidRPr="00F64AC0" w:rsidRDefault="002E6C02" w:rsidP="00F64AC0">
      <w:pPr>
        <w:pStyle w:val="HeaderChapterHeading"/>
        <w:rPr>
          <w:b/>
          <w:bCs/>
          <w:lang w:val="en-GB"/>
        </w:rPr>
      </w:pPr>
      <w:bookmarkStart w:id="57" w:name="_Hlk19543466"/>
      <w:bookmarkEnd w:id="54"/>
      <w:bookmarkEnd w:id="55"/>
      <w:bookmarkEnd w:id="56"/>
      <w:r w:rsidRPr="00843324">
        <w:rPr>
          <w:lang w:val="en-GB"/>
        </w:rPr>
        <w:lastRenderedPageBreak/>
        <w:t>References</w:t>
      </w:r>
    </w:p>
    <w:bookmarkEnd w:id="57"/>
    <w:p w14:paraId="204758D4" w14:textId="77777777" w:rsidR="002E6C02" w:rsidRPr="0089641B" w:rsidRDefault="002E6C02" w:rsidP="0089641B">
      <w:pPr>
        <w:rPr>
          <w:lang w:val="en-GB"/>
        </w:rPr>
      </w:pPr>
    </w:p>
    <w:p w14:paraId="6C277A88" w14:textId="77777777" w:rsidR="002E6C02" w:rsidRPr="00931182" w:rsidRDefault="002E6C02" w:rsidP="002C6B43">
      <w:pPr>
        <w:pStyle w:val="ListParagraph"/>
        <w:rPr>
          <w:lang w:val="en-GB"/>
        </w:rPr>
      </w:pPr>
      <w:r w:rsidRPr="00931182">
        <w:rPr>
          <w:lang w:val="en-GB"/>
        </w:rPr>
        <w:t xml:space="preserve">ABC News. 2021. “Uber Drivers Are Not </w:t>
      </w:r>
      <w:proofErr w:type="gramStart"/>
      <w:r w:rsidRPr="00931182">
        <w:rPr>
          <w:lang w:val="en-GB"/>
        </w:rPr>
        <w:t>Employees,</w:t>
      </w:r>
      <w:proofErr w:type="gramEnd"/>
      <w:r w:rsidRPr="00931182">
        <w:rPr>
          <w:lang w:val="en-GB"/>
        </w:rPr>
        <w:t xml:space="preserve"> Fair Work Ombudsman Finds.” </w:t>
      </w:r>
      <w:r w:rsidRPr="00931182">
        <w:rPr>
          <w:i/>
          <w:iCs/>
          <w:lang w:val="en-GB"/>
        </w:rPr>
        <w:t>ABC News</w:t>
      </w:r>
      <w:r w:rsidRPr="00931182">
        <w:rPr>
          <w:lang w:val="en-GB"/>
        </w:rPr>
        <w:t>, 2021. https://www.abc.net.au/news/2019-06-07/uber-fair-work-ombudsman-investigation-contractor-employee/11189828.</w:t>
      </w:r>
    </w:p>
    <w:p w14:paraId="4194921E" w14:textId="77777777" w:rsidR="002E6C02" w:rsidRPr="00931182" w:rsidRDefault="002E6C02" w:rsidP="002C6B43">
      <w:pPr>
        <w:pStyle w:val="ListParagraph"/>
        <w:rPr>
          <w:lang w:val="en-GB"/>
        </w:rPr>
      </w:pPr>
      <w:r w:rsidRPr="00931182">
        <w:rPr>
          <w:lang w:val="en-GB"/>
        </w:rPr>
        <w:t xml:space="preserve">Abdul Rahman Abdul Aziz. 2014. </w:t>
      </w:r>
      <w:r w:rsidRPr="00931182">
        <w:rPr>
          <w:i/>
          <w:iCs/>
          <w:lang w:val="en-GB"/>
        </w:rPr>
        <w:t xml:space="preserve">Pembangunan 1960-an: </w:t>
      </w:r>
      <w:proofErr w:type="spellStart"/>
      <w:r w:rsidRPr="00931182">
        <w:rPr>
          <w:i/>
          <w:iCs/>
          <w:lang w:val="en-GB"/>
        </w:rPr>
        <w:t>Daripada</w:t>
      </w:r>
      <w:proofErr w:type="spellEnd"/>
      <w:r w:rsidRPr="00931182">
        <w:rPr>
          <w:i/>
          <w:iCs/>
          <w:lang w:val="en-GB"/>
        </w:rPr>
        <w:t xml:space="preserve"> Kata-Kata Tun Abdul Razak Hussein</w:t>
      </w:r>
      <w:r w:rsidRPr="00931182">
        <w:rPr>
          <w:lang w:val="en-GB"/>
        </w:rPr>
        <w:t xml:space="preserve">. Kuala Lumpur: </w:t>
      </w:r>
      <w:proofErr w:type="spellStart"/>
      <w:r w:rsidRPr="00931182">
        <w:rPr>
          <w:lang w:val="en-GB"/>
        </w:rPr>
        <w:t>Institut</w:t>
      </w:r>
      <w:proofErr w:type="spellEnd"/>
      <w:r w:rsidRPr="00931182">
        <w:rPr>
          <w:lang w:val="en-GB"/>
        </w:rPr>
        <w:t xml:space="preserve"> </w:t>
      </w:r>
      <w:proofErr w:type="spellStart"/>
      <w:r w:rsidRPr="00931182">
        <w:rPr>
          <w:lang w:val="en-GB"/>
        </w:rPr>
        <w:t>Terjemahan</w:t>
      </w:r>
      <w:proofErr w:type="spellEnd"/>
      <w:r w:rsidRPr="00931182">
        <w:rPr>
          <w:lang w:val="en-GB"/>
        </w:rPr>
        <w:t xml:space="preserve"> &amp; </w:t>
      </w:r>
      <w:proofErr w:type="spellStart"/>
      <w:r w:rsidRPr="00931182">
        <w:rPr>
          <w:lang w:val="en-GB"/>
        </w:rPr>
        <w:t>Buku</w:t>
      </w:r>
      <w:proofErr w:type="spellEnd"/>
      <w:r w:rsidRPr="00931182">
        <w:rPr>
          <w:lang w:val="en-GB"/>
        </w:rPr>
        <w:t xml:space="preserve"> Malaysia </w:t>
      </w:r>
      <w:proofErr w:type="spellStart"/>
      <w:r w:rsidRPr="00931182">
        <w:rPr>
          <w:lang w:val="en-GB"/>
        </w:rPr>
        <w:t>Berhad</w:t>
      </w:r>
      <w:proofErr w:type="spellEnd"/>
      <w:r w:rsidRPr="00931182">
        <w:rPr>
          <w:lang w:val="en-GB"/>
        </w:rPr>
        <w:t>.</w:t>
      </w:r>
    </w:p>
    <w:p w14:paraId="7BB65326" w14:textId="77777777" w:rsidR="002E6C02" w:rsidRPr="00931182" w:rsidRDefault="002E6C02" w:rsidP="002C6B43">
      <w:pPr>
        <w:pStyle w:val="ListParagraph"/>
        <w:rPr>
          <w:lang w:val="en-GB"/>
        </w:rPr>
      </w:pPr>
      <w:r w:rsidRPr="00931182">
        <w:rPr>
          <w:lang w:val="en-GB"/>
        </w:rPr>
        <w:t xml:space="preserve">Abdul Razak, Abd Manaf, Othman Siti Zubaidah, Mohd Isa Mohd Faizal, Mohd Noor Wan Shakizah, and Azizan Norizan. 2019. “Employment Challenges among Persons with Disabilities in Malaysia.” </w:t>
      </w:r>
      <w:r w:rsidRPr="00931182">
        <w:rPr>
          <w:i/>
          <w:iCs/>
          <w:lang w:val="en-GB"/>
        </w:rPr>
        <w:t>International Journal of Academic Research in Business and Social Sciences</w:t>
      </w:r>
      <w:r w:rsidRPr="00931182">
        <w:rPr>
          <w:lang w:val="en-GB"/>
        </w:rPr>
        <w:t xml:space="preserve"> 9 (10).</w:t>
      </w:r>
    </w:p>
    <w:p w14:paraId="1CA0D93C" w14:textId="77777777" w:rsidR="002E6C02" w:rsidRPr="00931182" w:rsidRDefault="002E6C02" w:rsidP="002C6B43">
      <w:pPr>
        <w:pStyle w:val="ListParagraph"/>
        <w:rPr>
          <w:lang w:val="en-GB"/>
        </w:rPr>
      </w:pPr>
      <w:r w:rsidRPr="00931182">
        <w:rPr>
          <w:lang w:val="en-GB"/>
        </w:rPr>
        <w:t>Abraham Lincoln. 1854. “Abraham Lincoln, Fragment on Government, circa July 1, 1854.” House Divided: The Civil War Research Engine at Dickinson College. 1854. https://hd.housedivided.dickinson.edu/node/40487.</w:t>
      </w:r>
    </w:p>
    <w:p w14:paraId="61BA9302" w14:textId="77777777" w:rsidR="002E6C02" w:rsidRPr="00931182" w:rsidRDefault="002E6C02" w:rsidP="002C6B43">
      <w:pPr>
        <w:pStyle w:val="ListParagraph"/>
        <w:rPr>
          <w:lang w:val="en-GB"/>
        </w:rPr>
      </w:pPr>
      <w:r w:rsidRPr="00931182">
        <w:rPr>
          <w:lang w:val="en-GB"/>
        </w:rPr>
        <w:t xml:space="preserve">Adams, Charles, Benno Ferrarini, and </w:t>
      </w:r>
      <w:proofErr w:type="spellStart"/>
      <w:r w:rsidRPr="00931182">
        <w:rPr>
          <w:lang w:val="en-GB"/>
        </w:rPr>
        <w:t>Donghyun</w:t>
      </w:r>
      <w:proofErr w:type="spellEnd"/>
      <w:r w:rsidRPr="00931182">
        <w:rPr>
          <w:lang w:val="en-GB"/>
        </w:rPr>
        <w:t xml:space="preserve"> Park. 2010. “Fiscal Sustainability in Developing Asia.” </w:t>
      </w:r>
      <w:r w:rsidRPr="00931182">
        <w:rPr>
          <w:i/>
          <w:iCs/>
          <w:lang w:val="en-GB"/>
        </w:rPr>
        <w:t xml:space="preserve">Asian </w:t>
      </w:r>
      <w:proofErr w:type="spellStart"/>
      <w:r w:rsidRPr="00931182">
        <w:rPr>
          <w:i/>
          <w:iCs/>
          <w:lang w:val="en-GB"/>
        </w:rPr>
        <w:t>Developement</w:t>
      </w:r>
      <w:proofErr w:type="spellEnd"/>
      <w:r w:rsidRPr="00931182">
        <w:rPr>
          <w:i/>
          <w:iCs/>
          <w:lang w:val="en-GB"/>
        </w:rPr>
        <w:t xml:space="preserve"> Bank</w:t>
      </w:r>
      <w:r w:rsidRPr="00931182">
        <w:rPr>
          <w:lang w:val="en-GB"/>
        </w:rPr>
        <w:t>.</w:t>
      </w:r>
    </w:p>
    <w:p w14:paraId="4DA6A71E" w14:textId="77777777" w:rsidR="002E6C02" w:rsidRPr="00931182" w:rsidRDefault="002E6C02" w:rsidP="002C6B43">
      <w:pPr>
        <w:pStyle w:val="ListParagraph"/>
        <w:rPr>
          <w:lang w:val="en-GB"/>
        </w:rPr>
      </w:pPr>
      <w:r w:rsidRPr="00931182">
        <w:rPr>
          <w:lang w:val="en-GB"/>
        </w:rPr>
        <w:t xml:space="preserve">ADB. 2001. </w:t>
      </w:r>
      <w:r w:rsidRPr="00931182">
        <w:rPr>
          <w:i/>
          <w:iCs/>
          <w:lang w:val="en-GB"/>
        </w:rPr>
        <w:t>Social Protection Strategy</w:t>
      </w:r>
      <w:r w:rsidRPr="00931182">
        <w:rPr>
          <w:lang w:val="en-GB"/>
        </w:rPr>
        <w:t>. Asian Development Bank.</w:t>
      </w:r>
    </w:p>
    <w:p w14:paraId="0D65F940" w14:textId="77777777" w:rsidR="002E6C02" w:rsidRPr="00931182" w:rsidRDefault="002E6C02" w:rsidP="002C6B43">
      <w:pPr>
        <w:pStyle w:val="ListParagraph"/>
        <w:rPr>
          <w:lang w:val="en-GB"/>
        </w:rPr>
      </w:pPr>
      <w:r w:rsidRPr="00931182">
        <w:rPr>
          <w:lang w:val="en-GB"/>
        </w:rPr>
        <w:t>———. 2012. “Pension Systems in East and Southeast Asia.” Manila: Asian Development Bank.</w:t>
      </w:r>
    </w:p>
    <w:p w14:paraId="1C17CD71" w14:textId="77777777" w:rsidR="002E6C02" w:rsidRPr="00931182" w:rsidRDefault="002E6C02" w:rsidP="002C6B43">
      <w:pPr>
        <w:pStyle w:val="ListParagraph"/>
        <w:rPr>
          <w:lang w:val="en-GB"/>
        </w:rPr>
      </w:pPr>
      <w:r w:rsidRPr="00931182">
        <w:rPr>
          <w:lang w:val="en-GB"/>
        </w:rPr>
        <w:t>———. n.d. “SPI Database.” ADB Social Protection Indicator. n.d. https://spi.adb.org/spidmz/.</w:t>
      </w:r>
    </w:p>
    <w:p w14:paraId="58311C93" w14:textId="77777777" w:rsidR="002E6C02" w:rsidRPr="00931182" w:rsidRDefault="002E6C02" w:rsidP="002C6B43">
      <w:pPr>
        <w:pStyle w:val="ListParagraph"/>
        <w:rPr>
          <w:lang w:val="en-GB"/>
        </w:rPr>
      </w:pPr>
      <w:r w:rsidRPr="00931182">
        <w:rPr>
          <w:lang w:val="en-GB"/>
        </w:rPr>
        <w:t xml:space="preserve">Aishah, Bidin, Khan Shereen, and Olivia Tan. 2012. “Protection of Employees’ Entitlements in Cases of Employer Insolvency in Malaysia.” </w:t>
      </w:r>
      <w:r w:rsidRPr="00931182">
        <w:rPr>
          <w:i/>
          <w:iCs/>
          <w:lang w:val="en-GB"/>
        </w:rPr>
        <w:t>International Journal of Business and Society</w:t>
      </w:r>
      <w:r w:rsidRPr="00931182">
        <w:rPr>
          <w:lang w:val="en-GB"/>
        </w:rPr>
        <w:t xml:space="preserve"> 13 (2): 209.</w:t>
      </w:r>
    </w:p>
    <w:p w14:paraId="6F2219E7" w14:textId="77777777" w:rsidR="002E6C02" w:rsidRPr="00931182" w:rsidRDefault="002E6C02" w:rsidP="002C6B43">
      <w:pPr>
        <w:pStyle w:val="ListParagraph"/>
        <w:rPr>
          <w:lang w:val="en-GB"/>
        </w:rPr>
      </w:pPr>
      <w:r w:rsidRPr="00931182">
        <w:rPr>
          <w:lang w:val="en-GB"/>
        </w:rPr>
        <w:t xml:space="preserve">AKPK. 2018. “Financial </w:t>
      </w:r>
      <w:proofErr w:type="spellStart"/>
      <w:r w:rsidRPr="00931182">
        <w:rPr>
          <w:lang w:val="en-GB"/>
        </w:rPr>
        <w:t>Behavior</w:t>
      </w:r>
      <w:proofErr w:type="spellEnd"/>
      <w:r w:rsidRPr="00931182">
        <w:rPr>
          <w:lang w:val="en-GB"/>
        </w:rPr>
        <w:t xml:space="preserve"> and State of Financial Well-Being of Malaysian Working Adults 2018.” Kuala Lumpur: Bank Negara Malaysia.</w:t>
      </w:r>
    </w:p>
    <w:p w14:paraId="0A489F58" w14:textId="77777777" w:rsidR="002E6C02" w:rsidRPr="00931182" w:rsidRDefault="002E6C02" w:rsidP="002C6B43">
      <w:pPr>
        <w:pStyle w:val="ListParagraph"/>
        <w:rPr>
          <w:lang w:val="en-GB"/>
        </w:rPr>
      </w:pPr>
      <w:r w:rsidRPr="00931182">
        <w:rPr>
          <w:lang w:val="en-GB"/>
        </w:rPr>
        <w:t>Allianz Research. 2021. “Allianz Pension Report Asia Special 2021.” Munich: Allianz and Euler Hermes.</w:t>
      </w:r>
    </w:p>
    <w:p w14:paraId="1F15A027" w14:textId="77777777" w:rsidR="002E6C02" w:rsidRPr="00931182" w:rsidRDefault="002E6C02" w:rsidP="002C6B43">
      <w:pPr>
        <w:pStyle w:val="ListParagraph"/>
        <w:rPr>
          <w:lang w:val="en-GB"/>
        </w:rPr>
      </w:pPr>
      <w:r w:rsidRPr="00931182">
        <w:rPr>
          <w:lang w:val="en-GB"/>
        </w:rPr>
        <w:t>Arranz Muñoz, José María, and Juan Muro. 2004. “An Extra Time Duration Model with Application to Unemployment Duration under Benefits in Spain.”</w:t>
      </w:r>
    </w:p>
    <w:p w14:paraId="1BADBFF4" w14:textId="77777777" w:rsidR="002E6C02" w:rsidRPr="00931182" w:rsidRDefault="002E6C02" w:rsidP="002C6B43">
      <w:pPr>
        <w:pStyle w:val="ListParagraph"/>
        <w:rPr>
          <w:lang w:val="en-GB"/>
        </w:rPr>
      </w:pPr>
      <w:r w:rsidRPr="00931182">
        <w:rPr>
          <w:lang w:val="en-GB"/>
        </w:rPr>
        <w:t xml:space="preserve">Astro Awani. 2021a. “‘Hanya </w:t>
      </w:r>
      <w:proofErr w:type="spellStart"/>
      <w:r w:rsidRPr="00931182">
        <w:rPr>
          <w:lang w:val="en-GB"/>
        </w:rPr>
        <w:t>Tinggalkan</w:t>
      </w:r>
      <w:proofErr w:type="spellEnd"/>
      <w:r w:rsidRPr="00931182">
        <w:rPr>
          <w:lang w:val="en-GB"/>
        </w:rPr>
        <w:t xml:space="preserve"> RM100’ - 30 </w:t>
      </w:r>
      <w:proofErr w:type="spellStart"/>
      <w:r w:rsidRPr="00931182">
        <w:rPr>
          <w:lang w:val="en-GB"/>
        </w:rPr>
        <w:t>Peratus</w:t>
      </w:r>
      <w:proofErr w:type="spellEnd"/>
      <w:r w:rsidRPr="00931182">
        <w:rPr>
          <w:lang w:val="en-GB"/>
        </w:rPr>
        <w:t xml:space="preserve"> Ahli KWSP </w:t>
      </w:r>
      <w:proofErr w:type="spellStart"/>
      <w:r w:rsidRPr="00931182">
        <w:rPr>
          <w:lang w:val="en-GB"/>
        </w:rPr>
        <w:t>Keluarkan</w:t>
      </w:r>
      <w:proofErr w:type="spellEnd"/>
      <w:r w:rsidRPr="00931182">
        <w:rPr>
          <w:lang w:val="en-GB"/>
        </w:rPr>
        <w:t xml:space="preserve"> </w:t>
      </w:r>
      <w:proofErr w:type="spellStart"/>
      <w:r w:rsidRPr="00931182">
        <w:rPr>
          <w:lang w:val="en-GB"/>
        </w:rPr>
        <w:t>Hampir</w:t>
      </w:r>
      <w:proofErr w:type="spellEnd"/>
      <w:r w:rsidRPr="00931182">
        <w:rPr>
          <w:lang w:val="en-GB"/>
        </w:rPr>
        <w:t xml:space="preserve"> </w:t>
      </w:r>
      <w:proofErr w:type="spellStart"/>
      <w:r w:rsidRPr="00931182">
        <w:rPr>
          <w:lang w:val="en-GB"/>
        </w:rPr>
        <w:t>Semua</w:t>
      </w:r>
      <w:proofErr w:type="spellEnd"/>
      <w:r w:rsidRPr="00931182">
        <w:rPr>
          <w:lang w:val="en-GB"/>
        </w:rPr>
        <w:t xml:space="preserve"> </w:t>
      </w:r>
      <w:proofErr w:type="spellStart"/>
      <w:r w:rsidRPr="00931182">
        <w:rPr>
          <w:lang w:val="en-GB"/>
        </w:rPr>
        <w:t>Simpanan</w:t>
      </w:r>
      <w:proofErr w:type="spellEnd"/>
      <w:r w:rsidRPr="00931182">
        <w:rPr>
          <w:lang w:val="en-GB"/>
        </w:rPr>
        <w:t xml:space="preserve"> </w:t>
      </w:r>
      <w:proofErr w:type="spellStart"/>
      <w:r w:rsidRPr="00931182">
        <w:rPr>
          <w:lang w:val="en-GB"/>
        </w:rPr>
        <w:t>Akaun</w:t>
      </w:r>
      <w:proofErr w:type="spellEnd"/>
      <w:r w:rsidRPr="00931182">
        <w:rPr>
          <w:lang w:val="en-GB"/>
        </w:rPr>
        <w:t xml:space="preserve"> 1.” </w:t>
      </w:r>
      <w:r w:rsidRPr="00931182">
        <w:rPr>
          <w:i/>
          <w:iCs/>
          <w:lang w:val="en-GB"/>
        </w:rPr>
        <w:t>Astro Awani</w:t>
      </w:r>
      <w:r w:rsidRPr="00931182">
        <w:rPr>
          <w:lang w:val="en-GB"/>
        </w:rPr>
        <w:t>, 2021. https://www.astroawani.com/berita-malaysia/hanya-tinggalkan-rm100-30-peratus-ahli-kwsp-keluarkan-hampir-semua-simpanan-akaun-1-285071.</w:t>
      </w:r>
    </w:p>
    <w:p w14:paraId="73A9A790" w14:textId="77777777" w:rsidR="002E6C02" w:rsidRPr="00931182" w:rsidRDefault="002E6C02" w:rsidP="002C6B43">
      <w:pPr>
        <w:pStyle w:val="ListParagraph"/>
        <w:rPr>
          <w:lang w:val="en-GB"/>
        </w:rPr>
      </w:pPr>
      <w:r w:rsidRPr="00931182">
        <w:rPr>
          <w:lang w:val="en-GB"/>
        </w:rPr>
        <w:t>———. 2021b. “</w:t>
      </w:r>
      <w:proofErr w:type="spellStart"/>
      <w:r w:rsidRPr="00931182">
        <w:rPr>
          <w:lang w:val="en-GB"/>
        </w:rPr>
        <w:t>Perkeso</w:t>
      </w:r>
      <w:proofErr w:type="spellEnd"/>
      <w:r w:rsidRPr="00931182">
        <w:rPr>
          <w:lang w:val="en-GB"/>
        </w:rPr>
        <w:t xml:space="preserve"> Bakal </w:t>
      </w:r>
      <w:proofErr w:type="spellStart"/>
      <w:r w:rsidRPr="00931182">
        <w:rPr>
          <w:lang w:val="en-GB"/>
        </w:rPr>
        <w:t>Lindungi</w:t>
      </w:r>
      <w:proofErr w:type="spellEnd"/>
      <w:r w:rsidRPr="00931182">
        <w:rPr>
          <w:lang w:val="en-GB"/>
        </w:rPr>
        <w:t xml:space="preserve"> Suri Rumah Mulai 2022.” </w:t>
      </w:r>
      <w:r w:rsidRPr="00931182">
        <w:rPr>
          <w:i/>
          <w:iCs/>
          <w:lang w:val="en-GB"/>
        </w:rPr>
        <w:t>Astro Awani</w:t>
      </w:r>
      <w:r w:rsidRPr="00931182">
        <w:rPr>
          <w:lang w:val="en-GB"/>
        </w:rPr>
        <w:t>, 2021. https://krinstituteorg.sharepoint.com/:x:/s/SocialProtectionPolicyProposal/EV6BMakmECROopPYU1rj3UYBbIDVHAKtO78PVnHSJJevdA?e=Stxsc3.</w:t>
      </w:r>
    </w:p>
    <w:p w14:paraId="4E8E3ACB" w14:textId="77777777" w:rsidR="002E6C02" w:rsidRPr="00931182" w:rsidRDefault="002E6C02" w:rsidP="002C6B43">
      <w:pPr>
        <w:pStyle w:val="ListParagraph"/>
        <w:rPr>
          <w:lang w:val="en-GB"/>
        </w:rPr>
      </w:pPr>
      <w:r w:rsidRPr="00931182">
        <w:rPr>
          <w:lang w:val="en-GB"/>
        </w:rPr>
        <w:t xml:space="preserve">Barrientos, A., and D. Hulme, eds. 2008. </w:t>
      </w:r>
      <w:r w:rsidRPr="00931182">
        <w:rPr>
          <w:i/>
          <w:iCs/>
          <w:lang w:val="en-GB"/>
        </w:rPr>
        <w:t>Social Protection for the Poor and Poorest: Concepts, Policies and Politics</w:t>
      </w:r>
      <w:r w:rsidRPr="00931182">
        <w:rPr>
          <w:lang w:val="en-GB"/>
        </w:rPr>
        <w:t>. Palgrave Studies in Development. Palgrave Macmillan UK. https://doi.org/10.1057/978-0-230-58309-2.</w:t>
      </w:r>
    </w:p>
    <w:p w14:paraId="417264C6" w14:textId="77777777" w:rsidR="002E6C02" w:rsidRPr="00931182" w:rsidRDefault="002E6C02" w:rsidP="002C6B43">
      <w:pPr>
        <w:pStyle w:val="ListParagraph"/>
        <w:rPr>
          <w:lang w:val="en-GB"/>
        </w:rPr>
      </w:pPr>
      <w:proofErr w:type="spellStart"/>
      <w:r w:rsidRPr="00931182">
        <w:rPr>
          <w:lang w:val="en-GB"/>
        </w:rPr>
        <w:t>Bastagli</w:t>
      </w:r>
      <w:proofErr w:type="spellEnd"/>
      <w:r w:rsidRPr="00931182">
        <w:rPr>
          <w:lang w:val="en-GB"/>
        </w:rPr>
        <w:t>, Francesca, Jessica Hagen-Zanker, Luke Harman, Valentina Barca, Georgina Sturge, Tanja Schmidt, and Luca Pellerano. 2016. “Cash Transfers: What Does the Evidence Say? A Rigorous Review of Impacts and the Role of Design and Implementation Features.” London: Overseas Development Institute. https://cdn.odi.org/media/documents/11316.pdf.</w:t>
      </w:r>
    </w:p>
    <w:p w14:paraId="5C90D067" w14:textId="77777777" w:rsidR="002E6C02" w:rsidRPr="00931182" w:rsidRDefault="002E6C02" w:rsidP="002C6B43">
      <w:pPr>
        <w:pStyle w:val="ListParagraph"/>
        <w:rPr>
          <w:lang w:val="en-GB"/>
        </w:rPr>
      </w:pPr>
      <w:r w:rsidRPr="00931182">
        <w:rPr>
          <w:lang w:val="en-GB"/>
        </w:rPr>
        <w:t>Bernama. 2020. “Govt Revenue to Fall 14 Pct in 2020 as Tax Collection Slips.” BERNAMA. November 6, 2020. https://www.bernama.com/en/business/news_penjana.php?id=1897849.</w:t>
      </w:r>
    </w:p>
    <w:p w14:paraId="3A97DC68" w14:textId="77777777" w:rsidR="002E6C02" w:rsidRPr="00931182" w:rsidRDefault="002E6C02" w:rsidP="002C6B43">
      <w:pPr>
        <w:pStyle w:val="ListParagraph"/>
        <w:rPr>
          <w:lang w:val="en-GB"/>
        </w:rPr>
      </w:pPr>
      <w:r w:rsidRPr="00931182">
        <w:rPr>
          <w:lang w:val="en-GB"/>
        </w:rPr>
        <w:t xml:space="preserve">———. 2021a. “Govt to Establish Poverty Circle to Address Issue, Says Mustapa.” </w:t>
      </w:r>
      <w:r w:rsidRPr="00931182">
        <w:rPr>
          <w:i/>
          <w:iCs/>
          <w:lang w:val="en-GB"/>
        </w:rPr>
        <w:t>The Edge Markets</w:t>
      </w:r>
      <w:r w:rsidRPr="00931182">
        <w:rPr>
          <w:lang w:val="en-GB"/>
        </w:rPr>
        <w:t>, 2021. https://www.theedgemarkets.com/article/govt-establish-poverty-circle-address-issue-says-mustapa.</w:t>
      </w:r>
    </w:p>
    <w:p w14:paraId="6EEF4537" w14:textId="77777777" w:rsidR="002E6C02" w:rsidRPr="00931182" w:rsidRDefault="002E6C02" w:rsidP="002C6B43">
      <w:pPr>
        <w:pStyle w:val="ListParagraph"/>
        <w:rPr>
          <w:lang w:val="en-GB"/>
        </w:rPr>
      </w:pPr>
      <w:r w:rsidRPr="00931182">
        <w:rPr>
          <w:lang w:val="en-GB"/>
        </w:rPr>
        <w:t>———. 2021b. “Malaysia’s 2021 Fiscal Deficit to Hover between 6.5 and 7pct of GDP.” Malaysiakini. 2021. https://www.malaysiakini.com/news/583668.</w:t>
      </w:r>
    </w:p>
    <w:p w14:paraId="6C3F3B1A" w14:textId="77777777" w:rsidR="002E6C02" w:rsidRPr="00931182" w:rsidRDefault="002E6C02" w:rsidP="002C6B43">
      <w:pPr>
        <w:pStyle w:val="ListParagraph"/>
        <w:rPr>
          <w:lang w:val="en-GB"/>
        </w:rPr>
      </w:pPr>
      <w:r w:rsidRPr="00931182">
        <w:rPr>
          <w:lang w:val="en-GB"/>
        </w:rPr>
        <w:t xml:space="preserve">BH. 2021. “RM78 </w:t>
      </w:r>
      <w:proofErr w:type="spellStart"/>
      <w:r w:rsidRPr="00931182">
        <w:rPr>
          <w:lang w:val="en-GB"/>
        </w:rPr>
        <w:t>Bilion</w:t>
      </w:r>
      <w:proofErr w:type="spellEnd"/>
      <w:r w:rsidRPr="00931182">
        <w:rPr>
          <w:lang w:val="en-GB"/>
        </w:rPr>
        <w:t xml:space="preserve"> </w:t>
      </w:r>
      <w:proofErr w:type="spellStart"/>
      <w:r w:rsidRPr="00931182">
        <w:rPr>
          <w:lang w:val="en-GB"/>
        </w:rPr>
        <w:t>Dikeluarkan</w:t>
      </w:r>
      <w:proofErr w:type="spellEnd"/>
      <w:r w:rsidRPr="00931182">
        <w:rPr>
          <w:lang w:val="en-GB"/>
        </w:rPr>
        <w:t xml:space="preserve"> Dari I-Lestari, </w:t>
      </w:r>
      <w:proofErr w:type="spellStart"/>
      <w:r w:rsidRPr="00931182">
        <w:rPr>
          <w:lang w:val="en-GB"/>
        </w:rPr>
        <w:t>i</w:t>
      </w:r>
      <w:proofErr w:type="spellEnd"/>
      <w:r w:rsidRPr="00931182">
        <w:rPr>
          <w:lang w:val="en-GB"/>
        </w:rPr>
        <w:t xml:space="preserve">-Sinar.” </w:t>
      </w:r>
      <w:r w:rsidRPr="00931182">
        <w:rPr>
          <w:i/>
          <w:iCs/>
          <w:lang w:val="en-GB"/>
        </w:rPr>
        <w:t>Berita Harian</w:t>
      </w:r>
      <w:r w:rsidRPr="00931182">
        <w:rPr>
          <w:lang w:val="en-GB"/>
        </w:rPr>
        <w:t>, 2021. https://www.bharian.com.my/berita/nasional/2021/05/816308/rm78-bilion-dikeluarkan-dari-i-lestari-i-sinar.</w:t>
      </w:r>
    </w:p>
    <w:p w14:paraId="50CB327B" w14:textId="77777777" w:rsidR="002E6C02" w:rsidRPr="00931182" w:rsidRDefault="002E6C02" w:rsidP="002C6B43">
      <w:pPr>
        <w:pStyle w:val="ListParagraph"/>
        <w:rPr>
          <w:lang w:val="en-GB"/>
        </w:rPr>
      </w:pPr>
      <w:r w:rsidRPr="00931182">
        <w:rPr>
          <w:lang w:val="en-GB"/>
        </w:rPr>
        <w:t>Bloom, David E., and Jeffrey G. Williamson. 1997. “Demographic Transitions and Economic Miracles in Emerging Asia.” NBER Working Paper Series. National Bureau of Economic Research.</w:t>
      </w:r>
    </w:p>
    <w:p w14:paraId="1E5C7107" w14:textId="77777777" w:rsidR="002E6C02" w:rsidRPr="00931182" w:rsidRDefault="002E6C02" w:rsidP="002C6B43">
      <w:pPr>
        <w:pStyle w:val="ListParagraph"/>
        <w:rPr>
          <w:lang w:val="en-GB"/>
        </w:rPr>
      </w:pPr>
      <w:r w:rsidRPr="00931182">
        <w:rPr>
          <w:lang w:val="en-GB"/>
        </w:rPr>
        <w:t>BNM. 2021a. “A Vision for Social Protection in Malaysia.” Kuala Lumpur: Bank Negara Malaysia.</w:t>
      </w:r>
    </w:p>
    <w:p w14:paraId="5B68D2F0" w14:textId="77777777" w:rsidR="002E6C02" w:rsidRPr="00931182" w:rsidRDefault="002E6C02" w:rsidP="002C6B43">
      <w:pPr>
        <w:pStyle w:val="ListParagraph"/>
        <w:rPr>
          <w:lang w:val="en-GB"/>
        </w:rPr>
      </w:pPr>
      <w:r w:rsidRPr="00931182">
        <w:rPr>
          <w:lang w:val="en-GB"/>
        </w:rPr>
        <w:lastRenderedPageBreak/>
        <w:t>———. 2021b. “Bank Negara Malaysia Annual Report 2020.” Kuala Lumpur: Bank Negara Malaysia.</w:t>
      </w:r>
    </w:p>
    <w:p w14:paraId="5F712045" w14:textId="77777777" w:rsidR="002E6C02" w:rsidRPr="00931182" w:rsidRDefault="002E6C02" w:rsidP="002C6B43">
      <w:pPr>
        <w:pStyle w:val="ListParagraph"/>
        <w:rPr>
          <w:lang w:val="en-GB"/>
        </w:rPr>
      </w:pPr>
      <w:r w:rsidRPr="00931182">
        <w:rPr>
          <w:lang w:val="en-GB"/>
        </w:rPr>
        <w:t>Bodnár, Katalin, and Carolin Nerlich. 2020. “Drivers of Rising Labour Force Participation – the Role of Pension Reforms.”</w:t>
      </w:r>
    </w:p>
    <w:p w14:paraId="11EFE42A" w14:textId="77777777" w:rsidR="002E6C02" w:rsidRPr="00931182" w:rsidRDefault="002E6C02" w:rsidP="002C6B43">
      <w:pPr>
        <w:pStyle w:val="ListParagraph"/>
        <w:rPr>
          <w:lang w:val="en-GB"/>
        </w:rPr>
      </w:pPr>
      <w:r w:rsidRPr="00931182">
        <w:rPr>
          <w:lang w:val="en-GB"/>
        </w:rPr>
        <w:t>Bradshaw, Jonathan, and Naomi Finch. 2002. “A Comparison of Child Benefit Packages in 22 Countries.”</w:t>
      </w:r>
    </w:p>
    <w:p w14:paraId="3B10E4B8" w14:textId="4D32DD59" w:rsidR="002E6C02" w:rsidRPr="000F4D3B" w:rsidRDefault="002E6C02" w:rsidP="002C6B43">
      <w:pPr>
        <w:pStyle w:val="ListParagraph"/>
        <w:rPr>
          <w:lang w:val="en-GB"/>
        </w:rPr>
        <w:sectPr w:rsidR="002E6C02" w:rsidRPr="000F4D3B" w:rsidSect="00F64AC0">
          <w:headerReference w:type="even" r:id="rId74"/>
          <w:headerReference w:type="default" r:id="rId75"/>
          <w:headerReference w:type="first" r:id="rId76"/>
          <w:footerReference w:type="first" r:id="rId77"/>
          <w:pgSz w:w="11907" w:h="16840" w:code="9"/>
          <w:pgMar w:top="1237" w:right="1270" w:bottom="1270" w:left="1270" w:header="720" w:footer="720" w:gutter="0"/>
          <w:cols w:space="720"/>
          <w:titlePg/>
          <w:docGrid w:linePitch="299"/>
        </w:sectPr>
      </w:pPr>
      <w:r w:rsidRPr="00931182">
        <w:rPr>
          <w:lang w:val="en-GB"/>
        </w:rPr>
        <w:t xml:space="preserve">Carone, Giuseppe, Per Eckefeldt, Luigi Giamboni, Veli Laine, and Stéphanie </w:t>
      </w:r>
      <w:proofErr w:type="spellStart"/>
      <w:r w:rsidRPr="00931182">
        <w:rPr>
          <w:lang w:val="en-GB"/>
        </w:rPr>
        <w:t>Pamies</w:t>
      </w:r>
      <w:proofErr w:type="spellEnd"/>
      <w:r w:rsidRPr="00931182">
        <w:rPr>
          <w:lang w:val="en-GB"/>
        </w:rPr>
        <w:t xml:space="preserve"> Sumner. 2016. “Pension Reforms in the EU since the Early 2000’s: Achievements and Challenges Ahead.” Luxembourg: European Co</w:t>
      </w:r>
    </w:p>
    <w:bookmarkEnd w:id="0"/>
    <w:p w14:paraId="1FA20FCE" w14:textId="77777777" w:rsidR="007C768C" w:rsidRDefault="007C768C" w:rsidP="007C768C">
      <w:pPr>
        <w:pStyle w:val="NoSpacing"/>
      </w:pPr>
    </w:p>
    <w:p w14:paraId="27450876" w14:textId="77777777" w:rsidR="007C768C" w:rsidRDefault="007C768C" w:rsidP="007C768C">
      <w:pPr>
        <w:pStyle w:val="NoSpacing"/>
      </w:pPr>
    </w:p>
    <w:p w14:paraId="1E625A4E" w14:textId="77777777" w:rsidR="007C768C" w:rsidRDefault="007C768C" w:rsidP="007C768C">
      <w:pPr>
        <w:pStyle w:val="NoSpacing"/>
      </w:pPr>
    </w:p>
    <w:p w14:paraId="3E2F2818" w14:textId="77777777" w:rsidR="007C768C" w:rsidRDefault="007C768C" w:rsidP="007C768C">
      <w:pPr>
        <w:pStyle w:val="NoSpacing"/>
      </w:pPr>
    </w:p>
    <w:p w14:paraId="3221FEAE" w14:textId="77777777" w:rsidR="007C768C" w:rsidRDefault="007C768C" w:rsidP="007C768C">
      <w:pPr>
        <w:pStyle w:val="NoSpacing"/>
      </w:pPr>
    </w:p>
    <w:p w14:paraId="5D342A82" w14:textId="77777777" w:rsidR="007C768C" w:rsidRPr="00423CA4" w:rsidRDefault="007C768C" w:rsidP="007C768C">
      <w:pPr>
        <w:pStyle w:val="NoSpacing"/>
      </w:pPr>
    </w:p>
    <w:p w14:paraId="30B30AAA" w14:textId="77777777" w:rsidR="003A43FC" w:rsidRPr="00423CA4" w:rsidRDefault="003A43FC" w:rsidP="003A43FC">
      <w:pPr>
        <w:pStyle w:val="NoSpacing"/>
      </w:pPr>
    </w:p>
    <w:p w14:paraId="5FACEC14" w14:textId="77777777" w:rsidR="003A43FC" w:rsidRDefault="003A43FC" w:rsidP="003A43FC">
      <w:pPr>
        <w:pStyle w:val="FigureTable"/>
        <w:rPr>
          <w:rFonts w:cstheme="majorHAnsi"/>
          <w:lang w:val="en-GB"/>
        </w:rPr>
      </w:pPr>
    </w:p>
    <w:p w14:paraId="07E9B0AF" w14:textId="77777777" w:rsidR="003A43FC" w:rsidRPr="009730F9" w:rsidRDefault="003A43FC" w:rsidP="00BC48F9">
      <w:pPr>
        <w:rPr>
          <w:lang w:val="en-GB"/>
        </w:rPr>
      </w:pPr>
    </w:p>
    <w:p w14:paraId="2B2BCEE4" w14:textId="77777777" w:rsidR="003A43FC" w:rsidRPr="009730F9" w:rsidRDefault="003A43FC" w:rsidP="00BC48F9">
      <w:pPr>
        <w:rPr>
          <w:lang w:val="en-GB"/>
        </w:rPr>
      </w:pPr>
    </w:p>
    <w:p w14:paraId="4AACC5D6" w14:textId="77777777" w:rsidR="003A43FC" w:rsidRPr="009730F9" w:rsidRDefault="003A43FC" w:rsidP="00BC48F9">
      <w:pPr>
        <w:rPr>
          <w:lang w:val="en-GB"/>
        </w:rPr>
      </w:pPr>
    </w:p>
    <w:p w14:paraId="612E87BE" w14:textId="77777777" w:rsidR="003A43FC" w:rsidRPr="009730F9" w:rsidRDefault="003A43FC" w:rsidP="00BC48F9">
      <w:pPr>
        <w:rPr>
          <w:lang w:val="en-GB"/>
        </w:rPr>
      </w:pPr>
    </w:p>
    <w:p w14:paraId="511A7E88" w14:textId="77777777" w:rsidR="003A43FC" w:rsidRPr="009730F9" w:rsidRDefault="003A43FC" w:rsidP="00BC48F9">
      <w:pPr>
        <w:rPr>
          <w:lang w:val="en-GB"/>
        </w:rPr>
      </w:pPr>
    </w:p>
    <w:p w14:paraId="00750093" w14:textId="77777777" w:rsidR="003A43FC" w:rsidRDefault="003A43FC" w:rsidP="00BC48F9">
      <w:pPr>
        <w:rPr>
          <w:lang w:val="en-GB"/>
        </w:rPr>
      </w:pPr>
    </w:p>
    <w:p w14:paraId="66364450" w14:textId="77777777" w:rsidR="00F64AC0" w:rsidRDefault="00F64AC0" w:rsidP="00BC48F9">
      <w:pPr>
        <w:rPr>
          <w:lang w:val="en-GB"/>
        </w:rPr>
      </w:pPr>
    </w:p>
    <w:p w14:paraId="303E6C4A" w14:textId="77777777" w:rsidR="00F64AC0" w:rsidRDefault="00F64AC0" w:rsidP="00BC48F9">
      <w:pPr>
        <w:rPr>
          <w:lang w:val="en-GB"/>
        </w:rPr>
      </w:pPr>
    </w:p>
    <w:p w14:paraId="08D5426E" w14:textId="77777777" w:rsidR="00F64AC0" w:rsidRDefault="00F64AC0" w:rsidP="00BC48F9">
      <w:pPr>
        <w:rPr>
          <w:lang w:val="en-GB"/>
        </w:rPr>
      </w:pPr>
    </w:p>
    <w:p w14:paraId="681BE806" w14:textId="77777777" w:rsidR="00F64AC0" w:rsidRDefault="00F64AC0" w:rsidP="00BC48F9">
      <w:pPr>
        <w:rPr>
          <w:lang w:val="en-GB"/>
        </w:rPr>
      </w:pPr>
    </w:p>
    <w:p w14:paraId="6AD16D12" w14:textId="77777777" w:rsidR="00F64AC0" w:rsidRDefault="00F64AC0" w:rsidP="00BC48F9">
      <w:pPr>
        <w:rPr>
          <w:lang w:val="en-GB"/>
        </w:rPr>
      </w:pPr>
    </w:p>
    <w:p w14:paraId="11535F3E" w14:textId="77777777" w:rsidR="00F64AC0" w:rsidRDefault="00F64AC0" w:rsidP="00BC48F9">
      <w:pPr>
        <w:rPr>
          <w:lang w:val="en-GB"/>
        </w:rPr>
      </w:pPr>
    </w:p>
    <w:p w14:paraId="3E5C6E6A" w14:textId="77777777" w:rsidR="00F64AC0" w:rsidRDefault="00F64AC0" w:rsidP="00BC48F9">
      <w:pPr>
        <w:rPr>
          <w:lang w:val="en-GB"/>
        </w:rPr>
      </w:pPr>
    </w:p>
    <w:p w14:paraId="7CED6101" w14:textId="77777777" w:rsidR="00F64AC0" w:rsidRDefault="00F64AC0" w:rsidP="00BC48F9">
      <w:pPr>
        <w:rPr>
          <w:lang w:val="en-GB"/>
        </w:rPr>
      </w:pPr>
    </w:p>
    <w:p w14:paraId="1560E7E5" w14:textId="77777777" w:rsidR="00F64AC0" w:rsidRDefault="00F64AC0" w:rsidP="00BC48F9">
      <w:pPr>
        <w:rPr>
          <w:lang w:val="en-GB"/>
        </w:rPr>
      </w:pPr>
    </w:p>
    <w:p w14:paraId="251C8625" w14:textId="77777777" w:rsidR="00F64AC0" w:rsidRDefault="00F64AC0" w:rsidP="00BC48F9">
      <w:pPr>
        <w:rPr>
          <w:lang w:val="en-GB"/>
        </w:rPr>
      </w:pPr>
    </w:p>
    <w:p w14:paraId="5562C1FF" w14:textId="77777777" w:rsidR="00F64AC0" w:rsidRDefault="00F64AC0" w:rsidP="00BC48F9">
      <w:pPr>
        <w:rPr>
          <w:lang w:val="en-GB"/>
        </w:rPr>
      </w:pPr>
    </w:p>
    <w:p w14:paraId="025D5B25" w14:textId="77777777" w:rsidR="00F64AC0" w:rsidRDefault="00F64AC0" w:rsidP="00BC48F9">
      <w:pPr>
        <w:rPr>
          <w:lang w:val="en-GB"/>
        </w:rPr>
      </w:pPr>
    </w:p>
    <w:p w14:paraId="5118B236" w14:textId="77777777" w:rsidR="00F64AC0" w:rsidRDefault="00F64AC0" w:rsidP="00BC48F9">
      <w:pPr>
        <w:rPr>
          <w:lang w:val="en-GB"/>
        </w:rPr>
      </w:pPr>
    </w:p>
    <w:p w14:paraId="4364A824" w14:textId="77777777" w:rsidR="00F64AC0" w:rsidRDefault="00F64AC0" w:rsidP="00BC48F9">
      <w:pPr>
        <w:rPr>
          <w:lang w:val="en-GB"/>
        </w:rPr>
      </w:pPr>
    </w:p>
    <w:p w14:paraId="38D22E82" w14:textId="77777777" w:rsidR="00F64AC0" w:rsidRDefault="00F64AC0" w:rsidP="00BC48F9">
      <w:pPr>
        <w:rPr>
          <w:lang w:val="en-GB"/>
        </w:rPr>
      </w:pPr>
    </w:p>
    <w:p w14:paraId="5CD2E392" w14:textId="77777777" w:rsidR="00F64AC0" w:rsidRDefault="00F64AC0" w:rsidP="00BC48F9">
      <w:pPr>
        <w:rPr>
          <w:lang w:val="en-GB"/>
        </w:rPr>
      </w:pPr>
    </w:p>
    <w:p w14:paraId="11E07064" w14:textId="77777777" w:rsidR="00F64AC0" w:rsidRPr="009730F9" w:rsidRDefault="00F64AC0" w:rsidP="00BC48F9">
      <w:pPr>
        <w:rPr>
          <w:lang w:val="en-GB"/>
        </w:rPr>
      </w:pPr>
    </w:p>
    <w:p w14:paraId="23A3C0B9" w14:textId="77777777" w:rsidR="003A43FC" w:rsidRPr="009730F9" w:rsidRDefault="003A43FC" w:rsidP="00BC48F9">
      <w:pPr>
        <w:rPr>
          <w:lang w:val="en-GB"/>
        </w:rPr>
      </w:pPr>
    </w:p>
    <w:p w14:paraId="5C255153" w14:textId="77777777" w:rsidR="003A43FC" w:rsidRPr="009730F9" w:rsidRDefault="003A43FC" w:rsidP="00BC48F9">
      <w:pPr>
        <w:rPr>
          <w:lang w:val="en-GB"/>
        </w:rPr>
      </w:pPr>
    </w:p>
    <w:p w14:paraId="1EADB382" w14:textId="0CBF9FCA" w:rsidR="003A43FC" w:rsidRPr="009730F9" w:rsidRDefault="003A43FC" w:rsidP="00BC48F9">
      <w:pPr>
        <w:rPr>
          <w:lang w:val="en-GB"/>
        </w:rPr>
      </w:pPr>
    </w:p>
    <w:p w14:paraId="6BE40391" w14:textId="77777777" w:rsidR="009730F9" w:rsidRPr="007C768C" w:rsidRDefault="009730F9" w:rsidP="00BC48F9"/>
    <w:sectPr w:rsidR="009730F9" w:rsidRPr="007C768C" w:rsidSect="00A21CE6">
      <w:headerReference w:type="even" r:id="rId78"/>
      <w:headerReference w:type="default" r:id="rId79"/>
      <w:footerReference w:type="even" r:id="rId80"/>
      <w:footerReference w:type="default" r:id="rId81"/>
      <w:headerReference w:type="first" r:id="rId82"/>
      <w:footerReference w:type="first" r:id="rId83"/>
      <w:pgSz w:w="11907" w:h="16840" w:code="9"/>
      <w:pgMar w:top="873" w:right="1270" w:bottom="1270" w:left="127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AC7B68" w14:textId="77777777" w:rsidR="00CF7C16" w:rsidRDefault="00CF7C16" w:rsidP="00BC48F9">
      <w:r>
        <w:separator/>
      </w:r>
    </w:p>
    <w:p w14:paraId="4C0710E9" w14:textId="77777777" w:rsidR="00CF7C16" w:rsidRDefault="00CF7C16" w:rsidP="00BC48F9"/>
    <w:p w14:paraId="46208E90" w14:textId="77777777" w:rsidR="00CF7C16" w:rsidRDefault="00CF7C16" w:rsidP="00BC48F9"/>
    <w:p w14:paraId="6A0A14EF" w14:textId="77777777" w:rsidR="00CF7C16" w:rsidRDefault="00CF7C16" w:rsidP="00BC48F9"/>
    <w:p w14:paraId="1FD200E0" w14:textId="77777777" w:rsidR="00CF7C16" w:rsidRDefault="00CF7C16" w:rsidP="00BC48F9"/>
    <w:p w14:paraId="56784201" w14:textId="77777777" w:rsidR="00CF7C16" w:rsidRDefault="00CF7C16" w:rsidP="00BC48F9"/>
    <w:p w14:paraId="5E88F5C8" w14:textId="77777777" w:rsidR="00CF7C16" w:rsidRDefault="00CF7C16" w:rsidP="00BC48F9"/>
    <w:p w14:paraId="4749D631" w14:textId="77777777" w:rsidR="00CF7C16" w:rsidRDefault="00CF7C16" w:rsidP="00BC48F9"/>
    <w:p w14:paraId="76AAFC26" w14:textId="77777777" w:rsidR="00CF7C16" w:rsidRDefault="00CF7C16" w:rsidP="00BC48F9"/>
    <w:p w14:paraId="189842A8" w14:textId="77777777" w:rsidR="00CF7C16" w:rsidRDefault="00CF7C16" w:rsidP="00BC48F9"/>
    <w:p w14:paraId="2441DC75" w14:textId="77777777" w:rsidR="00CF7C16" w:rsidRDefault="00CF7C16" w:rsidP="00BC48F9"/>
    <w:p w14:paraId="0DB33B8A" w14:textId="77777777" w:rsidR="00CF7C16" w:rsidRDefault="00CF7C16" w:rsidP="00BC48F9"/>
    <w:p w14:paraId="2FFFD81A" w14:textId="77777777" w:rsidR="00CF7C16" w:rsidRDefault="00CF7C16" w:rsidP="00BC48F9"/>
    <w:p w14:paraId="0512356A" w14:textId="77777777" w:rsidR="00CF7C16" w:rsidRDefault="00CF7C16" w:rsidP="00BC48F9"/>
    <w:p w14:paraId="2697E06D" w14:textId="77777777" w:rsidR="00CF7C16" w:rsidRDefault="00CF7C16" w:rsidP="00BC48F9"/>
  </w:endnote>
  <w:endnote w:type="continuationSeparator" w:id="0">
    <w:p w14:paraId="557082F5" w14:textId="77777777" w:rsidR="00CF7C16" w:rsidRDefault="00CF7C16" w:rsidP="00BC48F9">
      <w:r>
        <w:continuationSeparator/>
      </w:r>
    </w:p>
    <w:p w14:paraId="585CC812" w14:textId="77777777" w:rsidR="00CF7C16" w:rsidRDefault="00CF7C16" w:rsidP="00BC48F9"/>
    <w:p w14:paraId="7A7436EC" w14:textId="77777777" w:rsidR="00CF7C16" w:rsidRDefault="00CF7C16" w:rsidP="00BC48F9"/>
    <w:p w14:paraId="576BFA83" w14:textId="77777777" w:rsidR="00CF7C16" w:rsidRDefault="00CF7C16" w:rsidP="00BC48F9"/>
    <w:p w14:paraId="64765A51" w14:textId="77777777" w:rsidR="00CF7C16" w:rsidRDefault="00CF7C16" w:rsidP="00BC48F9"/>
    <w:p w14:paraId="2B73B064" w14:textId="77777777" w:rsidR="00CF7C16" w:rsidRDefault="00CF7C16" w:rsidP="00BC48F9"/>
    <w:p w14:paraId="1042B370" w14:textId="77777777" w:rsidR="00CF7C16" w:rsidRDefault="00CF7C16" w:rsidP="00BC48F9"/>
    <w:p w14:paraId="69EA919F" w14:textId="77777777" w:rsidR="00CF7C16" w:rsidRDefault="00CF7C16" w:rsidP="00BC48F9"/>
    <w:p w14:paraId="66E17AF8" w14:textId="77777777" w:rsidR="00CF7C16" w:rsidRDefault="00CF7C16" w:rsidP="00BC48F9"/>
    <w:p w14:paraId="73375FBF" w14:textId="77777777" w:rsidR="00CF7C16" w:rsidRDefault="00CF7C16" w:rsidP="00BC48F9"/>
    <w:p w14:paraId="2E61128E" w14:textId="77777777" w:rsidR="00CF7C16" w:rsidRDefault="00CF7C16" w:rsidP="00BC48F9"/>
    <w:p w14:paraId="5D11A847" w14:textId="77777777" w:rsidR="00CF7C16" w:rsidRDefault="00CF7C16" w:rsidP="00BC48F9"/>
    <w:p w14:paraId="09718BB4" w14:textId="77777777" w:rsidR="00CF7C16" w:rsidRDefault="00CF7C16" w:rsidP="00BC48F9"/>
    <w:p w14:paraId="64093F0C" w14:textId="77777777" w:rsidR="00CF7C16" w:rsidRDefault="00CF7C16" w:rsidP="00BC48F9"/>
    <w:p w14:paraId="51C49436" w14:textId="77777777" w:rsidR="00CF7C16" w:rsidRDefault="00CF7C16" w:rsidP="00BC48F9"/>
  </w:endnote>
  <w:endnote w:type="continuationNotice" w:id="1">
    <w:p w14:paraId="50EABAD8" w14:textId="77777777" w:rsidR="00CF7C16" w:rsidRDefault="00CF7C16" w:rsidP="00BC48F9"/>
    <w:p w14:paraId="580ECF67" w14:textId="77777777" w:rsidR="00CF7C16" w:rsidRDefault="00CF7C16" w:rsidP="00BC48F9"/>
    <w:p w14:paraId="4B378194" w14:textId="77777777" w:rsidR="00CF7C16" w:rsidRDefault="00CF7C16" w:rsidP="00BC48F9"/>
    <w:p w14:paraId="2B72D878" w14:textId="77777777" w:rsidR="00CF7C16" w:rsidRDefault="00CF7C16" w:rsidP="00BC48F9"/>
    <w:p w14:paraId="6FE734EE" w14:textId="77777777" w:rsidR="00CF7C16" w:rsidRDefault="00CF7C16" w:rsidP="00BC48F9"/>
    <w:p w14:paraId="13E6774A" w14:textId="77777777" w:rsidR="00CF7C16" w:rsidRDefault="00CF7C16" w:rsidP="00BC48F9"/>
    <w:p w14:paraId="0B7B09DC" w14:textId="77777777" w:rsidR="00CF7C16" w:rsidRDefault="00CF7C16" w:rsidP="00BC48F9"/>
    <w:p w14:paraId="0A35E456" w14:textId="77777777" w:rsidR="00CF7C16" w:rsidRDefault="00CF7C16" w:rsidP="00BC48F9"/>
    <w:p w14:paraId="50857F8C" w14:textId="77777777" w:rsidR="00CF7C16" w:rsidRDefault="00CF7C16" w:rsidP="00BC48F9"/>
    <w:p w14:paraId="2C7B0291" w14:textId="77777777" w:rsidR="00CF7C16" w:rsidRDefault="00CF7C16" w:rsidP="00BC48F9"/>
    <w:p w14:paraId="061E2CF3" w14:textId="77777777" w:rsidR="00CF7C16" w:rsidRDefault="00CF7C16" w:rsidP="00BC48F9"/>
    <w:p w14:paraId="4EAF2990" w14:textId="77777777" w:rsidR="00CF7C16" w:rsidRDefault="00CF7C16" w:rsidP="00BC48F9"/>
    <w:p w14:paraId="30DA5780" w14:textId="77777777" w:rsidR="00CF7C16" w:rsidRDefault="00CF7C16" w:rsidP="00BC48F9"/>
    <w:p w14:paraId="435B8957" w14:textId="77777777" w:rsidR="00CF7C16" w:rsidRDefault="00CF7C16" w:rsidP="00BC48F9"/>
    <w:p w14:paraId="29B09F28" w14:textId="77777777" w:rsidR="00CF7C16" w:rsidRDefault="00CF7C16" w:rsidP="00BC48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aramond">
    <w:panose1 w:val="02020404030301010803"/>
    <w:charset w:val="00"/>
    <w:family w:val="roman"/>
    <w:pitch w:val="variable"/>
    <w:sig w:usb0="00000287" w:usb1="00000002" w:usb2="00000000" w:usb3="00000000" w:csb0="0000009F" w:csb1="00000000"/>
  </w:font>
  <w:font w:name="Helvetica">
    <w:panose1 w:val="00000000000000000000"/>
    <w:charset w:val="00"/>
    <w:family w:val="auto"/>
    <w:pitch w:val="variable"/>
    <w:sig w:usb0="E00002FF" w:usb1="5000785B" w:usb2="00000000" w:usb3="00000000" w:csb0="0000019F" w:csb1="00000000"/>
  </w:font>
  <w:font w:name="Inter">
    <w:panose1 w:val="02000503000000020004"/>
    <w:charset w:val="00"/>
    <w:family w:val="auto"/>
    <w:pitch w:val="variable"/>
    <w:sig w:usb0="E00002FF" w:usb1="1200A1FF" w:usb2="00000000" w:usb3="00000000" w:csb0="0000019F"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Headings CS)">
    <w:altName w:val="Times New Roman"/>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abonLTStd-Bold">
    <w:altName w:val="Cambria"/>
    <w:panose1 w:val="020B0604020202020204"/>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nsolas">
    <w:panose1 w:val="020B0609020204030204"/>
    <w:charset w:val="00"/>
    <w:family w:val="modern"/>
    <w:pitch w:val="fixed"/>
    <w:sig w:usb0="E10006FF" w:usb1="4000FCFF" w:usb2="00000009" w:usb3="00000000" w:csb0="0000019F" w:csb1="00000000"/>
  </w:font>
  <w:font w:name="SabonLTStd-Roman">
    <w:altName w:val="Cambria"/>
    <w:panose1 w:val="020B06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egis Condensed">
    <w:altName w:val="AEGIS CONDENSED"/>
    <w:panose1 w:val="02000000000000000000"/>
    <w:charset w:val="00"/>
    <w:family w:val="auto"/>
    <w:pitch w:val="variable"/>
    <w:sig w:usb0="80000007" w:usb1="00000000" w:usb2="00000000" w:usb3="00000000" w:csb0="00000001" w:csb1="00000000"/>
  </w:font>
  <w:font w:name="Al Bayan Plain">
    <w:altName w:val="AL BAYAN PLAIN"/>
    <w:panose1 w:val="00000000000000000000"/>
    <w:charset w:val="B2"/>
    <w:family w:val="auto"/>
    <w:pitch w:val="variable"/>
    <w:sig w:usb0="00002001" w:usb1="00000000" w:usb2="00000008" w:usb3="00000000" w:csb0="00000040" w:csb1="00000000"/>
  </w:font>
  <w:font w:name="Crimson Pro">
    <w:altName w:val="Cambria"/>
    <w:panose1 w:val="00000000000000000000"/>
    <w:charset w:val="4D"/>
    <w:family w:val="auto"/>
    <w:pitch w:val="variable"/>
    <w:sig w:usb0="A00000FF" w:usb1="5000E04B" w:usb2="00000000" w:usb3="00000000" w:csb0="00000193"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367B0" w14:textId="77777777" w:rsidR="00281BEB" w:rsidRDefault="00281BEB">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C277B1" w14:textId="10081548" w:rsidR="00281BEB" w:rsidRPr="00D82AFE" w:rsidRDefault="00281BEB" w:rsidP="00281BEB">
    <w:pPr>
      <w:pStyle w:val="FootnoteText"/>
      <w:jc w:val="right"/>
    </w:pPr>
    <w:r w:rsidRPr="00B462FD">
      <w:rPr>
        <w:noProof/>
      </w:rPr>
      <w:drawing>
        <wp:anchor distT="0" distB="0" distL="114300" distR="114300" simplePos="0" relativeHeight="251696128" behindDoc="1" locked="0" layoutInCell="1" allowOverlap="0" wp14:anchorId="45761DF5" wp14:editId="5F682681">
          <wp:simplePos x="0" y="0"/>
          <wp:positionH relativeFrom="page">
            <wp:posOffset>10015</wp:posOffset>
          </wp:positionH>
          <wp:positionV relativeFrom="page">
            <wp:posOffset>9467850</wp:posOffset>
          </wp:positionV>
          <wp:extent cx="7543800" cy="1207008"/>
          <wp:effectExtent l="0" t="0" r="0" b="0"/>
          <wp:wrapNone/>
          <wp:docPr id="2070118269" name="Picture 2070118269"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ix</w:t>
    </w:r>
    <w:r w:rsidRPr="00E4340A">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DA95B" w14:textId="49A04B44" w:rsidR="00F64AC0" w:rsidRPr="00E4340A" w:rsidRDefault="00F64AC0" w:rsidP="00BC48F9">
    <w:pPr>
      <w:pStyle w:val="FootnoteText"/>
    </w:pPr>
    <w:r w:rsidRPr="00B462FD">
      <w:rPr>
        <w:noProof/>
      </w:rPr>
      <w:drawing>
        <wp:anchor distT="0" distB="0" distL="114300" distR="114300" simplePos="0" relativeHeight="251673600" behindDoc="1" locked="0" layoutInCell="1" allowOverlap="0" wp14:anchorId="502EFB2B" wp14:editId="144219AD">
          <wp:simplePos x="0" y="0"/>
          <wp:positionH relativeFrom="page">
            <wp:posOffset>-54610</wp:posOffset>
          </wp:positionH>
          <wp:positionV relativeFrom="page">
            <wp:posOffset>9490694</wp:posOffset>
          </wp:positionV>
          <wp:extent cx="7543800" cy="1207008"/>
          <wp:effectExtent l="0" t="0" r="0" b="0"/>
          <wp:wrapNone/>
          <wp:docPr id="1334891491" name="Picture 1334891491"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fldChar w:fldCharType="begin"/>
    </w:r>
    <w:r w:rsidRPr="00E4340A">
      <w:instrText xml:space="preserve"> PAGE   \* MERGEFORMAT </w:instrText>
    </w:r>
    <w:r w:rsidRPr="00E4340A">
      <w:fldChar w:fldCharType="separate"/>
    </w:r>
    <w:r>
      <w:t>1</w:t>
    </w:r>
    <w:r>
      <w:t>6</w:t>
    </w:r>
    <w:r w:rsidRPr="00E4340A">
      <w:fldChar w:fldCharType="end"/>
    </w:r>
    <w:r>
      <w:t xml:space="preserve">                                  </w:t>
    </w:r>
    <w:r w:rsidRPr="00135EFC">
      <w:t xml:space="preserve">KHAZANAH </w:t>
    </w:r>
    <w:r w:rsidRPr="00725332">
      <w:rPr>
        <w:rStyle w:val="FootnoteTextChar"/>
      </w:rPr>
      <w:t>RESEARCH</w:t>
    </w:r>
    <w:r w:rsidRPr="00135EFC">
      <w:t xml:space="preserve"> INSTITUTE</w:t>
    </w:r>
    <w:r w:rsidRPr="00E4340A">
      <w:tab/>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C2FFC" w14:textId="77777777" w:rsidR="00281BEB" w:rsidRPr="00E170DD" w:rsidRDefault="00281BEB" w:rsidP="00281BEB">
    <w:pPr>
      <w:pStyle w:val="FootnoteText"/>
      <w:jc w:val="right"/>
    </w:pPr>
    <w:r w:rsidRPr="00B462FD">
      <w:rPr>
        <w:noProof/>
      </w:rPr>
      <w:drawing>
        <wp:anchor distT="0" distB="0" distL="114300" distR="114300" simplePos="0" relativeHeight="251687936" behindDoc="1" locked="0" layoutInCell="1" allowOverlap="0" wp14:anchorId="4D39A5F8" wp14:editId="37A1099D">
          <wp:simplePos x="0" y="0"/>
          <wp:positionH relativeFrom="page">
            <wp:posOffset>-12031</wp:posOffset>
          </wp:positionH>
          <wp:positionV relativeFrom="page">
            <wp:posOffset>9467850</wp:posOffset>
          </wp:positionV>
          <wp:extent cx="7543800" cy="1207008"/>
          <wp:effectExtent l="0" t="0" r="0" b="0"/>
          <wp:wrapNone/>
          <wp:docPr id="1617151654" name="Picture 1617151654"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15</w:t>
    </w:r>
    <w:r w:rsidRPr="00E4340A">
      <w:fldChar w:fldCharType="end"/>
    </w:r>
  </w:p>
  <w:p w14:paraId="790FA84A" w14:textId="65F62667" w:rsidR="002E6C02" w:rsidRPr="00E43ADC" w:rsidRDefault="002E6C02" w:rsidP="00BC48F9">
    <w:pPr>
      <w:pStyle w:val="FootnoteTex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D02BBA" w14:textId="6C62CB98" w:rsidR="002E6C02" w:rsidRPr="00E43ADC" w:rsidRDefault="00370E07" w:rsidP="00BC48F9">
    <w:pPr>
      <w:pStyle w:val="FootnoteText"/>
    </w:pPr>
    <w:r w:rsidRPr="00B462FD">
      <w:rPr>
        <w:noProof/>
      </w:rPr>
      <w:drawing>
        <wp:anchor distT="0" distB="0" distL="114300" distR="114300" simplePos="0" relativeHeight="251665408" behindDoc="1" locked="0" layoutInCell="1" allowOverlap="0" wp14:anchorId="6B38E992" wp14:editId="23798DFC">
          <wp:simplePos x="0" y="0"/>
          <wp:positionH relativeFrom="page">
            <wp:posOffset>-27225</wp:posOffset>
          </wp:positionH>
          <wp:positionV relativeFrom="page">
            <wp:posOffset>9443005</wp:posOffset>
          </wp:positionV>
          <wp:extent cx="7543800" cy="1206500"/>
          <wp:effectExtent l="0" t="0" r="0" b="0"/>
          <wp:wrapNone/>
          <wp:docPr id="1631196727" name="Picture 1631196727"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6500"/>
                  </a:xfrm>
                  <a:prstGeom prst="rect">
                    <a:avLst/>
                  </a:prstGeom>
                </pic:spPr>
              </pic:pic>
            </a:graphicData>
          </a:graphic>
        </wp:anchor>
      </w:drawing>
    </w:r>
    <w:r w:rsidR="002E6C02" w:rsidRPr="00135EFC">
      <w:t>KHAZANAH RESEARCH INSTITUTE</w:t>
    </w:r>
    <w:r w:rsidR="002E6C02" w:rsidRPr="00135EFC">
      <w:tab/>
    </w:r>
    <w:r w:rsidR="002E6C02" w:rsidRPr="00135EFC">
      <w:tab/>
    </w:r>
    <w:r w:rsidR="002E6C02" w:rsidRPr="00135EFC">
      <w:fldChar w:fldCharType="begin"/>
    </w:r>
    <w:r w:rsidR="002E6C02" w:rsidRPr="00135EFC">
      <w:instrText xml:space="preserve"> PAGE   \* MERGEFORMAT </w:instrText>
    </w:r>
    <w:r w:rsidR="002E6C02" w:rsidRPr="00135EFC">
      <w:fldChar w:fldCharType="separate"/>
    </w:r>
    <w:r w:rsidR="002E6C02">
      <w:t>25</w:t>
    </w:r>
    <w:r w:rsidR="002E6C02" w:rsidRPr="00135EFC">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F25E4" w14:textId="20F7DC1D" w:rsidR="002E6C02" w:rsidRPr="0022296F" w:rsidRDefault="00370E07" w:rsidP="00043416">
    <w:pPr>
      <w:pStyle w:val="FootnoteText"/>
      <w:jc w:val="right"/>
    </w:pPr>
    <w:r w:rsidRPr="00B462FD">
      <w:rPr>
        <w:noProof/>
      </w:rPr>
      <w:drawing>
        <wp:anchor distT="0" distB="0" distL="114300" distR="114300" simplePos="0" relativeHeight="251667456" behindDoc="1" locked="0" layoutInCell="1" allowOverlap="0" wp14:anchorId="5FC4135C" wp14:editId="7B5D1501">
          <wp:simplePos x="0" y="0"/>
          <wp:positionH relativeFrom="page">
            <wp:posOffset>19372</wp:posOffset>
          </wp:positionH>
          <wp:positionV relativeFrom="page">
            <wp:posOffset>9462778</wp:posOffset>
          </wp:positionV>
          <wp:extent cx="7543800" cy="1207008"/>
          <wp:effectExtent l="0" t="0" r="0" b="0"/>
          <wp:wrapNone/>
          <wp:docPr id="15981196" name="Picture 15981196"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002E6C02" w:rsidRPr="00135EFC">
      <w:t>KHAZANAH RESEARCH INSTITUTE</w:t>
    </w:r>
    <w:r w:rsidR="002E6C02" w:rsidRPr="00135EFC">
      <w:tab/>
    </w:r>
    <w:r w:rsidR="002E6C02" w:rsidRPr="00135EFC">
      <w:tab/>
    </w:r>
    <w:r w:rsidR="002E6C02" w:rsidRPr="00135EFC">
      <w:fldChar w:fldCharType="begin"/>
    </w:r>
    <w:r w:rsidR="002E6C02" w:rsidRPr="00135EFC">
      <w:instrText xml:space="preserve"> PAGE   \* MERGEFORMAT </w:instrText>
    </w:r>
    <w:r w:rsidR="002E6C02" w:rsidRPr="00135EFC">
      <w:fldChar w:fldCharType="separate"/>
    </w:r>
    <w:r w:rsidR="002E6C02">
      <w:t>177</w:t>
    </w:r>
    <w:r w:rsidR="002E6C02" w:rsidRPr="00135EFC">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735DB" w14:textId="77777777" w:rsidR="00043416" w:rsidRPr="0022296F" w:rsidRDefault="00043416" w:rsidP="00043416">
    <w:pPr>
      <w:pStyle w:val="FootnoteText"/>
      <w:jc w:val="right"/>
    </w:pPr>
    <w:r w:rsidRPr="00B462FD">
      <w:rPr>
        <w:noProof/>
      </w:rPr>
      <w:drawing>
        <wp:anchor distT="0" distB="0" distL="114300" distR="114300" simplePos="0" relativeHeight="251677696" behindDoc="1" locked="0" layoutInCell="1" allowOverlap="0" wp14:anchorId="5319D8EA" wp14:editId="21A3785A">
          <wp:simplePos x="0" y="0"/>
          <wp:positionH relativeFrom="page">
            <wp:posOffset>19372</wp:posOffset>
          </wp:positionH>
          <wp:positionV relativeFrom="page">
            <wp:posOffset>9462778</wp:posOffset>
          </wp:positionV>
          <wp:extent cx="7543800" cy="1207008"/>
          <wp:effectExtent l="0" t="0" r="0" b="0"/>
          <wp:wrapNone/>
          <wp:docPr id="1724221848" name="Picture 1724221848"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135EFC">
      <w:t>KHAZANAH RESEARCH INSTITUTE</w:t>
    </w:r>
    <w:r w:rsidRPr="00135EFC">
      <w:tab/>
    </w:r>
    <w:r w:rsidRPr="00135EFC">
      <w:tab/>
    </w:r>
    <w:r w:rsidRPr="00135EFC">
      <w:fldChar w:fldCharType="begin"/>
    </w:r>
    <w:r w:rsidRPr="00135EFC">
      <w:instrText xml:space="preserve"> PAGE   \* MERGEFORMAT </w:instrText>
    </w:r>
    <w:r w:rsidRPr="00135EFC">
      <w:fldChar w:fldCharType="separate"/>
    </w:r>
    <w:r>
      <w:t>40</w:t>
    </w:r>
    <w:r w:rsidRPr="00135EFC">
      <w:fldChar w:fldCharType="end"/>
    </w:r>
  </w:p>
  <w:p w14:paraId="2902BC17" w14:textId="32C066DF" w:rsidR="002E6C02" w:rsidRPr="00E43ADC" w:rsidRDefault="002E6C02" w:rsidP="00BC48F9">
    <w:pPr>
      <w:pStyle w:val="FooterPageNumb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F14DF" w14:textId="77777777" w:rsidR="00043416" w:rsidRPr="0022296F" w:rsidRDefault="00043416" w:rsidP="00043416">
    <w:pPr>
      <w:pStyle w:val="FootnoteText"/>
      <w:jc w:val="right"/>
    </w:pPr>
    <w:r w:rsidRPr="00B462FD">
      <w:rPr>
        <w:noProof/>
      </w:rPr>
      <w:drawing>
        <wp:anchor distT="0" distB="0" distL="114300" distR="114300" simplePos="0" relativeHeight="251679744" behindDoc="1" locked="0" layoutInCell="1" allowOverlap="0" wp14:anchorId="7B009C07" wp14:editId="616EC3D5">
          <wp:simplePos x="0" y="0"/>
          <wp:positionH relativeFrom="page">
            <wp:posOffset>19372</wp:posOffset>
          </wp:positionH>
          <wp:positionV relativeFrom="page">
            <wp:posOffset>9462778</wp:posOffset>
          </wp:positionV>
          <wp:extent cx="7543800" cy="1207008"/>
          <wp:effectExtent l="0" t="0" r="0" b="0"/>
          <wp:wrapNone/>
          <wp:docPr id="1125347245" name="Picture 1125347245"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135EFC">
      <w:t>KHAZANAH RESEARCH INSTITUTE</w:t>
    </w:r>
    <w:r w:rsidRPr="00135EFC">
      <w:tab/>
    </w:r>
    <w:r w:rsidRPr="00135EFC">
      <w:tab/>
    </w:r>
    <w:r w:rsidRPr="00135EFC">
      <w:fldChar w:fldCharType="begin"/>
    </w:r>
    <w:r w:rsidRPr="00135EFC">
      <w:instrText xml:space="preserve"> PAGE   \* MERGEFORMAT </w:instrText>
    </w:r>
    <w:r w:rsidRPr="00135EFC">
      <w:fldChar w:fldCharType="separate"/>
    </w:r>
    <w:r>
      <w:t>40</w:t>
    </w:r>
    <w:r w:rsidRPr="00135EFC">
      <w:fldChar w:fldCharType="end"/>
    </w:r>
  </w:p>
  <w:p w14:paraId="30ED8FEE" w14:textId="174CEB64" w:rsidR="002E6C02" w:rsidRPr="00E43ADC" w:rsidRDefault="002E6C02" w:rsidP="00BC48F9">
    <w:pPr>
      <w:pStyle w:val="FootnoteText"/>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A05C4" w14:textId="40CC28C3" w:rsidR="00D00EC0" w:rsidRPr="00715F70" w:rsidRDefault="00D00EC0" w:rsidP="00BC48F9">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258B9" w14:textId="7012905D" w:rsidR="00D00EC0" w:rsidRPr="00C176E5" w:rsidRDefault="00D00EC0" w:rsidP="00BC48F9">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vertAnchor="page" w:horzAnchor="page" w:tblpX="1462" w:tblpY="12725"/>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709"/>
    </w:tblGrid>
    <w:tr w:rsidR="006972FC" w:rsidRPr="00931182" w14:paraId="4D0D34C9" w14:textId="77777777" w:rsidTr="00A055B5">
      <w:trPr>
        <w:cnfStyle w:val="100000000000" w:firstRow="1" w:lastRow="0" w:firstColumn="0" w:lastColumn="0" w:oddVBand="0" w:evenVBand="0" w:oddHBand="0" w:evenHBand="0" w:firstRowFirstColumn="0" w:firstRowLastColumn="0" w:lastRowFirstColumn="0" w:lastRowLastColumn="0"/>
        <w:trHeight w:val="2438"/>
      </w:trPr>
      <w:tc>
        <w:tcPr>
          <w:cnfStyle w:val="001000000000" w:firstRow="0" w:lastRow="0" w:firstColumn="1" w:lastColumn="0" w:oddVBand="0" w:evenVBand="0" w:oddHBand="0" w:evenHBand="0" w:firstRowFirstColumn="0" w:firstRowLastColumn="0" w:lastRowFirstColumn="0" w:lastRowLastColumn="0"/>
          <w:tcW w:w="2709" w:type="dxa"/>
          <w:vAlign w:val="bottom"/>
        </w:tcPr>
        <w:p w14:paraId="63A7F34D" w14:textId="77777777" w:rsidR="006972FC" w:rsidRPr="00931182" w:rsidRDefault="006972FC" w:rsidP="006972FC">
          <w:pPr>
            <w:pStyle w:val="NoSpacing"/>
            <w:rPr>
              <w:lang w:val="en-GB"/>
            </w:rPr>
          </w:pPr>
          <w:r w:rsidRPr="00931182">
            <w:rPr>
              <w:lang w:val="en-GB"/>
            </w:rPr>
            <w:t xml:space="preserve">Level 25 </w:t>
          </w:r>
          <w:proofErr w:type="spellStart"/>
          <w:r w:rsidRPr="00931182">
            <w:rPr>
              <w:lang w:val="en-GB"/>
            </w:rPr>
            <w:t>Mercu</w:t>
          </w:r>
          <w:proofErr w:type="spellEnd"/>
          <w:r w:rsidRPr="00931182">
            <w:rPr>
              <w:lang w:val="en-GB"/>
            </w:rPr>
            <w:t xml:space="preserve"> UEM</w:t>
          </w:r>
        </w:p>
        <w:p w14:paraId="3D2DC2DD" w14:textId="77777777" w:rsidR="006972FC" w:rsidRPr="00931182" w:rsidRDefault="006972FC" w:rsidP="006972FC">
          <w:pPr>
            <w:pStyle w:val="NoSpacing"/>
            <w:rPr>
              <w:spacing w:val="2"/>
              <w:lang w:val="en-GB"/>
            </w:rPr>
          </w:pPr>
          <w:r w:rsidRPr="00931182">
            <w:rPr>
              <w:spacing w:val="2"/>
              <w:lang w:val="en-GB"/>
            </w:rPr>
            <w:t xml:space="preserve">Jalan </w:t>
          </w:r>
          <w:proofErr w:type="spellStart"/>
          <w:r w:rsidRPr="00931182">
            <w:rPr>
              <w:spacing w:val="2"/>
              <w:lang w:val="en-GB"/>
            </w:rPr>
            <w:t>Stesen</w:t>
          </w:r>
          <w:proofErr w:type="spellEnd"/>
          <w:r w:rsidRPr="00931182">
            <w:rPr>
              <w:spacing w:val="2"/>
              <w:lang w:val="en-GB"/>
            </w:rPr>
            <w:t xml:space="preserve"> Sentral 5</w:t>
          </w:r>
        </w:p>
        <w:p w14:paraId="1F9975B9" w14:textId="77777777" w:rsidR="006972FC" w:rsidRPr="00931182" w:rsidRDefault="006972FC" w:rsidP="006972FC">
          <w:pPr>
            <w:pStyle w:val="NoSpacing"/>
            <w:rPr>
              <w:spacing w:val="6"/>
              <w:lang w:val="en-GB"/>
            </w:rPr>
          </w:pPr>
          <w:r w:rsidRPr="00931182">
            <w:rPr>
              <w:spacing w:val="6"/>
              <w:lang w:val="en-GB"/>
            </w:rPr>
            <w:t>Kuala Lumpur Sentral</w:t>
          </w:r>
        </w:p>
        <w:p w14:paraId="5D460116" w14:textId="77777777" w:rsidR="006972FC" w:rsidRPr="00931182" w:rsidRDefault="006972FC" w:rsidP="006972FC">
          <w:pPr>
            <w:pStyle w:val="NoSpacing"/>
            <w:rPr>
              <w:spacing w:val="12"/>
              <w:lang w:val="en-GB"/>
            </w:rPr>
          </w:pPr>
          <w:r w:rsidRPr="00931182">
            <w:rPr>
              <w:spacing w:val="12"/>
              <w:lang w:val="en-GB"/>
            </w:rPr>
            <w:t>50470 Kuala Lumpur</w:t>
          </w:r>
        </w:p>
        <w:p w14:paraId="61A4A2C0" w14:textId="77777777" w:rsidR="006972FC" w:rsidRPr="00931182" w:rsidRDefault="006972FC" w:rsidP="006972FC">
          <w:pPr>
            <w:pStyle w:val="NoSpacing"/>
            <w:rPr>
              <w:lang w:val="en-GB"/>
            </w:rPr>
          </w:pPr>
          <w:r w:rsidRPr="00931182">
            <w:rPr>
              <w:lang w:val="en-GB"/>
            </w:rPr>
            <w:t>MALAYSIA</w:t>
          </w:r>
        </w:p>
        <w:p w14:paraId="04047FF6" w14:textId="77777777" w:rsidR="006972FC" w:rsidRPr="00931182" w:rsidRDefault="006972FC" w:rsidP="006972FC">
          <w:pPr>
            <w:pStyle w:val="NoSpacing"/>
            <w:rPr>
              <w:lang w:val="en-GB"/>
            </w:rPr>
          </w:pPr>
        </w:p>
        <w:p w14:paraId="3BADBC89" w14:textId="77777777" w:rsidR="006972FC" w:rsidRPr="009730F9" w:rsidRDefault="006972FC" w:rsidP="006972FC">
          <w:pPr>
            <w:pStyle w:val="NoSpacing"/>
            <w:rPr>
              <w:lang w:val="en-GB"/>
            </w:rPr>
          </w:pPr>
          <w:r w:rsidRPr="00931182">
            <w:rPr>
              <w:lang w:val="en-GB"/>
            </w:rPr>
            <w:t>Tel: +603 2034 0000</w:t>
          </w:r>
        </w:p>
        <w:p w14:paraId="1326A824" w14:textId="77777777" w:rsidR="006972FC" w:rsidRPr="00931182" w:rsidRDefault="006972FC" w:rsidP="006972FC">
          <w:pPr>
            <w:pStyle w:val="NoSpacing"/>
          </w:pPr>
          <w:r w:rsidRPr="00931182">
            <w:t>www.KRInstitute.org</w:t>
          </w:r>
        </w:p>
      </w:tc>
    </w:tr>
  </w:tbl>
  <w:p w14:paraId="0E61D7CC" w14:textId="723E9FB0" w:rsidR="00D00EC0" w:rsidRPr="00FD69E8" w:rsidRDefault="006972FC" w:rsidP="009730F9">
    <w:pPr>
      <w:pStyle w:val="NoSpacing"/>
      <w:rPr>
        <w:color w:val="auto"/>
        <w:sz w:val="24"/>
        <w:szCs w:val="24"/>
        <w:lang w:eastAsia="en-GB"/>
      </w:rPr>
    </w:pPr>
    <w:r>
      <w:rPr>
        <w:noProof/>
      </w:rPr>
      <w:drawing>
        <wp:anchor distT="0" distB="0" distL="114300" distR="114300" simplePos="0" relativeHeight="251683840" behindDoc="1" locked="0" layoutInCell="1" allowOverlap="1" wp14:anchorId="67812097" wp14:editId="7EF26BDE">
          <wp:simplePos x="0" y="0"/>
          <wp:positionH relativeFrom="column">
            <wp:posOffset>4020185</wp:posOffset>
          </wp:positionH>
          <wp:positionV relativeFrom="paragraph">
            <wp:posOffset>-1075914</wp:posOffset>
          </wp:positionV>
          <wp:extent cx="1729102" cy="605186"/>
          <wp:effectExtent l="0" t="0" r="0" b="4445"/>
          <wp:wrapNone/>
          <wp:docPr id="9301372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137243" name="Graphic 43"/>
                  <pic:cNvPicPr/>
                </pic:nvPicPr>
                <pic:blipFill>
                  <a:blip r:embed="rId1">
                    <a:extLst>
                      <a:ext uri="{96DAC541-7B7A-43D3-8B79-37D633B846F1}">
                        <asvg:svgBlip xmlns:asvg="http://schemas.microsoft.com/office/drawing/2016/SVG/main" r:embed="rId2"/>
                      </a:ext>
                    </a:extLst>
                  </a:blip>
                  <a:stretch>
                    <a:fillRect/>
                  </a:stretch>
                </pic:blipFill>
                <pic:spPr>
                  <a:xfrm>
                    <a:off x="0" y="0"/>
                    <a:ext cx="1729102" cy="605186"/>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307D1" w14:textId="288ECDB6" w:rsidR="00F60A48" w:rsidRDefault="00F60A48">
    <w:pPr>
      <w:pStyle w:val="Footer"/>
    </w:pPr>
    <w:r>
      <w:rPr>
        <w:noProof/>
      </w:rPr>
      <w:drawing>
        <wp:anchor distT="0" distB="0" distL="114300" distR="114300" simplePos="0" relativeHeight="251681792" behindDoc="0" locked="0" layoutInCell="1" allowOverlap="1" wp14:anchorId="0976790A" wp14:editId="15F28E61">
          <wp:simplePos x="0" y="0"/>
          <wp:positionH relativeFrom="column">
            <wp:posOffset>-161365</wp:posOffset>
          </wp:positionH>
          <wp:positionV relativeFrom="paragraph">
            <wp:posOffset>-610935</wp:posOffset>
          </wp:positionV>
          <wp:extent cx="1667328" cy="583565"/>
          <wp:effectExtent l="0" t="0" r="0" b="635"/>
          <wp:wrapNone/>
          <wp:docPr id="557866403"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866403" name="Graphic 42"/>
                  <pic:cNvPicPr/>
                </pic:nvPicPr>
                <pic:blipFill>
                  <a:blip r:embed="rId1">
                    <a:extLst>
                      <a:ext uri="{96DAC541-7B7A-43D3-8B79-37D633B846F1}">
                        <asvg:svgBlip xmlns:asvg="http://schemas.microsoft.com/office/drawing/2016/SVG/main" r:embed="rId2"/>
                      </a:ext>
                    </a:extLst>
                  </a:blip>
                  <a:stretch>
                    <a:fillRect/>
                  </a:stretch>
                </pic:blipFill>
                <pic:spPr>
                  <a:xfrm>
                    <a:off x="0" y="0"/>
                    <a:ext cx="1667328" cy="583565"/>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CCAF9" w14:textId="77777777" w:rsidR="00281BEB" w:rsidRDefault="00281BE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FF7F2" w14:textId="1E665058" w:rsidR="002E6C02" w:rsidRPr="00E4340A" w:rsidRDefault="00087243" w:rsidP="00BC48F9">
    <w:pPr>
      <w:pStyle w:val="FootnoteText"/>
    </w:pPr>
    <w:r w:rsidRPr="00B462FD">
      <w:rPr>
        <w:noProof/>
      </w:rPr>
      <w:drawing>
        <wp:anchor distT="0" distB="0" distL="114300" distR="114300" simplePos="0" relativeHeight="251661312" behindDoc="1" locked="0" layoutInCell="1" allowOverlap="0" wp14:anchorId="1E40BA9A" wp14:editId="0B5F6E83">
          <wp:simplePos x="0" y="0"/>
          <wp:positionH relativeFrom="page">
            <wp:posOffset>23149</wp:posOffset>
          </wp:positionH>
          <wp:positionV relativeFrom="page">
            <wp:posOffset>9468091</wp:posOffset>
          </wp:positionV>
          <wp:extent cx="7543800" cy="1207008"/>
          <wp:effectExtent l="0" t="0" r="0" b="0"/>
          <wp:wrapNone/>
          <wp:docPr id="805658899" name="Picture 805658899"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002E6C02" w:rsidRPr="00E4340A">
      <w:fldChar w:fldCharType="begin"/>
    </w:r>
    <w:r w:rsidR="002E6C02" w:rsidRPr="00E4340A">
      <w:instrText xml:space="preserve"> PAGE   \* MERGEFORMAT </w:instrText>
    </w:r>
    <w:r w:rsidR="002E6C02" w:rsidRPr="00E4340A">
      <w:fldChar w:fldCharType="separate"/>
    </w:r>
    <w:r w:rsidR="002E6C02" w:rsidRPr="00E4340A">
      <w:t>x</w:t>
    </w:r>
    <w:r w:rsidR="002E6C02" w:rsidRPr="00E4340A">
      <w:fldChar w:fldCharType="end"/>
    </w:r>
    <w:r w:rsidR="002E6C02" w:rsidRPr="00E4340A">
      <w:tab/>
    </w:r>
    <w:r w:rsidR="00381A48">
      <w:t xml:space="preserve">        </w:t>
    </w:r>
    <w:r w:rsidR="002E6C02" w:rsidRPr="00E4340A">
      <w:t>KHAZANAH RESEARCH INSTITUTE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3298E" w14:textId="6F456CB5" w:rsidR="002E6C02" w:rsidRPr="00E170DD" w:rsidRDefault="00087243" w:rsidP="00381A48">
    <w:pPr>
      <w:pStyle w:val="FootnoteText"/>
      <w:jc w:val="right"/>
    </w:pPr>
    <w:r w:rsidRPr="00B462FD">
      <w:rPr>
        <w:noProof/>
      </w:rPr>
      <w:drawing>
        <wp:anchor distT="0" distB="0" distL="114300" distR="114300" simplePos="0" relativeHeight="251659264" behindDoc="1" locked="0" layoutInCell="1" allowOverlap="0" wp14:anchorId="49C627C6" wp14:editId="088F8C10">
          <wp:simplePos x="0" y="0"/>
          <wp:positionH relativeFrom="page">
            <wp:posOffset>10015</wp:posOffset>
          </wp:positionH>
          <wp:positionV relativeFrom="page">
            <wp:posOffset>9467850</wp:posOffset>
          </wp:positionV>
          <wp:extent cx="7543800" cy="1207008"/>
          <wp:effectExtent l="0" t="0" r="0" b="0"/>
          <wp:wrapNone/>
          <wp:docPr id="1712869830" name="Picture 1712869830"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002E6C02" w:rsidRPr="00E4340A">
      <w:t>KHAZANAH RESEARCH INSTITUTE</w:t>
    </w:r>
    <w:r w:rsidR="002E6C02" w:rsidRPr="00E4340A">
      <w:tab/>
    </w:r>
    <w:r w:rsidR="002E6C02" w:rsidRPr="00135EFC">
      <w:tab/>
    </w:r>
    <w:r w:rsidR="002E6C02" w:rsidRPr="00E4340A">
      <w:fldChar w:fldCharType="begin"/>
    </w:r>
    <w:r w:rsidR="002E6C02" w:rsidRPr="00E4340A">
      <w:instrText xml:space="preserve"> PAGE   \* MERGEFORMAT </w:instrText>
    </w:r>
    <w:r w:rsidR="002E6C02" w:rsidRPr="00E4340A">
      <w:fldChar w:fldCharType="separate"/>
    </w:r>
    <w:r w:rsidR="002E6C02" w:rsidRPr="00E4340A">
      <w:t>v</w:t>
    </w:r>
    <w:r w:rsidR="002E6C02" w:rsidRPr="00E4340A">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09046A" w14:textId="567C5D36" w:rsidR="00725332" w:rsidRPr="00D82AFE" w:rsidRDefault="00281BEB" w:rsidP="00281BEB">
    <w:pPr>
      <w:pStyle w:val="FootnoteText"/>
    </w:pPr>
    <w:r w:rsidRPr="00B462FD">
      <w:rPr>
        <w:noProof/>
      </w:rPr>
      <w:drawing>
        <wp:anchor distT="0" distB="0" distL="114300" distR="114300" simplePos="0" relativeHeight="251689984" behindDoc="1" locked="0" layoutInCell="1" allowOverlap="0" wp14:anchorId="0257EEBD" wp14:editId="026E7D1D">
          <wp:simplePos x="0" y="0"/>
          <wp:positionH relativeFrom="page">
            <wp:posOffset>23149</wp:posOffset>
          </wp:positionH>
          <wp:positionV relativeFrom="page">
            <wp:posOffset>9468091</wp:posOffset>
          </wp:positionV>
          <wp:extent cx="7543800" cy="1207008"/>
          <wp:effectExtent l="0" t="0" r="0" b="0"/>
          <wp:wrapNone/>
          <wp:docPr id="355618026" name="Picture 355618026"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fldChar w:fldCharType="begin"/>
    </w:r>
    <w:r w:rsidRPr="00E4340A">
      <w:instrText xml:space="preserve"> PAGE   \* MERGEFORMAT </w:instrText>
    </w:r>
    <w:r w:rsidRPr="00E4340A">
      <w:fldChar w:fldCharType="separate"/>
    </w:r>
    <w:r>
      <w:t>vii</w:t>
    </w:r>
    <w:r>
      <w:t>i</w:t>
    </w:r>
    <w:r w:rsidRPr="00E4340A">
      <w:fldChar w:fldCharType="end"/>
    </w:r>
    <w:r w:rsidRPr="00E4340A">
      <w:tab/>
    </w:r>
    <w:r>
      <w:t xml:space="preserve">        </w:t>
    </w:r>
    <w:r w:rsidRPr="00E4340A">
      <w:t>KHAZANAH RESEARCH INSTITUTE</w:t>
    </w:r>
    <w:r w:rsidRPr="00D82AFE">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01D87A" w14:textId="77777777" w:rsidR="00281BEB" w:rsidRPr="00E4340A" w:rsidRDefault="00281BEB" w:rsidP="00BC48F9">
    <w:pPr>
      <w:pStyle w:val="FootnoteText"/>
    </w:pPr>
    <w:r w:rsidRPr="00B462FD">
      <w:rPr>
        <w:noProof/>
      </w:rPr>
      <w:drawing>
        <wp:anchor distT="0" distB="0" distL="114300" distR="114300" simplePos="0" relativeHeight="251694080" behindDoc="1" locked="0" layoutInCell="1" allowOverlap="0" wp14:anchorId="77DA7E22" wp14:editId="1425D8F0">
          <wp:simplePos x="0" y="0"/>
          <wp:positionH relativeFrom="page">
            <wp:posOffset>23149</wp:posOffset>
          </wp:positionH>
          <wp:positionV relativeFrom="page">
            <wp:posOffset>9468091</wp:posOffset>
          </wp:positionV>
          <wp:extent cx="7543800" cy="1207008"/>
          <wp:effectExtent l="0" t="0" r="0" b="0"/>
          <wp:wrapNone/>
          <wp:docPr id="1169876313" name="Picture 1169876313"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fldChar w:fldCharType="begin"/>
    </w:r>
    <w:r w:rsidRPr="00E4340A">
      <w:instrText xml:space="preserve"> PAGE   \* MERGEFORMAT </w:instrText>
    </w:r>
    <w:r w:rsidRPr="00E4340A">
      <w:fldChar w:fldCharType="separate"/>
    </w:r>
    <w:r w:rsidRPr="00E4340A">
      <w:t>x</w:t>
    </w:r>
    <w:r w:rsidRPr="00E4340A">
      <w:fldChar w:fldCharType="end"/>
    </w:r>
    <w:r w:rsidRPr="00E4340A">
      <w:tab/>
    </w:r>
    <w:r>
      <w:t xml:space="preserve">        </w:t>
    </w:r>
    <w:r w:rsidRPr="00E4340A">
      <w:t>KHAZANAH RESEARCH INSTITUTE</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C500AC" w14:textId="31A76BE8" w:rsidR="00281BEB" w:rsidRPr="00D82AFE" w:rsidRDefault="00281BEB" w:rsidP="00281BEB">
    <w:pPr>
      <w:pStyle w:val="FootnoteText"/>
      <w:jc w:val="right"/>
    </w:pPr>
    <w:r w:rsidRPr="00B462FD">
      <w:rPr>
        <w:noProof/>
      </w:rPr>
      <w:drawing>
        <wp:anchor distT="0" distB="0" distL="114300" distR="114300" simplePos="0" relativeHeight="251698176" behindDoc="1" locked="0" layoutInCell="1" allowOverlap="0" wp14:anchorId="4185D87F" wp14:editId="46CF575A">
          <wp:simplePos x="0" y="0"/>
          <wp:positionH relativeFrom="page">
            <wp:posOffset>10015</wp:posOffset>
          </wp:positionH>
          <wp:positionV relativeFrom="page">
            <wp:posOffset>9467850</wp:posOffset>
          </wp:positionV>
          <wp:extent cx="7543800" cy="1207008"/>
          <wp:effectExtent l="0" t="0" r="0" b="0"/>
          <wp:wrapNone/>
          <wp:docPr id="377118434" name="Picture 377118434"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t>ix</w:t>
    </w:r>
    <w:r w:rsidRPr="00E4340A">
      <w:fldChar w:fldCharType="end"/>
    </w:r>
    <w:r w:rsidRPr="00D82AFE">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37DFE2" w14:textId="77777777" w:rsidR="00F64AC0" w:rsidRPr="00E170DD" w:rsidRDefault="00F64AC0" w:rsidP="00043416">
    <w:pPr>
      <w:pStyle w:val="FootnoteText"/>
      <w:jc w:val="right"/>
    </w:pPr>
    <w:r w:rsidRPr="00B462FD">
      <w:rPr>
        <w:noProof/>
      </w:rPr>
      <w:drawing>
        <wp:anchor distT="0" distB="0" distL="114300" distR="114300" simplePos="0" relativeHeight="251671552" behindDoc="1" locked="0" layoutInCell="1" allowOverlap="0" wp14:anchorId="7C94CE58" wp14:editId="0184AB02">
          <wp:simplePos x="0" y="0"/>
          <wp:positionH relativeFrom="page">
            <wp:posOffset>-12031</wp:posOffset>
          </wp:positionH>
          <wp:positionV relativeFrom="page">
            <wp:posOffset>9467850</wp:posOffset>
          </wp:positionV>
          <wp:extent cx="7543800" cy="1207008"/>
          <wp:effectExtent l="0" t="0" r="0" b="0"/>
          <wp:wrapNone/>
          <wp:docPr id="79961810" name="Picture 79961810" descr="A black and white pattern&#10;&#10;AI-generated content may be incorrect."/>
          <wp:cNvGraphicFramePr/>
          <a:graphic xmlns:a="http://schemas.openxmlformats.org/drawingml/2006/main">
            <a:graphicData uri="http://schemas.openxmlformats.org/drawingml/2006/picture">
              <pic:pic xmlns:pic="http://schemas.openxmlformats.org/drawingml/2006/picture">
                <pic:nvPicPr>
                  <pic:cNvPr id="8030" name="Picture 8030" descr="A black and white pattern&#10;&#10;AI-generated content may be incorrect."/>
                  <pic:cNvPicPr/>
                </pic:nvPicPr>
                <pic:blipFill>
                  <a:blip r:embed="rId1"/>
                  <a:stretch>
                    <a:fillRect/>
                  </a:stretch>
                </pic:blipFill>
                <pic:spPr>
                  <a:xfrm>
                    <a:off x="0" y="0"/>
                    <a:ext cx="7543800" cy="1207008"/>
                  </a:xfrm>
                  <a:prstGeom prst="rect">
                    <a:avLst/>
                  </a:prstGeom>
                </pic:spPr>
              </pic:pic>
            </a:graphicData>
          </a:graphic>
        </wp:anchor>
      </w:drawing>
    </w:r>
    <w:r w:rsidRPr="00E4340A">
      <w:t>KHAZANAH RESEARCH INSTITUTE</w:t>
    </w:r>
    <w:r w:rsidRPr="00E4340A">
      <w:tab/>
    </w:r>
    <w:r w:rsidRPr="00135EFC">
      <w:tab/>
    </w:r>
    <w:r w:rsidRPr="00E4340A">
      <w:fldChar w:fldCharType="begin"/>
    </w:r>
    <w:r w:rsidRPr="00E4340A">
      <w:instrText xml:space="preserve"> PAGE   \* MERGEFORMAT </w:instrText>
    </w:r>
    <w:r w:rsidRPr="00E4340A">
      <w:fldChar w:fldCharType="separate"/>
    </w:r>
    <w:r w:rsidRPr="00E4340A">
      <w:t>v</w:t>
    </w:r>
    <w:r w:rsidRPr="00E4340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69B468" w14:textId="77777777" w:rsidR="00CF7C16" w:rsidRPr="00596690" w:rsidRDefault="00CF7C16" w:rsidP="00BC48F9">
      <w:pPr>
        <w:pStyle w:val="Footer"/>
      </w:pPr>
    </w:p>
  </w:footnote>
  <w:footnote w:type="continuationSeparator" w:id="0">
    <w:p w14:paraId="2537B614" w14:textId="77777777" w:rsidR="00CF7C16" w:rsidRPr="00596690" w:rsidRDefault="00CF7C16" w:rsidP="00BC48F9">
      <w:pPr>
        <w:pStyle w:val="Footer"/>
      </w:pPr>
    </w:p>
  </w:footnote>
  <w:footnote w:type="continuationNotice" w:id="1">
    <w:p w14:paraId="6BB7B46A" w14:textId="77777777" w:rsidR="00CF7C16" w:rsidRPr="00596690" w:rsidRDefault="00CF7C16" w:rsidP="00BC48F9">
      <w:pPr>
        <w:pStyle w:val="Footer"/>
      </w:pPr>
    </w:p>
  </w:footnote>
  <w:footnote w:id="2">
    <w:p w14:paraId="62331D82" w14:textId="72459F0B" w:rsidR="00043416" w:rsidRPr="00043416" w:rsidRDefault="00043416">
      <w:pPr>
        <w:pStyle w:val="FootnoteText"/>
        <w:rPr>
          <w:lang w:val="en-US"/>
        </w:rPr>
      </w:pPr>
      <w:r>
        <w:rPr>
          <w:rStyle w:val="FootnoteReference"/>
        </w:rPr>
        <w:footnoteRef/>
      </w:r>
      <w:r>
        <w:t xml:space="preserve"> </w:t>
      </w:r>
      <w:r w:rsidRPr="00A847B9">
        <w:rPr>
          <w:sz w:val="20"/>
        </w:rPr>
        <w:t>Lorem ipsum dolor sit amet, consectetur adipiscing elit.</w:t>
      </w:r>
    </w:p>
  </w:footnote>
  <w:footnote w:id="3">
    <w:p w14:paraId="34B3EB6F" w14:textId="0E580B93" w:rsidR="00043416" w:rsidRPr="00043416" w:rsidRDefault="00043416">
      <w:pPr>
        <w:pStyle w:val="FootnoteText"/>
        <w:rPr>
          <w:lang w:val="en-US"/>
        </w:rPr>
      </w:pPr>
      <w:r>
        <w:rPr>
          <w:rStyle w:val="FootnoteReference"/>
        </w:rPr>
        <w:footnoteRef/>
      </w:r>
      <w:r>
        <w:t xml:space="preserve"> </w:t>
      </w:r>
      <w:r w:rsidRPr="00A847B9">
        <w:rPr>
          <w:sz w:val="20"/>
        </w:rPr>
        <w:t>Lorem ipsum dolor sit amet, consectetur adipiscing elit.</w:t>
      </w:r>
    </w:p>
  </w:footnote>
  <w:footnote w:id="4">
    <w:p w14:paraId="785B74EF" w14:textId="77777777" w:rsidR="002E6C02" w:rsidRPr="00FE5BDA" w:rsidRDefault="002E6C02" w:rsidP="00BC48F9">
      <w:pPr>
        <w:pStyle w:val="FootnoteText"/>
        <w:rPr>
          <w:lang w:val="en-GB"/>
        </w:rPr>
      </w:pPr>
      <w:r w:rsidRPr="00FE5BDA">
        <w:rPr>
          <w:rStyle w:val="FootnoteReference"/>
          <w:rFonts w:ascii="Crimson Pro" w:hAnsi="Crimson Pro"/>
        </w:rPr>
        <w:footnoteRef/>
      </w:r>
      <w:r w:rsidRPr="00FE5BDA">
        <w:t xml:space="preserve"> </w:t>
      </w:r>
      <w:r w:rsidRPr="00FE5BDA">
        <w:rPr>
          <w:lang w:val="en-GB"/>
        </w:rPr>
        <w:t>OHCHR (2020)</w:t>
      </w:r>
    </w:p>
  </w:footnote>
  <w:footnote w:id="5">
    <w:p w14:paraId="67A1F3AD" w14:textId="77777777" w:rsidR="002E6C02" w:rsidRPr="00FE5BDA" w:rsidRDefault="002E6C02" w:rsidP="00BC48F9">
      <w:pPr>
        <w:pStyle w:val="FootnoteText"/>
        <w:rPr>
          <w:lang w:val="en-GB"/>
        </w:rPr>
      </w:pPr>
      <w:r w:rsidRPr="00FE5BDA">
        <w:rPr>
          <w:rStyle w:val="FootnoteReference"/>
          <w:rFonts w:ascii="Crimson Pro" w:hAnsi="Crimson Pro"/>
        </w:rPr>
        <w:footnoteRef/>
      </w:r>
      <w:r w:rsidRPr="00FE5BDA">
        <w:t xml:space="preserve"> </w:t>
      </w:r>
      <w:r w:rsidRPr="00FE5BDA">
        <w:rPr>
          <w:lang w:val="en-GB"/>
        </w:rPr>
        <w:t>OHCHR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E219E" w14:textId="2B3D2AD1" w:rsidR="002E6C02" w:rsidRPr="006939D3" w:rsidRDefault="002E6C02" w:rsidP="00F11B9E">
    <w:pPr>
      <w:pStyle w:val="HeaderChapterHeading"/>
      <w:rPr>
        <w:lang w:val="en-US"/>
      </w:rPr>
    </w:pPr>
    <w:r>
      <w:rPr>
        <w:lang w:val="en-US"/>
      </w:rPr>
      <w:t xml:space="preserve"> </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CB383" w14:textId="6F466CA0" w:rsidR="002E6C02" w:rsidRPr="00F95D59" w:rsidRDefault="00F64AC0" w:rsidP="00BC48F9">
    <w:pPr>
      <w:pStyle w:val="FootnoteText"/>
      <w:rPr>
        <w:lang w:val="en-US"/>
      </w:rPr>
    </w:pPr>
    <w:r>
      <w:rPr>
        <w:lang w:val="en-US"/>
      </w:rPr>
      <w:t>Chapter 2</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76EA2" w14:textId="685BAA52" w:rsidR="00043416" w:rsidRPr="00F64AC0" w:rsidRDefault="00043416" w:rsidP="00BC48F9">
    <w:pPr>
      <w:pStyle w:val="FootnoteText"/>
      <w:rPr>
        <w:lang w:val="en-US"/>
      </w:rPr>
    </w:pPr>
    <w:r>
      <w:rPr>
        <w:lang w:val="en-US"/>
      </w:rPr>
      <w:t>Chapter 2</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FF695" w14:textId="2CC7DCC1" w:rsidR="002E6C02" w:rsidRPr="00F64AC0" w:rsidRDefault="00043416" w:rsidP="00BC48F9">
    <w:pPr>
      <w:pStyle w:val="FootnoteText"/>
      <w:rPr>
        <w:lang w:val="en-US"/>
      </w:rPr>
    </w:pPr>
    <w:r>
      <w:rPr>
        <w:lang w:val="en-US"/>
      </w:rPr>
      <w:t>Chapter 2</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51399" w14:textId="1D2E9149" w:rsidR="00043416" w:rsidRPr="00F64AC0" w:rsidRDefault="00043416" w:rsidP="00BC48F9">
    <w:pPr>
      <w:pStyle w:val="FootnoteText"/>
      <w:rPr>
        <w:lang w:val="en-US"/>
      </w:rPr>
    </w:pPr>
    <w:r>
      <w:rPr>
        <w:lang w:val="en-US"/>
      </w:rPr>
      <w:t>Appendices &amp; References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702391" w14:textId="7A37EC3C" w:rsidR="002E6C02" w:rsidRPr="00F64AC0" w:rsidRDefault="00F64AC0" w:rsidP="00BC48F9">
    <w:pPr>
      <w:pStyle w:val="FootnoteText"/>
      <w:rPr>
        <w:lang w:val="en-US"/>
      </w:rPr>
    </w:pPr>
    <w:r>
      <w:rPr>
        <w:lang w:val="en-US"/>
      </w:rPr>
      <w:t>Appendices &amp; References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474A8C" w14:textId="77777777" w:rsidR="00F64AC0" w:rsidRPr="00F46030" w:rsidRDefault="00F64AC0" w:rsidP="00F46030">
    <w:pPr>
      <w:pStyle w:val="FootnoteText"/>
    </w:pPr>
    <w:r w:rsidRPr="00F46030">
      <w:t>Appendices &amp; References</w:t>
    </w:r>
  </w:p>
  <w:p w14:paraId="0EE2FF0E" w14:textId="0675B26A" w:rsidR="002E6C02" w:rsidRPr="00F46030" w:rsidRDefault="002E6C02" w:rsidP="00F46030">
    <w:pPr>
      <w:pStyle w:val="FootnoteText"/>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C2B5" w14:textId="77777777" w:rsidR="002E6C02" w:rsidRDefault="002E6C02" w:rsidP="00C655A6">
    <w:pPr>
      <w:pStyle w:val="HeaderChapterHeading"/>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D374D" w14:textId="77777777" w:rsidR="002E6C02" w:rsidRPr="00F95D59" w:rsidRDefault="002E6C02" w:rsidP="00C655A6">
    <w:pPr>
      <w:pStyle w:val="HeaderChapterHeading"/>
      <w:rPr>
        <w:lang w:val="en-US"/>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B6582" w14:textId="5E2DC36A" w:rsidR="002E6C02" w:rsidRPr="00F64AC0" w:rsidRDefault="00F64AC0" w:rsidP="00BC48F9">
    <w:pPr>
      <w:pStyle w:val="FootnoteText"/>
      <w:rPr>
        <w:lang w:val="en-US"/>
      </w:rPr>
    </w:pPr>
    <w:r>
      <w:rPr>
        <w:lang w:val="en-US"/>
      </w:rPr>
      <w:t>References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37638" w14:textId="77777777" w:rsidR="00D00EC0" w:rsidRPr="00DA37C8" w:rsidRDefault="00D00EC0" w:rsidP="00BC48F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8CB0E" w14:textId="77777777" w:rsidR="00281BEB" w:rsidRDefault="00281BEB">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84D2" w14:textId="77777777" w:rsidR="00D00EC0" w:rsidRPr="00C176E5" w:rsidRDefault="00D00EC0" w:rsidP="00BC48F9">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F494D" w14:textId="77777777" w:rsidR="00D00EC0" w:rsidRPr="00F04A1F" w:rsidRDefault="00D00EC0" w:rsidP="00BC48F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EF586" w14:textId="77777777" w:rsidR="00281BEB" w:rsidRDefault="00281B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0E1A4D" w14:textId="77777777" w:rsidR="002E6C02" w:rsidRPr="00CB5C33" w:rsidRDefault="002E6C02" w:rsidP="00F11B9E">
    <w:pPr>
      <w:pStyle w:val="HeaderChapterHeading"/>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FB5AA" w14:textId="611B65AF" w:rsidR="002E6C02" w:rsidRPr="00F64AC0" w:rsidRDefault="00F64AC0" w:rsidP="00BC48F9">
    <w:pPr>
      <w:pStyle w:val="FootnoteText"/>
      <w:rPr>
        <w:lang w:val="en-US"/>
      </w:rPr>
    </w:pPr>
    <w:r>
      <w:rPr>
        <w:lang w:val="en-US"/>
      </w:rPr>
      <w:t>Executive Summary</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E202B" w14:textId="1596A954" w:rsidR="002E6C02" w:rsidRPr="00F64AC0" w:rsidRDefault="00F64AC0" w:rsidP="00BC48F9">
    <w:pPr>
      <w:pStyle w:val="FootnoteText"/>
      <w:rPr>
        <w:lang w:val="en-US"/>
      </w:rPr>
    </w:pPr>
    <w:r>
      <w:rPr>
        <w:lang w:val="en-US"/>
      </w:rPr>
      <w:t>Executive Summary</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5DD79" w14:textId="77777777" w:rsidR="00F20869" w:rsidRPr="00F64AC0" w:rsidRDefault="00F20869" w:rsidP="00BC48F9">
    <w:pPr>
      <w:pStyle w:val="FootnoteText"/>
      <w:rPr>
        <w:lang w:val="en-US"/>
      </w:rPr>
    </w:pPr>
    <w:r>
      <w:rPr>
        <w:lang w:val="en-US"/>
      </w:rPr>
      <w:t>Chapter 1</w:t>
    </w:r>
  </w:p>
  <w:p w14:paraId="1ECDF6DB" w14:textId="77777777" w:rsidR="002E6C02" w:rsidRPr="00087243" w:rsidRDefault="002E6C02" w:rsidP="000F3861">
    <w:pPr>
      <w:pStyle w:val="HeaderChapterHeading"/>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248A0" w14:textId="63CC4077" w:rsidR="002E6C02" w:rsidRPr="00F64AC0" w:rsidRDefault="00F64AC0" w:rsidP="00BC48F9">
    <w:pPr>
      <w:pStyle w:val="FootnoteText"/>
      <w:rPr>
        <w:lang w:val="en-US"/>
      </w:rPr>
    </w:pPr>
    <w:r>
      <w:rPr>
        <w:lang w:val="en-US"/>
      </w:rPr>
      <w:t>Chapter 1</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C3D5D" w14:textId="77777777" w:rsidR="002E6C02" w:rsidRDefault="002E6C02" w:rsidP="002A5CB4">
    <w:pPr>
      <w:pStyle w:val="HeaderChapterHead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41159"/>
    <w:multiLevelType w:val="hybridMultilevel"/>
    <w:tmpl w:val="18D8857E"/>
    <w:lvl w:ilvl="0" w:tplc="4AC0361E">
      <w:start w:val="1"/>
      <w:numFmt w:val="decimal"/>
      <w:pStyle w:val="Keytakeaway"/>
      <w:lvlText w:val="%1."/>
      <w:lvlJc w:val="left"/>
      <w:pPr>
        <w:ind w:left="360" w:hanging="36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4193DD7"/>
    <w:multiLevelType w:val="multilevel"/>
    <w:tmpl w:val="2D36BB5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2EFD5CDA"/>
    <w:multiLevelType w:val="hybridMultilevel"/>
    <w:tmpl w:val="BE28863A"/>
    <w:lvl w:ilvl="0" w:tplc="08090001">
      <w:start w:val="1"/>
      <w:numFmt w:val="bullet"/>
      <w:lvlText w:val=""/>
      <w:lvlJc w:val="left"/>
      <w:pPr>
        <w:ind w:left="3163" w:hanging="360"/>
      </w:pPr>
      <w:rPr>
        <w:rFonts w:ascii="Symbol" w:hAnsi="Symbol" w:hint="default"/>
      </w:rPr>
    </w:lvl>
    <w:lvl w:ilvl="1" w:tplc="08090003" w:tentative="1">
      <w:start w:val="1"/>
      <w:numFmt w:val="bullet"/>
      <w:lvlText w:val="o"/>
      <w:lvlJc w:val="left"/>
      <w:pPr>
        <w:ind w:left="3883" w:hanging="360"/>
      </w:pPr>
      <w:rPr>
        <w:rFonts w:ascii="Courier New" w:hAnsi="Courier New" w:cs="Courier New" w:hint="default"/>
      </w:rPr>
    </w:lvl>
    <w:lvl w:ilvl="2" w:tplc="08090005" w:tentative="1">
      <w:start w:val="1"/>
      <w:numFmt w:val="bullet"/>
      <w:lvlText w:val=""/>
      <w:lvlJc w:val="left"/>
      <w:pPr>
        <w:ind w:left="4603" w:hanging="360"/>
      </w:pPr>
      <w:rPr>
        <w:rFonts w:ascii="Wingdings" w:hAnsi="Wingdings" w:hint="default"/>
      </w:rPr>
    </w:lvl>
    <w:lvl w:ilvl="3" w:tplc="08090001" w:tentative="1">
      <w:start w:val="1"/>
      <w:numFmt w:val="bullet"/>
      <w:lvlText w:val=""/>
      <w:lvlJc w:val="left"/>
      <w:pPr>
        <w:ind w:left="5323" w:hanging="360"/>
      </w:pPr>
      <w:rPr>
        <w:rFonts w:ascii="Symbol" w:hAnsi="Symbol" w:hint="default"/>
      </w:rPr>
    </w:lvl>
    <w:lvl w:ilvl="4" w:tplc="08090003" w:tentative="1">
      <w:start w:val="1"/>
      <w:numFmt w:val="bullet"/>
      <w:lvlText w:val="o"/>
      <w:lvlJc w:val="left"/>
      <w:pPr>
        <w:ind w:left="6043" w:hanging="360"/>
      </w:pPr>
      <w:rPr>
        <w:rFonts w:ascii="Courier New" w:hAnsi="Courier New" w:cs="Courier New" w:hint="default"/>
      </w:rPr>
    </w:lvl>
    <w:lvl w:ilvl="5" w:tplc="08090005" w:tentative="1">
      <w:start w:val="1"/>
      <w:numFmt w:val="bullet"/>
      <w:lvlText w:val=""/>
      <w:lvlJc w:val="left"/>
      <w:pPr>
        <w:ind w:left="6763" w:hanging="360"/>
      </w:pPr>
      <w:rPr>
        <w:rFonts w:ascii="Wingdings" w:hAnsi="Wingdings" w:hint="default"/>
      </w:rPr>
    </w:lvl>
    <w:lvl w:ilvl="6" w:tplc="08090001" w:tentative="1">
      <w:start w:val="1"/>
      <w:numFmt w:val="bullet"/>
      <w:lvlText w:val=""/>
      <w:lvlJc w:val="left"/>
      <w:pPr>
        <w:ind w:left="7483" w:hanging="360"/>
      </w:pPr>
      <w:rPr>
        <w:rFonts w:ascii="Symbol" w:hAnsi="Symbol" w:hint="default"/>
      </w:rPr>
    </w:lvl>
    <w:lvl w:ilvl="7" w:tplc="08090003" w:tentative="1">
      <w:start w:val="1"/>
      <w:numFmt w:val="bullet"/>
      <w:lvlText w:val="o"/>
      <w:lvlJc w:val="left"/>
      <w:pPr>
        <w:ind w:left="8203" w:hanging="360"/>
      </w:pPr>
      <w:rPr>
        <w:rFonts w:ascii="Courier New" w:hAnsi="Courier New" w:cs="Courier New" w:hint="default"/>
      </w:rPr>
    </w:lvl>
    <w:lvl w:ilvl="8" w:tplc="08090005" w:tentative="1">
      <w:start w:val="1"/>
      <w:numFmt w:val="bullet"/>
      <w:lvlText w:val=""/>
      <w:lvlJc w:val="left"/>
      <w:pPr>
        <w:ind w:left="8923" w:hanging="360"/>
      </w:pPr>
      <w:rPr>
        <w:rFonts w:ascii="Wingdings" w:hAnsi="Wingdings" w:hint="default"/>
      </w:rPr>
    </w:lvl>
  </w:abstractNum>
  <w:abstractNum w:abstractNumId="3" w15:restartNumberingAfterBreak="0">
    <w:nsid w:val="48CF617F"/>
    <w:multiLevelType w:val="hybridMultilevel"/>
    <w:tmpl w:val="268AF20C"/>
    <w:lvl w:ilvl="0" w:tplc="44090001">
      <w:start w:val="1"/>
      <w:numFmt w:val="bullet"/>
      <w:pStyle w:val="Heading2ExecSumAppendix"/>
      <w:lvlText w:val=""/>
      <w:lvlJc w:val="left"/>
      <w:pPr>
        <w:ind w:left="720" w:hanging="360"/>
      </w:pPr>
      <w:rPr>
        <w:rFonts w:ascii="Symbol" w:hAnsi="Symbol" w:hint="default"/>
      </w:rPr>
    </w:lvl>
    <w:lvl w:ilvl="1" w:tplc="44090003">
      <w:start w:val="1"/>
      <w:numFmt w:val="bullet"/>
      <w:lvlText w:val="o"/>
      <w:lvlJc w:val="left"/>
      <w:pPr>
        <w:ind w:left="1440" w:hanging="360"/>
      </w:pPr>
      <w:rPr>
        <w:rFonts w:ascii="Courier New" w:hAnsi="Courier New" w:cs="Courier New" w:hint="default"/>
      </w:rPr>
    </w:lvl>
    <w:lvl w:ilvl="2" w:tplc="44090005">
      <w:start w:val="1"/>
      <w:numFmt w:val="bullet"/>
      <w:pStyle w:val="Heading2ExecSumAppendix"/>
      <w:lvlText w:val=""/>
      <w:lvlJc w:val="left"/>
      <w:pPr>
        <w:ind w:left="2160" w:hanging="360"/>
      </w:pPr>
      <w:rPr>
        <w:rFonts w:ascii="Wingdings" w:hAnsi="Wingdings" w:hint="default"/>
      </w:rPr>
    </w:lvl>
    <w:lvl w:ilvl="3" w:tplc="44090001">
      <w:start w:val="1"/>
      <w:numFmt w:val="bullet"/>
      <w:lvlText w:val=""/>
      <w:lvlJc w:val="left"/>
      <w:pPr>
        <w:ind w:left="2880" w:hanging="360"/>
      </w:pPr>
      <w:rPr>
        <w:rFonts w:ascii="Symbol" w:hAnsi="Symbol" w:hint="default"/>
      </w:rPr>
    </w:lvl>
    <w:lvl w:ilvl="4" w:tplc="44090003">
      <w:start w:val="1"/>
      <w:numFmt w:val="bullet"/>
      <w:lvlText w:val="o"/>
      <w:lvlJc w:val="left"/>
      <w:pPr>
        <w:ind w:left="3600" w:hanging="360"/>
      </w:pPr>
      <w:rPr>
        <w:rFonts w:ascii="Courier New" w:hAnsi="Courier New" w:cs="Courier New" w:hint="default"/>
      </w:rPr>
    </w:lvl>
    <w:lvl w:ilvl="5" w:tplc="44090005">
      <w:start w:val="1"/>
      <w:numFmt w:val="bullet"/>
      <w:lvlText w:val=""/>
      <w:lvlJc w:val="left"/>
      <w:pPr>
        <w:ind w:left="4320" w:hanging="360"/>
      </w:pPr>
      <w:rPr>
        <w:rFonts w:ascii="Wingdings" w:hAnsi="Wingdings" w:hint="default"/>
      </w:rPr>
    </w:lvl>
    <w:lvl w:ilvl="6" w:tplc="44090001">
      <w:start w:val="1"/>
      <w:numFmt w:val="bullet"/>
      <w:lvlText w:val=""/>
      <w:lvlJc w:val="left"/>
      <w:pPr>
        <w:ind w:left="5040" w:hanging="360"/>
      </w:pPr>
      <w:rPr>
        <w:rFonts w:ascii="Symbol" w:hAnsi="Symbol" w:hint="default"/>
      </w:rPr>
    </w:lvl>
    <w:lvl w:ilvl="7" w:tplc="44090003">
      <w:start w:val="1"/>
      <w:numFmt w:val="bullet"/>
      <w:lvlText w:val="o"/>
      <w:lvlJc w:val="left"/>
      <w:pPr>
        <w:ind w:left="5760" w:hanging="360"/>
      </w:pPr>
      <w:rPr>
        <w:rFonts w:ascii="Courier New" w:hAnsi="Courier New" w:cs="Courier New" w:hint="default"/>
      </w:rPr>
    </w:lvl>
    <w:lvl w:ilvl="8" w:tplc="44090005">
      <w:start w:val="1"/>
      <w:numFmt w:val="bullet"/>
      <w:lvlText w:val=""/>
      <w:lvlJc w:val="left"/>
      <w:pPr>
        <w:ind w:left="6480" w:hanging="360"/>
      </w:pPr>
      <w:rPr>
        <w:rFonts w:ascii="Wingdings" w:hAnsi="Wingdings" w:hint="default"/>
      </w:rPr>
    </w:lvl>
  </w:abstractNum>
  <w:abstractNum w:abstractNumId="4" w15:restartNumberingAfterBreak="0">
    <w:nsid w:val="4ED46D8B"/>
    <w:multiLevelType w:val="hybridMultilevel"/>
    <w:tmpl w:val="D398F258"/>
    <w:lvl w:ilvl="0" w:tplc="C0867978">
      <w:numFmt w:val="bullet"/>
      <w:pStyle w:val="Bulletpoints"/>
      <w:lvlText w:val="•"/>
      <w:lvlJc w:val="left"/>
      <w:pPr>
        <w:ind w:left="567" w:hanging="567"/>
      </w:pPr>
      <w:rPr>
        <w:rFonts w:ascii="Garamond" w:eastAsiaTheme="minorHAnsi" w:hAnsi="Garamond" w:cstheme="minorBidi" w:hint="default"/>
      </w:rPr>
    </w:lvl>
    <w:lvl w:ilvl="1" w:tplc="44090003" w:tentative="1">
      <w:start w:val="1"/>
      <w:numFmt w:val="bullet"/>
      <w:lvlText w:val="o"/>
      <w:lvlJc w:val="left"/>
      <w:pPr>
        <w:ind w:left="1440" w:hanging="360"/>
      </w:pPr>
      <w:rPr>
        <w:rFonts w:ascii="Courier New" w:hAnsi="Courier New" w:cs="Courier New" w:hint="default"/>
      </w:rPr>
    </w:lvl>
    <w:lvl w:ilvl="2" w:tplc="44090005">
      <w:start w:val="1"/>
      <w:numFmt w:val="bullet"/>
      <w:lvlText w:val=""/>
      <w:lvlJc w:val="left"/>
      <w:pPr>
        <w:ind w:left="2160" w:hanging="360"/>
      </w:pPr>
      <w:rPr>
        <w:rFonts w:ascii="Wingdings" w:hAnsi="Wingdings" w:hint="default"/>
      </w:rPr>
    </w:lvl>
    <w:lvl w:ilvl="3" w:tplc="44090001" w:tentative="1">
      <w:start w:val="1"/>
      <w:numFmt w:val="bullet"/>
      <w:lvlText w:val=""/>
      <w:lvlJc w:val="left"/>
      <w:pPr>
        <w:ind w:left="2880" w:hanging="360"/>
      </w:pPr>
      <w:rPr>
        <w:rFonts w:ascii="Symbol" w:hAnsi="Symbol" w:hint="default"/>
      </w:rPr>
    </w:lvl>
    <w:lvl w:ilvl="4" w:tplc="44090003" w:tentative="1">
      <w:start w:val="1"/>
      <w:numFmt w:val="bullet"/>
      <w:lvlText w:val="o"/>
      <w:lvlJc w:val="left"/>
      <w:pPr>
        <w:ind w:left="3600" w:hanging="360"/>
      </w:pPr>
      <w:rPr>
        <w:rFonts w:ascii="Courier New" w:hAnsi="Courier New" w:cs="Courier New" w:hint="default"/>
      </w:rPr>
    </w:lvl>
    <w:lvl w:ilvl="5" w:tplc="44090005" w:tentative="1">
      <w:start w:val="1"/>
      <w:numFmt w:val="bullet"/>
      <w:lvlText w:val=""/>
      <w:lvlJc w:val="left"/>
      <w:pPr>
        <w:ind w:left="4320" w:hanging="360"/>
      </w:pPr>
      <w:rPr>
        <w:rFonts w:ascii="Wingdings" w:hAnsi="Wingdings" w:hint="default"/>
      </w:rPr>
    </w:lvl>
    <w:lvl w:ilvl="6" w:tplc="44090001" w:tentative="1">
      <w:start w:val="1"/>
      <w:numFmt w:val="bullet"/>
      <w:lvlText w:val=""/>
      <w:lvlJc w:val="left"/>
      <w:pPr>
        <w:ind w:left="5040" w:hanging="360"/>
      </w:pPr>
      <w:rPr>
        <w:rFonts w:ascii="Symbol" w:hAnsi="Symbol" w:hint="default"/>
      </w:rPr>
    </w:lvl>
    <w:lvl w:ilvl="7" w:tplc="44090003" w:tentative="1">
      <w:start w:val="1"/>
      <w:numFmt w:val="bullet"/>
      <w:lvlText w:val="o"/>
      <w:lvlJc w:val="left"/>
      <w:pPr>
        <w:ind w:left="5760" w:hanging="360"/>
      </w:pPr>
      <w:rPr>
        <w:rFonts w:ascii="Courier New" w:hAnsi="Courier New" w:cs="Courier New" w:hint="default"/>
      </w:rPr>
    </w:lvl>
    <w:lvl w:ilvl="8" w:tplc="44090005" w:tentative="1">
      <w:start w:val="1"/>
      <w:numFmt w:val="bullet"/>
      <w:lvlText w:val=""/>
      <w:lvlJc w:val="left"/>
      <w:pPr>
        <w:ind w:left="6480" w:hanging="360"/>
      </w:pPr>
      <w:rPr>
        <w:rFonts w:ascii="Wingdings" w:hAnsi="Wingdings" w:hint="default"/>
      </w:rPr>
    </w:lvl>
  </w:abstractNum>
  <w:abstractNum w:abstractNumId="5" w15:restartNumberingAfterBreak="0">
    <w:nsid w:val="50EE6E6D"/>
    <w:multiLevelType w:val="hybridMultilevel"/>
    <w:tmpl w:val="1A989720"/>
    <w:lvl w:ilvl="0" w:tplc="42620670">
      <w:start w:val="1"/>
      <w:numFmt w:val="decimal"/>
      <w:lvlText w:val="%1."/>
      <w:lvlJc w:val="left"/>
      <w:pPr>
        <w:ind w:left="720" w:hanging="360"/>
      </w:pPr>
      <w:rPr>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5B26FF9"/>
    <w:multiLevelType w:val="hybridMultilevel"/>
    <w:tmpl w:val="6B30691E"/>
    <w:lvl w:ilvl="0" w:tplc="1F2C5828">
      <w:start w:val="1"/>
      <w:numFmt w:val="bullet"/>
      <w:pStyle w:val="Bullet"/>
      <w:lvlText w:val=""/>
      <w:lvlJc w:val="left"/>
      <w:pPr>
        <w:ind w:left="3163" w:hanging="360"/>
      </w:pPr>
      <w:rPr>
        <w:rFonts w:ascii="Symbol" w:hAnsi="Symbol" w:hint="default"/>
      </w:rPr>
    </w:lvl>
    <w:lvl w:ilvl="1" w:tplc="08090003" w:tentative="1">
      <w:start w:val="1"/>
      <w:numFmt w:val="bullet"/>
      <w:lvlText w:val="o"/>
      <w:lvlJc w:val="left"/>
      <w:pPr>
        <w:ind w:left="3883" w:hanging="360"/>
      </w:pPr>
      <w:rPr>
        <w:rFonts w:ascii="Courier New" w:hAnsi="Courier New" w:cs="Courier New" w:hint="default"/>
      </w:rPr>
    </w:lvl>
    <w:lvl w:ilvl="2" w:tplc="08090005" w:tentative="1">
      <w:start w:val="1"/>
      <w:numFmt w:val="bullet"/>
      <w:lvlText w:val=""/>
      <w:lvlJc w:val="left"/>
      <w:pPr>
        <w:ind w:left="4603" w:hanging="360"/>
      </w:pPr>
      <w:rPr>
        <w:rFonts w:ascii="Wingdings" w:hAnsi="Wingdings" w:hint="default"/>
      </w:rPr>
    </w:lvl>
    <w:lvl w:ilvl="3" w:tplc="08090001" w:tentative="1">
      <w:start w:val="1"/>
      <w:numFmt w:val="bullet"/>
      <w:lvlText w:val=""/>
      <w:lvlJc w:val="left"/>
      <w:pPr>
        <w:ind w:left="5323" w:hanging="360"/>
      </w:pPr>
      <w:rPr>
        <w:rFonts w:ascii="Symbol" w:hAnsi="Symbol" w:hint="default"/>
      </w:rPr>
    </w:lvl>
    <w:lvl w:ilvl="4" w:tplc="08090003" w:tentative="1">
      <w:start w:val="1"/>
      <w:numFmt w:val="bullet"/>
      <w:lvlText w:val="o"/>
      <w:lvlJc w:val="left"/>
      <w:pPr>
        <w:ind w:left="6043" w:hanging="360"/>
      </w:pPr>
      <w:rPr>
        <w:rFonts w:ascii="Courier New" w:hAnsi="Courier New" w:cs="Courier New" w:hint="default"/>
      </w:rPr>
    </w:lvl>
    <w:lvl w:ilvl="5" w:tplc="08090005" w:tentative="1">
      <w:start w:val="1"/>
      <w:numFmt w:val="bullet"/>
      <w:lvlText w:val=""/>
      <w:lvlJc w:val="left"/>
      <w:pPr>
        <w:ind w:left="6763" w:hanging="360"/>
      </w:pPr>
      <w:rPr>
        <w:rFonts w:ascii="Wingdings" w:hAnsi="Wingdings" w:hint="default"/>
      </w:rPr>
    </w:lvl>
    <w:lvl w:ilvl="6" w:tplc="08090001" w:tentative="1">
      <w:start w:val="1"/>
      <w:numFmt w:val="bullet"/>
      <w:lvlText w:val=""/>
      <w:lvlJc w:val="left"/>
      <w:pPr>
        <w:ind w:left="7483" w:hanging="360"/>
      </w:pPr>
      <w:rPr>
        <w:rFonts w:ascii="Symbol" w:hAnsi="Symbol" w:hint="default"/>
      </w:rPr>
    </w:lvl>
    <w:lvl w:ilvl="7" w:tplc="08090003" w:tentative="1">
      <w:start w:val="1"/>
      <w:numFmt w:val="bullet"/>
      <w:lvlText w:val="o"/>
      <w:lvlJc w:val="left"/>
      <w:pPr>
        <w:ind w:left="8203" w:hanging="360"/>
      </w:pPr>
      <w:rPr>
        <w:rFonts w:ascii="Courier New" w:hAnsi="Courier New" w:cs="Courier New" w:hint="default"/>
      </w:rPr>
    </w:lvl>
    <w:lvl w:ilvl="8" w:tplc="08090005" w:tentative="1">
      <w:start w:val="1"/>
      <w:numFmt w:val="bullet"/>
      <w:lvlText w:val=""/>
      <w:lvlJc w:val="left"/>
      <w:pPr>
        <w:ind w:left="8923" w:hanging="360"/>
      </w:pPr>
      <w:rPr>
        <w:rFonts w:ascii="Wingdings" w:hAnsi="Wingdings" w:hint="default"/>
      </w:rPr>
    </w:lvl>
  </w:abstractNum>
  <w:num w:numId="1" w16cid:durableId="953946597">
    <w:abstractNumId w:val="4"/>
  </w:num>
  <w:num w:numId="2" w16cid:durableId="1910310229">
    <w:abstractNumId w:val="3"/>
  </w:num>
  <w:num w:numId="3" w16cid:durableId="1367365883">
    <w:abstractNumId w:val="0"/>
  </w:num>
  <w:num w:numId="4" w16cid:durableId="912546858">
    <w:abstractNumId w:val="5"/>
  </w:num>
  <w:num w:numId="5" w16cid:durableId="1234584648">
    <w:abstractNumId w:val="1"/>
  </w:num>
  <w:num w:numId="6" w16cid:durableId="636686522">
    <w:abstractNumId w:val="6"/>
  </w:num>
  <w:num w:numId="7" w16cid:durableId="168277962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displayBackgroundShape/>
  <w:activeWritingStyle w:appName="MSWord" w:lang="en-US" w:vendorID="64" w:dllVersion="0" w:nlCheck="1" w:checkStyle="0"/>
  <w:activeWritingStyle w:appName="MSWord" w:lang="en-GB" w:vendorID="64" w:dllVersion="0"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bW0NDEzNrewMDQ3MDBV0lEKTi0uzszPAymwNK4FAAk6HmgtAAAA"/>
    <w:docVar w:name="EN.InstantFormat" w:val="&lt;ENInstantFormat&gt;&lt;Enabled&gt;0&lt;/Enabled&gt;&lt;ScanUnformatted&gt;1&lt;/ScanUnformatted&gt;&lt;ScanChanges&gt;1&lt;/ScanChanges&gt;&lt;Suspended&gt;1&lt;/Suspended&gt;&lt;/ENInstantFormat&gt;"/>
    <w:docVar w:name="EN.Layout" w:val="&lt;ENLayout&gt;&lt;Style&gt;Chicago 16th Author-Date-KRI-Footnote friendly&lt;/Style&gt;&lt;LeftDelim&gt;{&lt;/LeftDelim&gt;&lt;RightDelim&gt;}&lt;/RightDelim&gt;&lt;FontName&gt;Cambria&lt;/FontName&gt;&lt;FontSize&gt;11&lt;/FontSize&gt;&lt;ReflistTitle&gt;&lt;/ReflistTitle&gt;&lt;StartingRefnum&gt;1&lt;/StartingRefnum&gt;&lt;FirstLineIndent&gt;0&lt;/FirstLineIndent&gt;&lt;HangingIndent&gt;720&lt;/HangingIndent&gt;&lt;LineSpacing&gt;0&lt;/LineSpacing&gt;&lt;SpaceAfter&gt;1&lt;/SpaceAfter&gt;&lt;HyperlinksEnabled&gt;0&lt;/HyperlinksEnabled&gt;&lt;HyperlinksVisible&gt;0&lt;/HyperlinksVisible&gt;&lt;EnableBibliographyCategories&gt;0&lt;/EnableBibliographyCategories&gt;&lt;/ENLayout&gt;"/>
    <w:docVar w:name="EN.Libraries" w:val="&lt;Libraries&gt;&lt;item db-id=&quot;ddt5azd0qxvxdwestv2vztzvw2dwawvrwv9x&quot;&gt;My EndNote Library-Converted&lt;record-ids&gt;&lt;item&gt;196&lt;/item&gt;&lt;item&gt;197&lt;/item&gt;&lt;item&gt;198&lt;/item&gt;&lt;item&gt;199&lt;/item&gt;&lt;/record-ids&gt;&lt;/item&gt;&lt;/Libraries&gt;"/>
  </w:docVars>
  <w:rsids>
    <w:rsidRoot w:val="007C60AC"/>
    <w:rsid w:val="00000218"/>
    <w:rsid w:val="0000043D"/>
    <w:rsid w:val="00000485"/>
    <w:rsid w:val="000004E9"/>
    <w:rsid w:val="0000050C"/>
    <w:rsid w:val="000005DE"/>
    <w:rsid w:val="0000067F"/>
    <w:rsid w:val="000006A8"/>
    <w:rsid w:val="00000789"/>
    <w:rsid w:val="00000879"/>
    <w:rsid w:val="000008B7"/>
    <w:rsid w:val="000008EB"/>
    <w:rsid w:val="00000992"/>
    <w:rsid w:val="000009DB"/>
    <w:rsid w:val="00000A89"/>
    <w:rsid w:val="00000ABF"/>
    <w:rsid w:val="00000AEE"/>
    <w:rsid w:val="00000BD3"/>
    <w:rsid w:val="00000BE9"/>
    <w:rsid w:val="00000DD1"/>
    <w:rsid w:val="00000DE6"/>
    <w:rsid w:val="00000E9C"/>
    <w:rsid w:val="00000F05"/>
    <w:rsid w:val="00000F57"/>
    <w:rsid w:val="00001009"/>
    <w:rsid w:val="0000100D"/>
    <w:rsid w:val="00001055"/>
    <w:rsid w:val="0000109A"/>
    <w:rsid w:val="00001102"/>
    <w:rsid w:val="00001165"/>
    <w:rsid w:val="0000124F"/>
    <w:rsid w:val="0000143D"/>
    <w:rsid w:val="0000147F"/>
    <w:rsid w:val="0000159D"/>
    <w:rsid w:val="000015B7"/>
    <w:rsid w:val="000015FE"/>
    <w:rsid w:val="0000172E"/>
    <w:rsid w:val="0000183D"/>
    <w:rsid w:val="00001908"/>
    <w:rsid w:val="0000196B"/>
    <w:rsid w:val="00001A2D"/>
    <w:rsid w:val="00001DE1"/>
    <w:rsid w:val="00001EDE"/>
    <w:rsid w:val="00001F37"/>
    <w:rsid w:val="00001F86"/>
    <w:rsid w:val="00002057"/>
    <w:rsid w:val="000020DD"/>
    <w:rsid w:val="0000216A"/>
    <w:rsid w:val="000021B6"/>
    <w:rsid w:val="000021FA"/>
    <w:rsid w:val="0000227B"/>
    <w:rsid w:val="000022A3"/>
    <w:rsid w:val="000022CC"/>
    <w:rsid w:val="00002529"/>
    <w:rsid w:val="000025FE"/>
    <w:rsid w:val="00002606"/>
    <w:rsid w:val="0000277E"/>
    <w:rsid w:val="00002815"/>
    <w:rsid w:val="00002A12"/>
    <w:rsid w:val="00002B9F"/>
    <w:rsid w:val="00002CDA"/>
    <w:rsid w:val="00002DFC"/>
    <w:rsid w:val="00002F45"/>
    <w:rsid w:val="00002F70"/>
    <w:rsid w:val="00002FB1"/>
    <w:rsid w:val="00003196"/>
    <w:rsid w:val="000031A4"/>
    <w:rsid w:val="00003315"/>
    <w:rsid w:val="00003488"/>
    <w:rsid w:val="000034AB"/>
    <w:rsid w:val="000034D6"/>
    <w:rsid w:val="00003581"/>
    <w:rsid w:val="00003689"/>
    <w:rsid w:val="000036B7"/>
    <w:rsid w:val="0000386E"/>
    <w:rsid w:val="000039AA"/>
    <w:rsid w:val="00003A98"/>
    <w:rsid w:val="00003BF2"/>
    <w:rsid w:val="00003CA5"/>
    <w:rsid w:val="00003D0D"/>
    <w:rsid w:val="00003D87"/>
    <w:rsid w:val="00003DD4"/>
    <w:rsid w:val="000041B1"/>
    <w:rsid w:val="00004208"/>
    <w:rsid w:val="0000423C"/>
    <w:rsid w:val="000043E1"/>
    <w:rsid w:val="000045A2"/>
    <w:rsid w:val="000045BE"/>
    <w:rsid w:val="000045DA"/>
    <w:rsid w:val="00004720"/>
    <w:rsid w:val="00004783"/>
    <w:rsid w:val="00004A5B"/>
    <w:rsid w:val="00004BCE"/>
    <w:rsid w:val="00004C08"/>
    <w:rsid w:val="00004C0D"/>
    <w:rsid w:val="00004CEA"/>
    <w:rsid w:val="00004F05"/>
    <w:rsid w:val="00005245"/>
    <w:rsid w:val="00005325"/>
    <w:rsid w:val="0000533B"/>
    <w:rsid w:val="00005359"/>
    <w:rsid w:val="00005379"/>
    <w:rsid w:val="00005437"/>
    <w:rsid w:val="00005538"/>
    <w:rsid w:val="000055B8"/>
    <w:rsid w:val="00005834"/>
    <w:rsid w:val="000058C6"/>
    <w:rsid w:val="000059EF"/>
    <w:rsid w:val="00005B4D"/>
    <w:rsid w:val="00005B77"/>
    <w:rsid w:val="00005CDF"/>
    <w:rsid w:val="00005D0F"/>
    <w:rsid w:val="00005D3B"/>
    <w:rsid w:val="00005DEC"/>
    <w:rsid w:val="00005EC8"/>
    <w:rsid w:val="00005EE7"/>
    <w:rsid w:val="0000601B"/>
    <w:rsid w:val="000061CA"/>
    <w:rsid w:val="0000625E"/>
    <w:rsid w:val="00006381"/>
    <w:rsid w:val="000063E3"/>
    <w:rsid w:val="00006402"/>
    <w:rsid w:val="00006640"/>
    <w:rsid w:val="00006675"/>
    <w:rsid w:val="0000671F"/>
    <w:rsid w:val="000067F2"/>
    <w:rsid w:val="00006872"/>
    <w:rsid w:val="00006972"/>
    <w:rsid w:val="00006A60"/>
    <w:rsid w:val="00006BA7"/>
    <w:rsid w:val="00006CBF"/>
    <w:rsid w:val="00006D0F"/>
    <w:rsid w:val="00006F9F"/>
    <w:rsid w:val="0000715F"/>
    <w:rsid w:val="00007510"/>
    <w:rsid w:val="00007586"/>
    <w:rsid w:val="000076DD"/>
    <w:rsid w:val="0000786F"/>
    <w:rsid w:val="00007A5B"/>
    <w:rsid w:val="00007AEA"/>
    <w:rsid w:val="00007B82"/>
    <w:rsid w:val="00007BF2"/>
    <w:rsid w:val="00007C54"/>
    <w:rsid w:val="00007F2B"/>
    <w:rsid w:val="00010192"/>
    <w:rsid w:val="00010370"/>
    <w:rsid w:val="0001046D"/>
    <w:rsid w:val="0001056A"/>
    <w:rsid w:val="000105EF"/>
    <w:rsid w:val="000106F1"/>
    <w:rsid w:val="0001070A"/>
    <w:rsid w:val="0001070C"/>
    <w:rsid w:val="0001097A"/>
    <w:rsid w:val="000109DA"/>
    <w:rsid w:val="00010A81"/>
    <w:rsid w:val="00010B8F"/>
    <w:rsid w:val="00010DD1"/>
    <w:rsid w:val="00010F00"/>
    <w:rsid w:val="00010F2F"/>
    <w:rsid w:val="00010F4F"/>
    <w:rsid w:val="000110CF"/>
    <w:rsid w:val="00011214"/>
    <w:rsid w:val="00011329"/>
    <w:rsid w:val="00011596"/>
    <w:rsid w:val="000115C0"/>
    <w:rsid w:val="000115C6"/>
    <w:rsid w:val="00011649"/>
    <w:rsid w:val="0001165E"/>
    <w:rsid w:val="000117C0"/>
    <w:rsid w:val="00011856"/>
    <w:rsid w:val="00011990"/>
    <w:rsid w:val="00011AC6"/>
    <w:rsid w:val="00011B0C"/>
    <w:rsid w:val="00011B62"/>
    <w:rsid w:val="00011B96"/>
    <w:rsid w:val="00011C9C"/>
    <w:rsid w:val="00011CCA"/>
    <w:rsid w:val="00011DC4"/>
    <w:rsid w:val="00011DE4"/>
    <w:rsid w:val="00011E33"/>
    <w:rsid w:val="00011F33"/>
    <w:rsid w:val="00012166"/>
    <w:rsid w:val="000121CB"/>
    <w:rsid w:val="000121EB"/>
    <w:rsid w:val="0001221A"/>
    <w:rsid w:val="0001231E"/>
    <w:rsid w:val="000123D8"/>
    <w:rsid w:val="000123F1"/>
    <w:rsid w:val="00012633"/>
    <w:rsid w:val="00012732"/>
    <w:rsid w:val="000127ED"/>
    <w:rsid w:val="00012803"/>
    <w:rsid w:val="000128DA"/>
    <w:rsid w:val="00012901"/>
    <w:rsid w:val="00012936"/>
    <w:rsid w:val="00012A51"/>
    <w:rsid w:val="00012A9D"/>
    <w:rsid w:val="00012B37"/>
    <w:rsid w:val="00012B47"/>
    <w:rsid w:val="00012DF4"/>
    <w:rsid w:val="00012E53"/>
    <w:rsid w:val="00012E7A"/>
    <w:rsid w:val="00012EF9"/>
    <w:rsid w:val="00012F7F"/>
    <w:rsid w:val="00012FA1"/>
    <w:rsid w:val="00013040"/>
    <w:rsid w:val="0001309E"/>
    <w:rsid w:val="000130EC"/>
    <w:rsid w:val="00013193"/>
    <w:rsid w:val="000131B3"/>
    <w:rsid w:val="00013245"/>
    <w:rsid w:val="000133DC"/>
    <w:rsid w:val="00013466"/>
    <w:rsid w:val="000135E3"/>
    <w:rsid w:val="000135E4"/>
    <w:rsid w:val="000136C3"/>
    <w:rsid w:val="00013812"/>
    <w:rsid w:val="00013872"/>
    <w:rsid w:val="000138A6"/>
    <w:rsid w:val="00013948"/>
    <w:rsid w:val="000139B3"/>
    <w:rsid w:val="00013B53"/>
    <w:rsid w:val="00013BD8"/>
    <w:rsid w:val="00013E56"/>
    <w:rsid w:val="00013E7D"/>
    <w:rsid w:val="00013EF0"/>
    <w:rsid w:val="00013F1B"/>
    <w:rsid w:val="00013FA8"/>
    <w:rsid w:val="00013FDF"/>
    <w:rsid w:val="00014189"/>
    <w:rsid w:val="000141E9"/>
    <w:rsid w:val="00014324"/>
    <w:rsid w:val="00014327"/>
    <w:rsid w:val="00014456"/>
    <w:rsid w:val="000144C7"/>
    <w:rsid w:val="00014507"/>
    <w:rsid w:val="00014530"/>
    <w:rsid w:val="0001456B"/>
    <w:rsid w:val="0001479C"/>
    <w:rsid w:val="000147CA"/>
    <w:rsid w:val="000147F7"/>
    <w:rsid w:val="00014913"/>
    <w:rsid w:val="000149CC"/>
    <w:rsid w:val="00014B53"/>
    <w:rsid w:val="00014BFC"/>
    <w:rsid w:val="00014CDB"/>
    <w:rsid w:val="00014DA8"/>
    <w:rsid w:val="00014DC8"/>
    <w:rsid w:val="00014EC2"/>
    <w:rsid w:val="00014FF7"/>
    <w:rsid w:val="000153C4"/>
    <w:rsid w:val="000153EC"/>
    <w:rsid w:val="00015616"/>
    <w:rsid w:val="000158EE"/>
    <w:rsid w:val="0001593F"/>
    <w:rsid w:val="000159D9"/>
    <w:rsid w:val="00015AAB"/>
    <w:rsid w:val="00015AD4"/>
    <w:rsid w:val="00015BCB"/>
    <w:rsid w:val="00015D56"/>
    <w:rsid w:val="00015E6A"/>
    <w:rsid w:val="0001631E"/>
    <w:rsid w:val="00016424"/>
    <w:rsid w:val="000167C6"/>
    <w:rsid w:val="000167DB"/>
    <w:rsid w:val="000167E5"/>
    <w:rsid w:val="0001680F"/>
    <w:rsid w:val="000169D1"/>
    <w:rsid w:val="00016A42"/>
    <w:rsid w:val="00016BF0"/>
    <w:rsid w:val="00016C24"/>
    <w:rsid w:val="00016CAF"/>
    <w:rsid w:val="00016CD5"/>
    <w:rsid w:val="00016CE6"/>
    <w:rsid w:val="00016FD4"/>
    <w:rsid w:val="00016FD7"/>
    <w:rsid w:val="00017056"/>
    <w:rsid w:val="0001732C"/>
    <w:rsid w:val="0001769D"/>
    <w:rsid w:val="000176AF"/>
    <w:rsid w:val="00017830"/>
    <w:rsid w:val="00017948"/>
    <w:rsid w:val="00017993"/>
    <w:rsid w:val="00017A2E"/>
    <w:rsid w:val="00017ABB"/>
    <w:rsid w:val="00017ABE"/>
    <w:rsid w:val="00017B91"/>
    <w:rsid w:val="00017BD2"/>
    <w:rsid w:val="00017CC8"/>
    <w:rsid w:val="00017D25"/>
    <w:rsid w:val="00017D45"/>
    <w:rsid w:val="00017E20"/>
    <w:rsid w:val="00017E54"/>
    <w:rsid w:val="00017F36"/>
    <w:rsid w:val="00020031"/>
    <w:rsid w:val="00020231"/>
    <w:rsid w:val="00020239"/>
    <w:rsid w:val="00020294"/>
    <w:rsid w:val="00020331"/>
    <w:rsid w:val="000204D7"/>
    <w:rsid w:val="000205C0"/>
    <w:rsid w:val="00020622"/>
    <w:rsid w:val="0002065A"/>
    <w:rsid w:val="0002075A"/>
    <w:rsid w:val="000209A7"/>
    <w:rsid w:val="000209A9"/>
    <w:rsid w:val="00020A2D"/>
    <w:rsid w:val="00020B49"/>
    <w:rsid w:val="00020C59"/>
    <w:rsid w:val="00020CEF"/>
    <w:rsid w:val="00020EF0"/>
    <w:rsid w:val="000212BB"/>
    <w:rsid w:val="000212E8"/>
    <w:rsid w:val="0002138A"/>
    <w:rsid w:val="00021439"/>
    <w:rsid w:val="00021460"/>
    <w:rsid w:val="0002146C"/>
    <w:rsid w:val="000215AC"/>
    <w:rsid w:val="000215C9"/>
    <w:rsid w:val="0002170B"/>
    <w:rsid w:val="000218E5"/>
    <w:rsid w:val="000218F9"/>
    <w:rsid w:val="00021C24"/>
    <w:rsid w:val="00021D43"/>
    <w:rsid w:val="00021DF1"/>
    <w:rsid w:val="00021E61"/>
    <w:rsid w:val="00021EBC"/>
    <w:rsid w:val="00021F1F"/>
    <w:rsid w:val="00021F6E"/>
    <w:rsid w:val="0002208A"/>
    <w:rsid w:val="00022259"/>
    <w:rsid w:val="00022327"/>
    <w:rsid w:val="000223C0"/>
    <w:rsid w:val="00022427"/>
    <w:rsid w:val="00022510"/>
    <w:rsid w:val="000225C6"/>
    <w:rsid w:val="000226A6"/>
    <w:rsid w:val="000226DF"/>
    <w:rsid w:val="000226F6"/>
    <w:rsid w:val="000227AA"/>
    <w:rsid w:val="000227AB"/>
    <w:rsid w:val="000227B1"/>
    <w:rsid w:val="000227CF"/>
    <w:rsid w:val="00022968"/>
    <w:rsid w:val="0002298C"/>
    <w:rsid w:val="00022A7F"/>
    <w:rsid w:val="00022ABD"/>
    <w:rsid w:val="00022B80"/>
    <w:rsid w:val="00022C8E"/>
    <w:rsid w:val="00022F57"/>
    <w:rsid w:val="00022F8C"/>
    <w:rsid w:val="00022FBF"/>
    <w:rsid w:val="00022FF5"/>
    <w:rsid w:val="00023044"/>
    <w:rsid w:val="000230F4"/>
    <w:rsid w:val="00023488"/>
    <w:rsid w:val="0002351B"/>
    <w:rsid w:val="000238A1"/>
    <w:rsid w:val="000239AF"/>
    <w:rsid w:val="00023DB8"/>
    <w:rsid w:val="00023DCE"/>
    <w:rsid w:val="00023E33"/>
    <w:rsid w:val="0002405E"/>
    <w:rsid w:val="000240AC"/>
    <w:rsid w:val="00024180"/>
    <w:rsid w:val="000241B2"/>
    <w:rsid w:val="0002430F"/>
    <w:rsid w:val="000243E3"/>
    <w:rsid w:val="00024407"/>
    <w:rsid w:val="000244B6"/>
    <w:rsid w:val="00024783"/>
    <w:rsid w:val="000247F7"/>
    <w:rsid w:val="00024828"/>
    <w:rsid w:val="00024910"/>
    <w:rsid w:val="00024A9F"/>
    <w:rsid w:val="00024AA8"/>
    <w:rsid w:val="00024B08"/>
    <w:rsid w:val="00024B84"/>
    <w:rsid w:val="00024BF3"/>
    <w:rsid w:val="00024C2D"/>
    <w:rsid w:val="00024E41"/>
    <w:rsid w:val="00024E43"/>
    <w:rsid w:val="00024F8B"/>
    <w:rsid w:val="00025128"/>
    <w:rsid w:val="0002524E"/>
    <w:rsid w:val="00025480"/>
    <w:rsid w:val="00025496"/>
    <w:rsid w:val="0002552C"/>
    <w:rsid w:val="00025593"/>
    <w:rsid w:val="00025690"/>
    <w:rsid w:val="0002592F"/>
    <w:rsid w:val="00025949"/>
    <w:rsid w:val="00025979"/>
    <w:rsid w:val="000259D2"/>
    <w:rsid w:val="00025AD0"/>
    <w:rsid w:val="00025B77"/>
    <w:rsid w:val="00025B97"/>
    <w:rsid w:val="00025BD4"/>
    <w:rsid w:val="00025F9C"/>
    <w:rsid w:val="000261CE"/>
    <w:rsid w:val="000261EF"/>
    <w:rsid w:val="00026269"/>
    <w:rsid w:val="000263E6"/>
    <w:rsid w:val="00026570"/>
    <w:rsid w:val="0002669D"/>
    <w:rsid w:val="0002678F"/>
    <w:rsid w:val="00026790"/>
    <w:rsid w:val="000268F0"/>
    <w:rsid w:val="00026911"/>
    <w:rsid w:val="00026943"/>
    <w:rsid w:val="00026944"/>
    <w:rsid w:val="0002698E"/>
    <w:rsid w:val="000269B3"/>
    <w:rsid w:val="00026A52"/>
    <w:rsid w:val="00026A83"/>
    <w:rsid w:val="00026A9D"/>
    <w:rsid w:val="00026AFE"/>
    <w:rsid w:val="00026BBA"/>
    <w:rsid w:val="00026D54"/>
    <w:rsid w:val="00026F19"/>
    <w:rsid w:val="00026F81"/>
    <w:rsid w:val="0002706D"/>
    <w:rsid w:val="000271C1"/>
    <w:rsid w:val="00027224"/>
    <w:rsid w:val="00027287"/>
    <w:rsid w:val="000272D4"/>
    <w:rsid w:val="0002730B"/>
    <w:rsid w:val="0002732B"/>
    <w:rsid w:val="00027343"/>
    <w:rsid w:val="00027362"/>
    <w:rsid w:val="000273E5"/>
    <w:rsid w:val="000275E2"/>
    <w:rsid w:val="0002768F"/>
    <w:rsid w:val="000278CE"/>
    <w:rsid w:val="00027911"/>
    <w:rsid w:val="00027B8B"/>
    <w:rsid w:val="00027BA0"/>
    <w:rsid w:val="00027C1C"/>
    <w:rsid w:val="00027C40"/>
    <w:rsid w:val="00027C67"/>
    <w:rsid w:val="0003015E"/>
    <w:rsid w:val="000302FD"/>
    <w:rsid w:val="00030385"/>
    <w:rsid w:val="000304E2"/>
    <w:rsid w:val="0003061D"/>
    <w:rsid w:val="000306CE"/>
    <w:rsid w:val="000308B0"/>
    <w:rsid w:val="00030977"/>
    <w:rsid w:val="00030AAC"/>
    <w:rsid w:val="00030C09"/>
    <w:rsid w:val="00030C53"/>
    <w:rsid w:val="00030EB0"/>
    <w:rsid w:val="00030FC9"/>
    <w:rsid w:val="00031006"/>
    <w:rsid w:val="0003101B"/>
    <w:rsid w:val="000310C1"/>
    <w:rsid w:val="0003133C"/>
    <w:rsid w:val="00031401"/>
    <w:rsid w:val="00031511"/>
    <w:rsid w:val="00031539"/>
    <w:rsid w:val="000315C6"/>
    <w:rsid w:val="00031683"/>
    <w:rsid w:val="0003176E"/>
    <w:rsid w:val="000318FF"/>
    <w:rsid w:val="000319FD"/>
    <w:rsid w:val="00031B41"/>
    <w:rsid w:val="00031BBB"/>
    <w:rsid w:val="00031CAD"/>
    <w:rsid w:val="00031D40"/>
    <w:rsid w:val="00031D57"/>
    <w:rsid w:val="00031D9A"/>
    <w:rsid w:val="00031E55"/>
    <w:rsid w:val="00031E7B"/>
    <w:rsid w:val="00031EDD"/>
    <w:rsid w:val="00031F30"/>
    <w:rsid w:val="00031F4A"/>
    <w:rsid w:val="00032265"/>
    <w:rsid w:val="00032274"/>
    <w:rsid w:val="000322A0"/>
    <w:rsid w:val="000323CA"/>
    <w:rsid w:val="00032441"/>
    <w:rsid w:val="00032614"/>
    <w:rsid w:val="00032624"/>
    <w:rsid w:val="00032739"/>
    <w:rsid w:val="0003276F"/>
    <w:rsid w:val="00032810"/>
    <w:rsid w:val="0003289A"/>
    <w:rsid w:val="00032979"/>
    <w:rsid w:val="000329AC"/>
    <w:rsid w:val="00032B79"/>
    <w:rsid w:val="0003300D"/>
    <w:rsid w:val="000330D2"/>
    <w:rsid w:val="000334CE"/>
    <w:rsid w:val="00033572"/>
    <w:rsid w:val="00033690"/>
    <w:rsid w:val="00033718"/>
    <w:rsid w:val="000337B6"/>
    <w:rsid w:val="000337CB"/>
    <w:rsid w:val="000337DF"/>
    <w:rsid w:val="00033857"/>
    <w:rsid w:val="0003387E"/>
    <w:rsid w:val="000338C0"/>
    <w:rsid w:val="000338FA"/>
    <w:rsid w:val="00033A33"/>
    <w:rsid w:val="00033AEB"/>
    <w:rsid w:val="00033BCC"/>
    <w:rsid w:val="00033CCF"/>
    <w:rsid w:val="00033DE3"/>
    <w:rsid w:val="00033E93"/>
    <w:rsid w:val="00033EC9"/>
    <w:rsid w:val="00033FF4"/>
    <w:rsid w:val="000340B3"/>
    <w:rsid w:val="00034190"/>
    <w:rsid w:val="000341F3"/>
    <w:rsid w:val="00034224"/>
    <w:rsid w:val="00034348"/>
    <w:rsid w:val="00034415"/>
    <w:rsid w:val="0003455A"/>
    <w:rsid w:val="00034798"/>
    <w:rsid w:val="0003485F"/>
    <w:rsid w:val="00034AAC"/>
    <w:rsid w:val="00034D4F"/>
    <w:rsid w:val="00034D91"/>
    <w:rsid w:val="00034DA1"/>
    <w:rsid w:val="00034F67"/>
    <w:rsid w:val="000350C1"/>
    <w:rsid w:val="000350E4"/>
    <w:rsid w:val="00035173"/>
    <w:rsid w:val="00035346"/>
    <w:rsid w:val="00035572"/>
    <w:rsid w:val="000356AE"/>
    <w:rsid w:val="00035743"/>
    <w:rsid w:val="00035750"/>
    <w:rsid w:val="00035774"/>
    <w:rsid w:val="000357AA"/>
    <w:rsid w:val="000357D9"/>
    <w:rsid w:val="0003581E"/>
    <w:rsid w:val="0003594C"/>
    <w:rsid w:val="00035A4F"/>
    <w:rsid w:val="00035BB3"/>
    <w:rsid w:val="00035BE9"/>
    <w:rsid w:val="00035CF1"/>
    <w:rsid w:val="00035D14"/>
    <w:rsid w:val="00035F87"/>
    <w:rsid w:val="00036163"/>
    <w:rsid w:val="00036164"/>
    <w:rsid w:val="00036192"/>
    <w:rsid w:val="00036294"/>
    <w:rsid w:val="0003629B"/>
    <w:rsid w:val="00036348"/>
    <w:rsid w:val="0003636F"/>
    <w:rsid w:val="000363B8"/>
    <w:rsid w:val="00036573"/>
    <w:rsid w:val="000365B5"/>
    <w:rsid w:val="00036823"/>
    <w:rsid w:val="000368B6"/>
    <w:rsid w:val="00036936"/>
    <w:rsid w:val="00036986"/>
    <w:rsid w:val="000369E6"/>
    <w:rsid w:val="00036A66"/>
    <w:rsid w:val="00036B08"/>
    <w:rsid w:val="00036FCE"/>
    <w:rsid w:val="000370DB"/>
    <w:rsid w:val="00037173"/>
    <w:rsid w:val="000371CC"/>
    <w:rsid w:val="0003733A"/>
    <w:rsid w:val="000374D8"/>
    <w:rsid w:val="0003759C"/>
    <w:rsid w:val="000375C8"/>
    <w:rsid w:val="000375E5"/>
    <w:rsid w:val="0003775B"/>
    <w:rsid w:val="000378A1"/>
    <w:rsid w:val="0003799C"/>
    <w:rsid w:val="00037A0E"/>
    <w:rsid w:val="00037A41"/>
    <w:rsid w:val="00037A97"/>
    <w:rsid w:val="00037C05"/>
    <w:rsid w:val="00037C43"/>
    <w:rsid w:val="00037D8B"/>
    <w:rsid w:val="00037EB0"/>
    <w:rsid w:val="00037F81"/>
    <w:rsid w:val="00037FC4"/>
    <w:rsid w:val="00037FDA"/>
    <w:rsid w:val="00040056"/>
    <w:rsid w:val="00040140"/>
    <w:rsid w:val="00040258"/>
    <w:rsid w:val="00040393"/>
    <w:rsid w:val="0004050D"/>
    <w:rsid w:val="00040575"/>
    <w:rsid w:val="00040580"/>
    <w:rsid w:val="0004073F"/>
    <w:rsid w:val="00040782"/>
    <w:rsid w:val="000408D2"/>
    <w:rsid w:val="00040AC2"/>
    <w:rsid w:val="00040AF1"/>
    <w:rsid w:val="00040B55"/>
    <w:rsid w:val="00040BE4"/>
    <w:rsid w:val="00040CE4"/>
    <w:rsid w:val="00040D19"/>
    <w:rsid w:val="00040E65"/>
    <w:rsid w:val="00040EBC"/>
    <w:rsid w:val="00041003"/>
    <w:rsid w:val="00041023"/>
    <w:rsid w:val="0004103C"/>
    <w:rsid w:val="0004108E"/>
    <w:rsid w:val="00041209"/>
    <w:rsid w:val="00041267"/>
    <w:rsid w:val="000412A2"/>
    <w:rsid w:val="000412D9"/>
    <w:rsid w:val="0004142F"/>
    <w:rsid w:val="000414AC"/>
    <w:rsid w:val="000414E2"/>
    <w:rsid w:val="00041679"/>
    <w:rsid w:val="000417BE"/>
    <w:rsid w:val="000418F4"/>
    <w:rsid w:val="00041AEF"/>
    <w:rsid w:val="00041B0C"/>
    <w:rsid w:val="00041B1C"/>
    <w:rsid w:val="00041BD9"/>
    <w:rsid w:val="00041C17"/>
    <w:rsid w:val="00041C2D"/>
    <w:rsid w:val="00041C65"/>
    <w:rsid w:val="00041CDA"/>
    <w:rsid w:val="00041D1A"/>
    <w:rsid w:val="00041D98"/>
    <w:rsid w:val="00041E5A"/>
    <w:rsid w:val="00041ED8"/>
    <w:rsid w:val="00041F23"/>
    <w:rsid w:val="00041FEB"/>
    <w:rsid w:val="000420F5"/>
    <w:rsid w:val="000421E9"/>
    <w:rsid w:val="00042239"/>
    <w:rsid w:val="000424E0"/>
    <w:rsid w:val="000425A2"/>
    <w:rsid w:val="000425F8"/>
    <w:rsid w:val="0004268B"/>
    <w:rsid w:val="000426AD"/>
    <w:rsid w:val="0004285E"/>
    <w:rsid w:val="0004294E"/>
    <w:rsid w:val="000429D5"/>
    <w:rsid w:val="00042B4C"/>
    <w:rsid w:val="00042C19"/>
    <w:rsid w:val="00042D0B"/>
    <w:rsid w:val="00042D70"/>
    <w:rsid w:val="00042E5F"/>
    <w:rsid w:val="00042EB5"/>
    <w:rsid w:val="00042EFA"/>
    <w:rsid w:val="00042F0A"/>
    <w:rsid w:val="000430D8"/>
    <w:rsid w:val="00043157"/>
    <w:rsid w:val="00043167"/>
    <w:rsid w:val="000433B9"/>
    <w:rsid w:val="00043416"/>
    <w:rsid w:val="0004342B"/>
    <w:rsid w:val="0004344E"/>
    <w:rsid w:val="0004350A"/>
    <w:rsid w:val="00043514"/>
    <w:rsid w:val="0004367A"/>
    <w:rsid w:val="000436B5"/>
    <w:rsid w:val="000436EC"/>
    <w:rsid w:val="00043731"/>
    <w:rsid w:val="000437CA"/>
    <w:rsid w:val="000437EF"/>
    <w:rsid w:val="0004386B"/>
    <w:rsid w:val="00043886"/>
    <w:rsid w:val="000438DA"/>
    <w:rsid w:val="00043B96"/>
    <w:rsid w:val="00043C07"/>
    <w:rsid w:val="00043CCC"/>
    <w:rsid w:val="00043E4F"/>
    <w:rsid w:val="00043E66"/>
    <w:rsid w:val="00043FE9"/>
    <w:rsid w:val="00044009"/>
    <w:rsid w:val="000442AC"/>
    <w:rsid w:val="000442B2"/>
    <w:rsid w:val="000443FC"/>
    <w:rsid w:val="0004475D"/>
    <w:rsid w:val="00044772"/>
    <w:rsid w:val="00044888"/>
    <w:rsid w:val="00044B04"/>
    <w:rsid w:val="00044B3D"/>
    <w:rsid w:val="00044C87"/>
    <w:rsid w:val="00044C90"/>
    <w:rsid w:val="00044D8B"/>
    <w:rsid w:val="00044DBE"/>
    <w:rsid w:val="00044E06"/>
    <w:rsid w:val="00044E77"/>
    <w:rsid w:val="00044E8D"/>
    <w:rsid w:val="000450F0"/>
    <w:rsid w:val="00045157"/>
    <w:rsid w:val="0004529B"/>
    <w:rsid w:val="000453FE"/>
    <w:rsid w:val="000455AE"/>
    <w:rsid w:val="000455B9"/>
    <w:rsid w:val="000458DD"/>
    <w:rsid w:val="0004596C"/>
    <w:rsid w:val="00045BF7"/>
    <w:rsid w:val="00045BF8"/>
    <w:rsid w:val="00045C17"/>
    <w:rsid w:val="00045DFE"/>
    <w:rsid w:val="00045FB0"/>
    <w:rsid w:val="0004605B"/>
    <w:rsid w:val="000461A2"/>
    <w:rsid w:val="000461E8"/>
    <w:rsid w:val="00046265"/>
    <w:rsid w:val="00046581"/>
    <w:rsid w:val="000465A5"/>
    <w:rsid w:val="000465E7"/>
    <w:rsid w:val="00046621"/>
    <w:rsid w:val="000467A4"/>
    <w:rsid w:val="0004689C"/>
    <w:rsid w:val="00046C20"/>
    <w:rsid w:val="00046C70"/>
    <w:rsid w:val="00046DB9"/>
    <w:rsid w:val="00046EF2"/>
    <w:rsid w:val="00046F16"/>
    <w:rsid w:val="00046FAB"/>
    <w:rsid w:val="00047060"/>
    <w:rsid w:val="00047283"/>
    <w:rsid w:val="0004737B"/>
    <w:rsid w:val="00047526"/>
    <w:rsid w:val="000475E4"/>
    <w:rsid w:val="0004768C"/>
    <w:rsid w:val="000476AD"/>
    <w:rsid w:val="000478F4"/>
    <w:rsid w:val="00047948"/>
    <w:rsid w:val="00047A74"/>
    <w:rsid w:val="00047AA1"/>
    <w:rsid w:val="00047BC9"/>
    <w:rsid w:val="00047CA9"/>
    <w:rsid w:val="00047EC0"/>
    <w:rsid w:val="00047EE8"/>
    <w:rsid w:val="00047F28"/>
    <w:rsid w:val="00047F5C"/>
    <w:rsid w:val="0005013D"/>
    <w:rsid w:val="0005026E"/>
    <w:rsid w:val="000503E1"/>
    <w:rsid w:val="000505AC"/>
    <w:rsid w:val="000505E4"/>
    <w:rsid w:val="0005067E"/>
    <w:rsid w:val="000506B7"/>
    <w:rsid w:val="000506EF"/>
    <w:rsid w:val="0005071F"/>
    <w:rsid w:val="00050910"/>
    <w:rsid w:val="00050A54"/>
    <w:rsid w:val="00050C57"/>
    <w:rsid w:val="00050C7F"/>
    <w:rsid w:val="00050CAF"/>
    <w:rsid w:val="00050DB7"/>
    <w:rsid w:val="00050ED1"/>
    <w:rsid w:val="00051033"/>
    <w:rsid w:val="000510C1"/>
    <w:rsid w:val="00051109"/>
    <w:rsid w:val="00051203"/>
    <w:rsid w:val="00051318"/>
    <w:rsid w:val="00051383"/>
    <w:rsid w:val="00051429"/>
    <w:rsid w:val="0005143D"/>
    <w:rsid w:val="00051539"/>
    <w:rsid w:val="00051677"/>
    <w:rsid w:val="00051819"/>
    <w:rsid w:val="00051B53"/>
    <w:rsid w:val="00051D12"/>
    <w:rsid w:val="00051D3C"/>
    <w:rsid w:val="00051E95"/>
    <w:rsid w:val="00052002"/>
    <w:rsid w:val="00052038"/>
    <w:rsid w:val="00052044"/>
    <w:rsid w:val="000521D8"/>
    <w:rsid w:val="00052324"/>
    <w:rsid w:val="00052401"/>
    <w:rsid w:val="000525BC"/>
    <w:rsid w:val="000525FB"/>
    <w:rsid w:val="00052806"/>
    <w:rsid w:val="0005287E"/>
    <w:rsid w:val="000528BD"/>
    <w:rsid w:val="000528D0"/>
    <w:rsid w:val="0005291F"/>
    <w:rsid w:val="00052982"/>
    <w:rsid w:val="00052B1C"/>
    <w:rsid w:val="00052BA2"/>
    <w:rsid w:val="00052E2C"/>
    <w:rsid w:val="00052E90"/>
    <w:rsid w:val="00053070"/>
    <w:rsid w:val="00053085"/>
    <w:rsid w:val="000530CC"/>
    <w:rsid w:val="00053150"/>
    <w:rsid w:val="00053174"/>
    <w:rsid w:val="000532B1"/>
    <w:rsid w:val="000532BF"/>
    <w:rsid w:val="00053369"/>
    <w:rsid w:val="00053371"/>
    <w:rsid w:val="000533CE"/>
    <w:rsid w:val="000533F8"/>
    <w:rsid w:val="00053459"/>
    <w:rsid w:val="00053474"/>
    <w:rsid w:val="000534B5"/>
    <w:rsid w:val="0005357C"/>
    <w:rsid w:val="000536F6"/>
    <w:rsid w:val="000537A0"/>
    <w:rsid w:val="0005383B"/>
    <w:rsid w:val="00053882"/>
    <w:rsid w:val="000538C5"/>
    <w:rsid w:val="0005390C"/>
    <w:rsid w:val="00053992"/>
    <w:rsid w:val="00053998"/>
    <w:rsid w:val="00053A4D"/>
    <w:rsid w:val="00053A84"/>
    <w:rsid w:val="00053BE9"/>
    <w:rsid w:val="00053CBC"/>
    <w:rsid w:val="00053D75"/>
    <w:rsid w:val="00053E14"/>
    <w:rsid w:val="00053E89"/>
    <w:rsid w:val="00053EA1"/>
    <w:rsid w:val="00053F43"/>
    <w:rsid w:val="00053F70"/>
    <w:rsid w:val="00053FBE"/>
    <w:rsid w:val="00054434"/>
    <w:rsid w:val="00054548"/>
    <w:rsid w:val="0005455E"/>
    <w:rsid w:val="0005461E"/>
    <w:rsid w:val="000546CB"/>
    <w:rsid w:val="0005477B"/>
    <w:rsid w:val="000547B0"/>
    <w:rsid w:val="000548C8"/>
    <w:rsid w:val="00054B17"/>
    <w:rsid w:val="00054B1C"/>
    <w:rsid w:val="00054B79"/>
    <w:rsid w:val="00054BB9"/>
    <w:rsid w:val="00054CD5"/>
    <w:rsid w:val="00054D22"/>
    <w:rsid w:val="00054E4B"/>
    <w:rsid w:val="00054FA4"/>
    <w:rsid w:val="000552F9"/>
    <w:rsid w:val="000553A1"/>
    <w:rsid w:val="0005548D"/>
    <w:rsid w:val="000555D7"/>
    <w:rsid w:val="0005572B"/>
    <w:rsid w:val="00055745"/>
    <w:rsid w:val="000557A9"/>
    <w:rsid w:val="0005582C"/>
    <w:rsid w:val="00055BC3"/>
    <w:rsid w:val="00055BD6"/>
    <w:rsid w:val="00055D64"/>
    <w:rsid w:val="00055D73"/>
    <w:rsid w:val="00055E97"/>
    <w:rsid w:val="00055F65"/>
    <w:rsid w:val="00056013"/>
    <w:rsid w:val="00056063"/>
    <w:rsid w:val="000560CD"/>
    <w:rsid w:val="00056291"/>
    <w:rsid w:val="000562B5"/>
    <w:rsid w:val="000562C9"/>
    <w:rsid w:val="00056303"/>
    <w:rsid w:val="00056364"/>
    <w:rsid w:val="000563BA"/>
    <w:rsid w:val="000563D7"/>
    <w:rsid w:val="00056536"/>
    <w:rsid w:val="00056563"/>
    <w:rsid w:val="000565CB"/>
    <w:rsid w:val="000566FA"/>
    <w:rsid w:val="0005670E"/>
    <w:rsid w:val="0005684C"/>
    <w:rsid w:val="000568CF"/>
    <w:rsid w:val="000569FF"/>
    <w:rsid w:val="00056BB2"/>
    <w:rsid w:val="00056BED"/>
    <w:rsid w:val="00056C83"/>
    <w:rsid w:val="00056F61"/>
    <w:rsid w:val="00057064"/>
    <w:rsid w:val="000570AB"/>
    <w:rsid w:val="000570AD"/>
    <w:rsid w:val="000572E3"/>
    <w:rsid w:val="00057393"/>
    <w:rsid w:val="000573A6"/>
    <w:rsid w:val="0005741D"/>
    <w:rsid w:val="0005746E"/>
    <w:rsid w:val="00057553"/>
    <w:rsid w:val="00057582"/>
    <w:rsid w:val="00057669"/>
    <w:rsid w:val="000576E2"/>
    <w:rsid w:val="000577B9"/>
    <w:rsid w:val="000577FD"/>
    <w:rsid w:val="0005783D"/>
    <w:rsid w:val="00057897"/>
    <w:rsid w:val="000578A4"/>
    <w:rsid w:val="00057901"/>
    <w:rsid w:val="0005799C"/>
    <w:rsid w:val="000579BA"/>
    <w:rsid w:val="00057BD4"/>
    <w:rsid w:val="00057C14"/>
    <w:rsid w:val="00057C28"/>
    <w:rsid w:val="00057D02"/>
    <w:rsid w:val="00057DAB"/>
    <w:rsid w:val="00060065"/>
    <w:rsid w:val="00060181"/>
    <w:rsid w:val="000601B8"/>
    <w:rsid w:val="00060283"/>
    <w:rsid w:val="00060390"/>
    <w:rsid w:val="0006046D"/>
    <w:rsid w:val="0006068E"/>
    <w:rsid w:val="00060693"/>
    <w:rsid w:val="00060715"/>
    <w:rsid w:val="00060775"/>
    <w:rsid w:val="00060780"/>
    <w:rsid w:val="000607CD"/>
    <w:rsid w:val="0006081E"/>
    <w:rsid w:val="00060A2D"/>
    <w:rsid w:val="00060AD7"/>
    <w:rsid w:val="00060E29"/>
    <w:rsid w:val="00060E40"/>
    <w:rsid w:val="00060F26"/>
    <w:rsid w:val="00060FCA"/>
    <w:rsid w:val="000611BD"/>
    <w:rsid w:val="00061228"/>
    <w:rsid w:val="000612B6"/>
    <w:rsid w:val="000614B3"/>
    <w:rsid w:val="000614E9"/>
    <w:rsid w:val="0006161F"/>
    <w:rsid w:val="0006162C"/>
    <w:rsid w:val="00061631"/>
    <w:rsid w:val="00061723"/>
    <w:rsid w:val="0006191E"/>
    <w:rsid w:val="00061A6E"/>
    <w:rsid w:val="00061B8E"/>
    <w:rsid w:val="00061C6E"/>
    <w:rsid w:val="00061CDB"/>
    <w:rsid w:val="00062275"/>
    <w:rsid w:val="000623B2"/>
    <w:rsid w:val="00062643"/>
    <w:rsid w:val="00062672"/>
    <w:rsid w:val="00062730"/>
    <w:rsid w:val="0006273E"/>
    <w:rsid w:val="0006273F"/>
    <w:rsid w:val="00062789"/>
    <w:rsid w:val="000627D8"/>
    <w:rsid w:val="00062815"/>
    <w:rsid w:val="00062908"/>
    <w:rsid w:val="00062960"/>
    <w:rsid w:val="00062B6D"/>
    <w:rsid w:val="00062BB0"/>
    <w:rsid w:val="00062EC5"/>
    <w:rsid w:val="00062FCF"/>
    <w:rsid w:val="00062FEB"/>
    <w:rsid w:val="00063186"/>
    <w:rsid w:val="000632C9"/>
    <w:rsid w:val="00063352"/>
    <w:rsid w:val="000633AB"/>
    <w:rsid w:val="000633B3"/>
    <w:rsid w:val="00063455"/>
    <w:rsid w:val="00063466"/>
    <w:rsid w:val="000634DD"/>
    <w:rsid w:val="000634EB"/>
    <w:rsid w:val="000635EB"/>
    <w:rsid w:val="00063798"/>
    <w:rsid w:val="00063878"/>
    <w:rsid w:val="000638A0"/>
    <w:rsid w:val="00063981"/>
    <w:rsid w:val="00063ABD"/>
    <w:rsid w:val="00063AF7"/>
    <w:rsid w:val="00063B5D"/>
    <w:rsid w:val="00063F10"/>
    <w:rsid w:val="00063F51"/>
    <w:rsid w:val="00063FFB"/>
    <w:rsid w:val="0006408A"/>
    <w:rsid w:val="00064318"/>
    <w:rsid w:val="0006444C"/>
    <w:rsid w:val="0006459E"/>
    <w:rsid w:val="000645AB"/>
    <w:rsid w:val="000645E1"/>
    <w:rsid w:val="00064605"/>
    <w:rsid w:val="000646A3"/>
    <w:rsid w:val="000647ED"/>
    <w:rsid w:val="000647FB"/>
    <w:rsid w:val="00064840"/>
    <w:rsid w:val="000648A1"/>
    <w:rsid w:val="00064A4B"/>
    <w:rsid w:val="00064A7C"/>
    <w:rsid w:val="00064B68"/>
    <w:rsid w:val="00064B74"/>
    <w:rsid w:val="00064CA0"/>
    <w:rsid w:val="00064DA7"/>
    <w:rsid w:val="00064DF9"/>
    <w:rsid w:val="00064E99"/>
    <w:rsid w:val="00064F22"/>
    <w:rsid w:val="00065076"/>
    <w:rsid w:val="000650D8"/>
    <w:rsid w:val="000650F7"/>
    <w:rsid w:val="000650F9"/>
    <w:rsid w:val="00065138"/>
    <w:rsid w:val="000651D4"/>
    <w:rsid w:val="000652E5"/>
    <w:rsid w:val="000654A4"/>
    <w:rsid w:val="00065569"/>
    <w:rsid w:val="0006561D"/>
    <w:rsid w:val="00065655"/>
    <w:rsid w:val="0006568F"/>
    <w:rsid w:val="000656F2"/>
    <w:rsid w:val="00065781"/>
    <w:rsid w:val="000657D2"/>
    <w:rsid w:val="000658BE"/>
    <w:rsid w:val="000659E0"/>
    <w:rsid w:val="000659EE"/>
    <w:rsid w:val="000659FE"/>
    <w:rsid w:val="00065C4E"/>
    <w:rsid w:val="00065CE3"/>
    <w:rsid w:val="00065DFE"/>
    <w:rsid w:val="00065E41"/>
    <w:rsid w:val="00065EB8"/>
    <w:rsid w:val="00066002"/>
    <w:rsid w:val="000661DD"/>
    <w:rsid w:val="0006626C"/>
    <w:rsid w:val="000663B7"/>
    <w:rsid w:val="000663C9"/>
    <w:rsid w:val="000663D8"/>
    <w:rsid w:val="00066614"/>
    <w:rsid w:val="00066642"/>
    <w:rsid w:val="00066668"/>
    <w:rsid w:val="000666D7"/>
    <w:rsid w:val="000667E9"/>
    <w:rsid w:val="000668A4"/>
    <w:rsid w:val="000668FA"/>
    <w:rsid w:val="00066936"/>
    <w:rsid w:val="0006696F"/>
    <w:rsid w:val="000669DF"/>
    <w:rsid w:val="00066DDD"/>
    <w:rsid w:val="00066E60"/>
    <w:rsid w:val="00066EB7"/>
    <w:rsid w:val="00066F6F"/>
    <w:rsid w:val="0006712D"/>
    <w:rsid w:val="000671F6"/>
    <w:rsid w:val="00067289"/>
    <w:rsid w:val="00067353"/>
    <w:rsid w:val="000675AB"/>
    <w:rsid w:val="0006763E"/>
    <w:rsid w:val="000676D0"/>
    <w:rsid w:val="00067708"/>
    <w:rsid w:val="000677A0"/>
    <w:rsid w:val="000677CD"/>
    <w:rsid w:val="000678CA"/>
    <w:rsid w:val="00067967"/>
    <w:rsid w:val="00067A26"/>
    <w:rsid w:val="00067AC8"/>
    <w:rsid w:val="00067BF6"/>
    <w:rsid w:val="00067C5D"/>
    <w:rsid w:val="00067DF2"/>
    <w:rsid w:val="000701C0"/>
    <w:rsid w:val="00070248"/>
    <w:rsid w:val="00070343"/>
    <w:rsid w:val="0007034A"/>
    <w:rsid w:val="0007038A"/>
    <w:rsid w:val="0007040C"/>
    <w:rsid w:val="000705DD"/>
    <w:rsid w:val="000706D6"/>
    <w:rsid w:val="000706F5"/>
    <w:rsid w:val="00070706"/>
    <w:rsid w:val="000707F8"/>
    <w:rsid w:val="0007082E"/>
    <w:rsid w:val="000708A0"/>
    <w:rsid w:val="000708BD"/>
    <w:rsid w:val="000709BC"/>
    <w:rsid w:val="00070A30"/>
    <w:rsid w:val="00070D88"/>
    <w:rsid w:val="00071072"/>
    <w:rsid w:val="0007116E"/>
    <w:rsid w:val="0007127D"/>
    <w:rsid w:val="0007163D"/>
    <w:rsid w:val="0007165A"/>
    <w:rsid w:val="000716D7"/>
    <w:rsid w:val="00071764"/>
    <w:rsid w:val="000719B7"/>
    <w:rsid w:val="00071A1B"/>
    <w:rsid w:val="00071A91"/>
    <w:rsid w:val="00071B38"/>
    <w:rsid w:val="00071CFA"/>
    <w:rsid w:val="00071D69"/>
    <w:rsid w:val="00071D72"/>
    <w:rsid w:val="00071DC6"/>
    <w:rsid w:val="00071DDF"/>
    <w:rsid w:val="00071E8F"/>
    <w:rsid w:val="00071F70"/>
    <w:rsid w:val="00071FE9"/>
    <w:rsid w:val="0007214A"/>
    <w:rsid w:val="000721E5"/>
    <w:rsid w:val="000721E9"/>
    <w:rsid w:val="00072282"/>
    <w:rsid w:val="0007228B"/>
    <w:rsid w:val="00072296"/>
    <w:rsid w:val="00072336"/>
    <w:rsid w:val="00072413"/>
    <w:rsid w:val="00072507"/>
    <w:rsid w:val="000726C9"/>
    <w:rsid w:val="000727A3"/>
    <w:rsid w:val="000727AA"/>
    <w:rsid w:val="000727C6"/>
    <w:rsid w:val="0007281E"/>
    <w:rsid w:val="00072935"/>
    <w:rsid w:val="000729AF"/>
    <w:rsid w:val="00072A43"/>
    <w:rsid w:val="00072DCD"/>
    <w:rsid w:val="00072E16"/>
    <w:rsid w:val="000730C1"/>
    <w:rsid w:val="00073323"/>
    <w:rsid w:val="000733C5"/>
    <w:rsid w:val="00073494"/>
    <w:rsid w:val="000734B3"/>
    <w:rsid w:val="00073783"/>
    <w:rsid w:val="000737E2"/>
    <w:rsid w:val="00073829"/>
    <w:rsid w:val="00073921"/>
    <w:rsid w:val="00073941"/>
    <w:rsid w:val="00073AB5"/>
    <w:rsid w:val="00073ABE"/>
    <w:rsid w:val="00073C42"/>
    <w:rsid w:val="00073C8C"/>
    <w:rsid w:val="00073CF3"/>
    <w:rsid w:val="00073E96"/>
    <w:rsid w:val="00073F3F"/>
    <w:rsid w:val="00074029"/>
    <w:rsid w:val="000740F7"/>
    <w:rsid w:val="00074332"/>
    <w:rsid w:val="0007443C"/>
    <w:rsid w:val="000746EB"/>
    <w:rsid w:val="000746F5"/>
    <w:rsid w:val="00074714"/>
    <w:rsid w:val="00074725"/>
    <w:rsid w:val="000748EE"/>
    <w:rsid w:val="00074974"/>
    <w:rsid w:val="00074B28"/>
    <w:rsid w:val="00074D3A"/>
    <w:rsid w:val="00074EED"/>
    <w:rsid w:val="00074F4A"/>
    <w:rsid w:val="00074FB0"/>
    <w:rsid w:val="000751DC"/>
    <w:rsid w:val="0007529D"/>
    <w:rsid w:val="000753B7"/>
    <w:rsid w:val="0007548C"/>
    <w:rsid w:val="00075641"/>
    <w:rsid w:val="0007569B"/>
    <w:rsid w:val="0007574E"/>
    <w:rsid w:val="00075761"/>
    <w:rsid w:val="000757D2"/>
    <w:rsid w:val="0007585D"/>
    <w:rsid w:val="0007588E"/>
    <w:rsid w:val="000759B9"/>
    <w:rsid w:val="00075A04"/>
    <w:rsid w:val="00075AF0"/>
    <w:rsid w:val="00075C40"/>
    <w:rsid w:val="00075D5F"/>
    <w:rsid w:val="00075D6C"/>
    <w:rsid w:val="00075D9C"/>
    <w:rsid w:val="00075E0D"/>
    <w:rsid w:val="00075ECE"/>
    <w:rsid w:val="00075EE5"/>
    <w:rsid w:val="00075F58"/>
    <w:rsid w:val="00075F5E"/>
    <w:rsid w:val="00076081"/>
    <w:rsid w:val="000762CD"/>
    <w:rsid w:val="0007639E"/>
    <w:rsid w:val="000766A7"/>
    <w:rsid w:val="000768E3"/>
    <w:rsid w:val="00076A0E"/>
    <w:rsid w:val="00076B09"/>
    <w:rsid w:val="00076C1B"/>
    <w:rsid w:val="00076CD5"/>
    <w:rsid w:val="00076E73"/>
    <w:rsid w:val="00076F2E"/>
    <w:rsid w:val="00077004"/>
    <w:rsid w:val="00077040"/>
    <w:rsid w:val="00077312"/>
    <w:rsid w:val="00077333"/>
    <w:rsid w:val="000773AC"/>
    <w:rsid w:val="000774A0"/>
    <w:rsid w:val="0007759E"/>
    <w:rsid w:val="000775F6"/>
    <w:rsid w:val="00077748"/>
    <w:rsid w:val="0007778D"/>
    <w:rsid w:val="000777BE"/>
    <w:rsid w:val="000779C1"/>
    <w:rsid w:val="00077E65"/>
    <w:rsid w:val="00077FF2"/>
    <w:rsid w:val="00077FFC"/>
    <w:rsid w:val="000800CA"/>
    <w:rsid w:val="0008013F"/>
    <w:rsid w:val="0008014A"/>
    <w:rsid w:val="00080170"/>
    <w:rsid w:val="00080227"/>
    <w:rsid w:val="0008027C"/>
    <w:rsid w:val="000802DC"/>
    <w:rsid w:val="00080362"/>
    <w:rsid w:val="000803EC"/>
    <w:rsid w:val="00080469"/>
    <w:rsid w:val="00080481"/>
    <w:rsid w:val="000804CF"/>
    <w:rsid w:val="000804DC"/>
    <w:rsid w:val="00080593"/>
    <w:rsid w:val="00080797"/>
    <w:rsid w:val="0008084F"/>
    <w:rsid w:val="0008089A"/>
    <w:rsid w:val="00080965"/>
    <w:rsid w:val="0008096D"/>
    <w:rsid w:val="00080A71"/>
    <w:rsid w:val="00080C9A"/>
    <w:rsid w:val="00080DF6"/>
    <w:rsid w:val="0008103C"/>
    <w:rsid w:val="00081420"/>
    <w:rsid w:val="00081435"/>
    <w:rsid w:val="00081505"/>
    <w:rsid w:val="0008155B"/>
    <w:rsid w:val="00081675"/>
    <w:rsid w:val="000817EF"/>
    <w:rsid w:val="00081A67"/>
    <w:rsid w:val="00081B21"/>
    <w:rsid w:val="00081B91"/>
    <w:rsid w:val="00081BDB"/>
    <w:rsid w:val="00081CE4"/>
    <w:rsid w:val="00081CE9"/>
    <w:rsid w:val="00081E41"/>
    <w:rsid w:val="00082036"/>
    <w:rsid w:val="000821CB"/>
    <w:rsid w:val="000821D6"/>
    <w:rsid w:val="0008233D"/>
    <w:rsid w:val="000823C0"/>
    <w:rsid w:val="00082780"/>
    <w:rsid w:val="000827A6"/>
    <w:rsid w:val="00082837"/>
    <w:rsid w:val="0008286E"/>
    <w:rsid w:val="00082932"/>
    <w:rsid w:val="00082988"/>
    <w:rsid w:val="0008299F"/>
    <w:rsid w:val="000829B0"/>
    <w:rsid w:val="000829CD"/>
    <w:rsid w:val="00082A8F"/>
    <w:rsid w:val="00082CC2"/>
    <w:rsid w:val="00082E97"/>
    <w:rsid w:val="00082EDE"/>
    <w:rsid w:val="0008307F"/>
    <w:rsid w:val="000830B6"/>
    <w:rsid w:val="000830FC"/>
    <w:rsid w:val="00083175"/>
    <w:rsid w:val="00083214"/>
    <w:rsid w:val="000833D4"/>
    <w:rsid w:val="0008340B"/>
    <w:rsid w:val="00083536"/>
    <w:rsid w:val="00083789"/>
    <w:rsid w:val="000837E4"/>
    <w:rsid w:val="000837FC"/>
    <w:rsid w:val="00083865"/>
    <w:rsid w:val="000838C8"/>
    <w:rsid w:val="0008394B"/>
    <w:rsid w:val="00083952"/>
    <w:rsid w:val="00083953"/>
    <w:rsid w:val="0008397D"/>
    <w:rsid w:val="000839BB"/>
    <w:rsid w:val="00083A07"/>
    <w:rsid w:val="00083A8C"/>
    <w:rsid w:val="00083BD6"/>
    <w:rsid w:val="00083CF3"/>
    <w:rsid w:val="00083D69"/>
    <w:rsid w:val="00083DB0"/>
    <w:rsid w:val="00083DCE"/>
    <w:rsid w:val="00083E03"/>
    <w:rsid w:val="00083E1B"/>
    <w:rsid w:val="00084051"/>
    <w:rsid w:val="00084077"/>
    <w:rsid w:val="000841F1"/>
    <w:rsid w:val="000843CB"/>
    <w:rsid w:val="000843E6"/>
    <w:rsid w:val="0008457C"/>
    <w:rsid w:val="000845AA"/>
    <w:rsid w:val="000845BE"/>
    <w:rsid w:val="00084932"/>
    <w:rsid w:val="00084AFB"/>
    <w:rsid w:val="00084EA4"/>
    <w:rsid w:val="00084ED8"/>
    <w:rsid w:val="00084F42"/>
    <w:rsid w:val="000850CF"/>
    <w:rsid w:val="00085106"/>
    <w:rsid w:val="00085122"/>
    <w:rsid w:val="0008526B"/>
    <w:rsid w:val="00085335"/>
    <w:rsid w:val="00085352"/>
    <w:rsid w:val="0008543B"/>
    <w:rsid w:val="00085612"/>
    <w:rsid w:val="00085752"/>
    <w:rsid w:val="000857CA"/>
    <w:rsid w:val="00085847"/>
    <w:rsid w:val="00085903"/>
    <w:rsid w:val="00085924"/>
    <w:rsid w:val="0008595C"/>
    <w:rsid w:val="0008595E"/>
    <w:rsid w:val="00085C66"/>
    <w:rsid w:val="00085C89"/>
    <w:rsid w:val="00085D0E"/>
    <w:rsid w:val="00085DE5"/>
    <w:rsid w:val="00085DFC"/>
    <w:rsid w:val="000860AC"/>
    <w:rsid w:val="0008619D"/>
    <w:rsid w:val="000861F1"/>
    <w:rsid w:val="00086239"/>
    <w:rsid w:val="0008634F"/>
    <w:rsid w:val="00086393"/>
    <w:rsid w:val="000866AE"/>
    <w:rsid w:val="0008679B"/>
    <w:rsid w:val="000867FE"/>
    <w:rsid w:val="00086917"/>
    <w:rsid w:val="00086933"/>
    <w:rsid w:val="00086949"/>
    <w:rsid w:val="000869A1"/>
    <w:rsid w:val="000869F9"/>
    <w:rsid w:val="00086A15"/>
    <w:rsid w:val="00086A33"/>
    <w:rsid w:val="00086AB4"/>
    <w:rsid w:val="00086ABB"/>
    <w:rsid w:val="00086BA6"/>
    <w:rsid w:val="00086DDF"/>
    <w:rsid w:val="00086E40"/>
    <w:rsid w:val="00086F5D"/>
    <w:rsid w:val="00087243"/>
    <w:rsid w:val="000873AE"/>
    <w:rsid w:val="00087575"/>
    <w:rsid w:val="00087613"/>
    <w:rsid w:val="0008762E"/>
    <w:rsid w:val="000876AA"/>
    <w:rsid w:val="000877C9"/>
    <w:rsid w:val="00087931"/>
    <w:rsid w:val="00087947"/>
    <w:rsid w:val="00087A5A"/>
    <w:rsid w:val="00087B5B"/>
    <w:rsid w:val="00087C04"/>
    <w:rsid w:val="00087C81"/>
    <w:rsid w:val="00087D29"/>
    <w:rsid w:val="00087D8A"/>
    <w:rsid w:val="000901AC"/>
    <w:rsid w:val="000901F1"/>
    <w:rsid w:val="0009036F"/>
    <w:rsid w:val="00090374"/>
    <w:rsid w:val="000903DE"/>
    <w:rsid w:val="00090417"/>
    <w:rsid w:val="00090494"/>
    <w:rsid w:val="000904D1"/>
    <w:rsid w:val="00090555"/>
    <w:rsid w:val="000905D6"/>
    <w:rsid w:val="00090674"/>
    <w:rsid w:val="000906F4"/>
    <w:rsid w:val="000907A6"/>
    <w:rsid w:val="00090880"/>
    <w:rsid w:val="000909A5"/>
    <w:rsid w:val="00090BFC"/>
    <w:rsid w:val="00090D08"/>
    <w:rsid w:val="00090D51"/>
    <w:rsid w:val="00090D5E"/>
    <w:rsid w:val="00090D97"/>
    <w:rsid w:val="00090DA7"/>
    <w:rsid w:val="00090DDD"/>
    <w:rsid w:val="00090F18"/>
    <w:rsid w:val="00090F9D"/>
    <w:rsid w:val="000910B8"/>
    <w:rsid w:val="000912AE"/>
    <w:rsid w:val="000912CF"/>
    <w:rsid w:val="00091343"/>
    <w:rsid w:val="00091358"/>
    <w:rsid w:val="000913A5"/>
    <w:rsid w:val="000913AB"/>
    <w:rsid w:val="000913BF"/>
    <w:rsid w:val="0009159C"/>
    <w:rsid w:val="00091718"/>
    <w:rsid w:val="00091720"/>
    <w:rsid w:val="000917E2"/>
    <w:rsid w:val="00091892"/>
    <w:rsid w:val="000919AA"/>
    <w:rsid w:val="000919C8"/>
    <w:rsid w:val="000919E5"/>
    <w:rsid w:val="00091A45"/>
    <w:rsid w:val="00091A8B"/>
    <w:rsid w:val="00091AC7"/>
    <w:rsid w:val="00091C45"/>
    <w:rsid w:val="00091CF5"/>
    <w:rsid w:val="00091F1D"/>
    <w:rsid w:val="00091F71"/>
    <w:rsid w:val="00091F81"/>
    <w:rsid w:val="00092120"/>
    <w:rsid w:val="00092204"/>
    <w:rsid w:val="00092244"/>
    <w:rsid w:val="000922E3"/>
    <w:rsid w:val="00092309"/>
    <w:rsid w:val="000923B3"/>
    <w:rsid w:val="00092828"/>
    <w:rsid w:val="000929D4"/>
    <w:rsid w:val="00092AE3"/>
    <w:rsid w:val="00092C2F"/>
    <w:rsid w:val="00092D85"/>
    <w:rsid w:val="00092E75"/>
    <w:rsid w:val="00092EA8"/>
    <w:rsid w:val="00092ECA"/>
    <w:rsid w:val="00092F0D"/>
    <w:rsid w:val="00092F3C"/>
    <w:rsid w:val="0009328B"/>
    <w:rsid w:val="00093673"/>
    <w:rsid w:val="000936FF"/>
    <w:rsid w:val="00093795"/>
    <w:rsid w:val="000939BF"/>
    <w:rsid w:val="00093B64"/>
    <w:rsid w:val="00093C2B"/>
    <w:rsid w:val="00093CD7"/>
    <w:rsid w:val="00093D80"/>
    <w:rsid w:val="00093DD4"/>
    <w:rsid w:val="00093FAE"/>
    <w:rsid w:val="00093FB3"/>
    <w:rsid w:val="0009400F"/>
    <w:rsid w:val="000940E0"/>
    <w:rsid w:val="0009416C"/>
    <w:rsid w:val="0009420A"/>
    <w:rsid w:val="0009420B"/>
    <w:rsid w:val="000942C0"/>
    <w:rsid w:val="000943D8"/>
    <w:rsid w:val="0009441F"/>
    <w:rsid w:val="00094432"/>
    <w:rsid w:val="00094493"/>
    <w:rsid w:val="000944C6"/>
    <w:rsid w:val="000945E2"/>
    <w:rsid w:val="00094673"/>
    <w:rsid w:val="000946CC"/>
    <w:rsid w:val="00094726"/>
    <w:rsid w:val="000947FA"/>
    <w:rsid w:val="00094879"/>
    <w:rsid w:val="000948C1"/>
    <w:rsid w:val="0009491C"/>
    <w:rsid w:val="00094B4B"/>
    <w:rsid w:val="00094C55"/>
    <w:rsid w:val="00094D56"/>
    <w:rsid w:val="00094ED1"/>
    <w:rsid w:val="00095008"/>
    <w:rsid w:val="0009518C"/>
    <w:rsid w:val="000951A5"/>
    <w:rsid w:val="00095407"/>
    <w:rsid w:val="0009544D"/>
    <w:rsid w:val="0009549F"/>
    <w:rsid w:val="000954B2"/>
    <w:rsid w:val="00095599"/>
    <w:rsid w:val="00095706"/>
    <w:rsid w:val="0009570D"/>
    <w:rsid w:val="00095A7F"/>
    <w:rsid w:val="00095B52"/>
    <w:rsid w:val="00095BA5"/>
    <w:rsid w:val="00095D01"/>
    <w:rsid w:val="00095D0C"/>
    <w:rsid w:val="00095D4F"/>
    <w:rsid w:val="000961B8"/>
    <w:rsid w:val="000961C4"/>
    <w:rsid w:val="00096255"/>
    <w:rsid w:val="00096325"/>
    <w:rsid w:val="00096390"/>
    <w:rsid w:val="000965FE"/>
    <w:rsid w:val="00096616"/>
    <w:rsid w:val="000966B8"/>
    <w:rsid w:val="00096737"/>
    <w:rsid w:val="000967E6"/>
    <w:rsid w:val="00096800"/>
    <w:rsid w:val="0009691E"/>
    <w:rsid w:val="0009695B"/>
    <w:rsid w:val="0009696E"/>
    <w:rsid w:val="0009696F"/>
    <w:rsid w:val="00096AB7"/>
    <w:rsid w:val="00096C85"/>
    <w:rsid w:val="00096DEF"/>
    <w:rsid w:val="00097021"/>
    <w:rsid w:val="00097123"/>
    <w:rsid w:val="000972E4"/>
    <w:rsid w:val="0009734B"/>
    <w:rsid w:val="000973B9"/>
    <w:rsid w:val="000973E8"/>
    <w:rsid w:val="00097600"/>
    <w:rsid w:val="00097678"/>
    <w:rsid w:val="000976A6"/>
    <w:rsid w:val="0009770F"/>
    <w:rsid w:val="0009783B"/>
    <w:rsid w:val="0009784A"/>
    <w:rsid w:val="00097877"/>
    <w:rsid w:val="0009789B"/>
    <w:rsid w:val="000978D2"/>
    <w:rsid w:val="0009790A"/>
    <w:rsid w:val="00097C19"/>
    <w:rsid w:val="00097D0D"/>
    <w:rsid w:val="000A001C"/>
    <w:rsid w:val="000A0167"/>
    <w:rsid w:val="000A018F"/>
    <w:rsid w:val="000A01AB"/>
    <w:rsid w:val="000A0283"/>
    <w:rsid w:val="000A0317"/>
    <w:rsid w:val="000A05FD"/>
    <w:rsid w:val="000A078F"/>
    <w:rsid w:val="000A07C1"/>
    <w:rsid w:val="000A08A1"/>
    <w:rsid w:val="000A08C5"/>
    <w:rsid w:val="000A0A05"/>
    <w:rsid w:val="000A0D10"/>
    <w:rsid w:val="000A0D79"/>
    <w:rsid w:val="000A0E0B"/>
    <w:rsid w:val="000A0FB5"/>
    <w:rsid w:val="000A10A6"/>
    <w:rsid w:val="000A13C1"/>
    <w:rsid w:val="000A1447"/>
    <w:rsid w:val="000A154A"/>
    <w:rsid w:val="000A1706"/>
    <w:rsid w:val="000A17C7"/>
    <w:rsid w:val="000A1812"/>
    <w:rsid w:val="000A1985"/>
    <w:rsid w:val="000A19ED"/>
    <w:rsid w:val="000A1A1B"/>
    <w:rsid w:val="000A1A68"/>
    <w:rsid w:val="000A1B73"/>
    <w:rsid w:val="000A1D06"/>
    <w:rsid w:val="000A1D08"/>
    <w:rsid w:val="000A1D6A"/>
    <w:rsid w:val="000A1DC8"/>
    <w:rsid w:val="000A1E47"/>
    <w:rsid w:val="000A1F0E"/>
    <w:rsid w:val="000A2040"/>
    <w:rsid w:val="000A2344"/>
    <w:rsid w:val="000A241B"/>
    <w:rsid w:val="000A2539"/>
    <w:rsid w:val="000A2551"/>
    <w:rsid w:val="000A256F"/>
    <w:rsid w:val="000A2622"/>
    <w:rsid w:val="000A2677"/>
    <w:rsid w:val="000A26B0"/>
    <w:rsid w:val="000A2AD9"/>
    <w:rsid w:val="000A2CD2"/>
    <w:rsid w:val="000A2E7B"/>
    <w:rsid w:val="000A2EDC"/>
    <w:rsid w:val="000A31F7"/>
    <w:rsid w:val="000A324D"/>
    <w:rsid w:val="000A32D9"/>
    <w:rsid w:val="000A33CF"/>
    <w:rsid w:val="000A34CF"/>
    <w:rsid w:val="000A357E"/>
    <w:rsid w:val="000A3B09"/>
    <w:rsid w:val="000A3B83"/>
    <w:rsid w:val="000A3D5F"/>
    <w:rsid w:val="000A3D90"/>
    <w:rsid w:val="000A3E7C"/>
    <w:rsid w:val="000A3EF5"/>
    <w:rsid w:val="000A3F11"/>
    <w:rsid w:val="000A3F40"/>
    <w:rsid w:val="000A3FC6"/>
    <w:rsid w:val="000A40A3"/>
    <w:rsid w:val="000A421E"/>
    <w:rsid w:val="000A4609"/>
    <w:rsid w:val="000A4620"/>
    <w:rsid w:val="000A463A"/>
    <w:rsid w:val="000A48BB"/>
    <w:rsid w:val="000A49E3"/>
    <w:rsid w:val="000A4BBE"/>
    <w:rsid w:val="000A4BCA"/>
    <w:rsid w:val="000A4C5E"/>
    <w:rsid w:val="000A4EB1"/>
    <w:rsid w:val="000A4F34"/>
    <w:rsid w:val="000A503B"/>
    <w:rsid w:val="000A517B"/>
    <w:rsid w:val="000A519A"/>
    <w:rsid w:val="000A51AD"/>
    <w:rsid w:val="000A5286"/>
    <w:rsid w:val="000A52BD"/>
    <w:rsid w:val="000A5501"/>
    <w:rsid w:val="000A55EC"/>
    <w:rsid w:val="000A56E6"/>
    <w:rsid w:val="000A57D9"/>
    <w:rsid w:val="000A5872"/>
    <w:rsid w:val="000A587C"/>
    <w:rsid w:val="000A5892"/>
    <w:rsid w:val="000A5935"/>
    <w:rsid w:val="000A59D0"/>
    <w:rsid w:val="000A5C63"/>
    <w:rsid w:val="000A5C85"/>
    <w:rsid w:val="000A5CA7"/>
    <w:rsid w:val="000A5D60"/>
    <w:rsid w:val="000A5DC5"/>
    <w:rsid w:val="000A5F86"/>
    <w:rsid w:val="000A5FE1"/>
    <w:rsid w:val="000A60D2"/>
    <w:rsid w:val="000A6247"/>
    <w:rsid w:val="000A6292"/>
    <w:rsid w:val="000A62FC"/>
    <w:rsid w:val="000A631A"/>
    <w:rsid w:val="000A638D"/>
    <w:rsid w:val="000A6549"/>
    <w:rsid w:val="000A65AF"/>
    <w:rsid w:val="000A67EE"/>
    <w:rsid w:val="000A68FD"/>
    <w:rsid w:val="000A6AEE"/>
    <w:rsid w:val="000A6B2D"/>
    <w:rsid w:val="000A6B8B"/>
    <w:rsid w:val="000A6C3F"/>
    <w:rsid w:val="000A6E67"/>
    <w:rsid w:val="000A6EAC"/>
    <w:rsid w:val="000A6FF6"/>
    <w:rsid w:val="000A701D"/>
    <w:rsid w:val="000A7461"/>
    <w:rsid w:val="000A7485"/>
    <w:rsid w:val="000A7570"/>
    <w:rsid w:val="000A7612"/>
    <w:rsid w:val="000A77E8"/>
    <w:rsid w:val="000A7884"/>
    <w:rsid w:val="000A7954"/>
    <w:rsid w:val="000A79E4"/>
    <w:rsid w:val="000A7CA5"/>
    <w:rsid w:val="000A7E39"/>
    <w:rsid w:val="000B003C"/>
    <w:rsid w:val="000B0068"/>
    <w:rsid w:val="000B006B"/>
    <w:rsid w:val="000B0191"/>
    <w:rsid w:val="000B02CB"/>
    <w:rsid w:val="000B02E4"/>
    <w:rsid w:val="000B0303"/>
    <w:rsid w:val="000B0316"/>
    <w:rsid w:val="000B031D"/>
    <w:rsid w:val="000B03EA"/>
    <w:rsid w:val="000B040E"/>
    <w:rsid w:val="000B043A"/>
    <w:rsid w:val="000B0637"/>
    <w:rsid w:val="000B068B"/>
    <w:rsid w:val="000B0697"/>
    <w:rsid w:val="000B0704"/>
    <w:rsid w:val="000B0858"/>
    <w:rsid w:val="000B098C"/>
    <w:rsid w:val="000B0A61"/>
    <w:rsid w:val="000B0B47"/>
    <w:rsid w:val="000B0BC9"/>
    <w:rsid w:val="000B0C5D"/>
    <w:rsid w:val="000B0E4E"/>
    <w:rsid w:val="000B1119"/>
    <w:rsid w:val="000B1133"/>
    <w:rsid w:val="000B1163"/>
    <w:rsid w:val="000B14B3"/>
    <w:rsid w:val="000B16CC"/>
    <w:rsid w:val="000B1800"/>
    <w:rsid w:val="000B1830"/>
    <w:rsid w:val="000B1855"/>
    <w:rsid w:val="000B185F"/>
    <w:rsid w:val="000B1AF0"/>
    <w:rsid w:val="000B1B07"/>
    <w:rsid w:val="000B1B22"/>
    <w:rsid w:val="000B1C6A"/>
    <w:rsid w:val="000B1DE3"/>
    <w:rsid w:val="000B1F16"/>
    <w:rsid w:val="000B2002"/>
    <w:rsid w:val="000B20C2"/>
    <w:rsid w:val="000B2110"/>
    <w:rsid w:val="000B2198"/>
    <w:rsid w:val="000B21ED"/>
    <w:rsid w:val="000B224E"/>
    <w:rsid w:val="000B22C6"/>
    <w:rsid w:val="000B240A"/>
    <w:rsid w:val="000B278F"/>
    <w:rsid w:val="000B293F"/>
    <w:rsid w:val="000B2950"/>
    <w:rsid w:val="000B2B50"/>
    <w:rsid w:val="000B2CB8"/>
    <w:rsid w:val="000B2CBC"/>
    <w:rsid w:val="000B2CE8"/>
    <w:rsid w:val="000B2D4C"/>
    <w:rsid w:val="000B2DD5"/>
    <w:rsid w:val="000B2E72"/>
    <w:rsid w:val="000B2E87"/>
    <w:rsid w:val="000B2F23"/>
    <w:rsid w:val="000B2F41"/>
    <w:rsid w:val="000B31F1"/>
    <w:rsid w:val="000B31F8"/>
    <w:rsid w:val="000B3225"/>
    <w:rsid w:val="000B32F4"/>
    <w:rsid w:val="000B37C8"/>
    <w:rsid w:val="000B3844"/>
    <w:rsid w:val="000B3908"/>
    <w:rsid w:val="000B3924"/>
    <w:rsid w:val="000B3967"/>
    <w:rsid w:val="000B3C1D"/>
    <w:rsid w:val="000B3C28"/>
    <w:rsid w:val="000B3C96"/>
    <w:rsid w:val="000B3D3F"/>
    <w:rsid w:val="000B3DC9"/>
    <w:rsid w:val="000B3FC1"/>
    <w:rsid w:val="000B4038"/>
    <w:rsid w:val="000B40C3"/>
    <w:rsid w:val="000B411C"/>
    <w:rsid w:val="000B41B0"/>
    <w:rsid w:val="000B41C2"/>
    <w:rsid w:val="000B427B"/>
    <w:rsid w:val="000B42AD"/>
    <w:rsid w:val="000B4394"/>
    <w:rsid w:val="000B43E2"/>
    <w:rsid w:val="000B4421"/>
    <w:rsid w:val="000B4553"/>
    <w:rsid w:val="000B45F3"/>
    <w:rsid w:val="000B472C"/>
    <w:rsid w:val="000B478A"/>
    <w:rsid w:val="000B4887"/>
    <w:rsid w:val="000B489C"/>
    <w:rsid w:val="000B496E"/>
    <w:rsid w:val="000B4A60"/>
    <w:rsid w:val="000B4AF1"/>
    <w:rsid w:val="000B4BF8"/>
    <w:rsid w:val="000B4CDF"/>
    <w:rsid w:val="000B4F3E"/>
    <w:rsid w:val="000B4FE0"/>
    <w:rsid w:val="000B5013"/>
    <w:rsid w:val="000B5085"/>
    <w:rsid w:val="000B5099"/>
    <w:rsid w:val="000B5169"/>
    <w:rsid w:val="000B5210"/>
    <w:rsid w:val="000B5270"/>
    <w:rsid w:val="000B53A6"/>
    <w:rsid w:val="000B5463"/>
    <w:rsid w:val="000B54F7"/>
    <w:rsid w:val="000B557A"/>
    <w:rsid w:val="000B5611"/>
    <w:rsid w:val="000B567F"/>
    <w:rsid w:val="000B5A6E"/>
    <w:rsid w:val="000B5AC6"/>
    <w:rsid w:val="000B5B41"/>
    <w:rsid w:val="000B5B75"/>
    <w:rsid w:val="000B5BF9"/>
    <w:rsid w:val="000B5C4F"/>
    <w:rsid w:val="000B5DB0"/>
    <w:rsid w:val="000B5E57"/>
    <w:rsid w:val="000B5E70"/>
    <w:rsid w:val="000B5FA3"/>
    <w:rsid w:val="000B60A8"/>
    <w:rsid w:val="000B614F"/>
    <w:rsid w:val="000B61B8"/>
    <w:rsid w:val="000B62FC"/>
    <w:rsid w:val="000B6497"/>
    <w:rsid w:val="000B6591"/>
    <w:rsid w:val="000B66EF"/>
    <w:rsid w:val="000B681F"/>
    <w:rsid w:val="000B6822"/>
    <w:rsid w:val="000B6826"/>
    <w:rsid w:val="000B68F1"/>
    <w:rsid w:val="000B69A5"/>
    <w:rsid w:val="000B6AE2"/>
    <w:rsid w:val="000B6B99"/>
    <w:rsid w:val="000B6BF2"/>
    <w:rsid w:val="000B6C15"/>
    <w:rsid w:val="000B6C9D"/>
    <w:rsid w:val="000B6EE9"/>
    <w:rsid w:val="000B6FF0"/>
    <w:rsid w:val="000B72AF"/>
    <w:rsid w:val="000B7440"/>
    <w:rsid w:val="000B74CF"/>
    <w:rsid w:val="000B756A"/>
    <w:rsid w:val="000B7604"/>
    <w:rsid w:val="000B7826"/>
    <w:rsid w:val="000B7841"/>
    <w:rsid w:val="000B792C"/>
    <w:rsid w:val="000B7A0D"/>
    <w:rsid w:val="000B7A14"/>
    <w:rsid w:val="000B7ABD"/>
    <w:rsid w:val="000B7C47"/>
    <w:rsid w:val="000B7C5A"/>
    <w:rsid w:val="000B7CDE"/>
    <w:rsid w:val="000B7DB8"/>
    <w:rsid w:val="000B7DC1"/>
    <w:rsid w:val="000C002A"/>
    <w:rsid w:val="000C0056"/>
    <w:rsid w:val="000C036E"/>
    <w:rsid w:val="000C0388"/>
    <w:rsid w:val="000C03CA"/>
    <w:rsid w:val="000C0425"/>
    <w:rsid w:val="000C047D"/>
    <w:rsid w:val="000C0679"/>
    <w:rsid w:val="000C07A7"/>
    <w:rsid w:val="000C07DE"/>
    <w:rsid w:val="000C087E"/>
    <w:rsid w:val="000C091F"/>
    <w:rsid w:val="000C0989"/>
    <w:rsid w:val="000C0A8E"/>
    <w:rsid w:val="000C0BA3"/>
    <w:rsid w:val="000C0D26"/>
    <w:rsid w:val="000C0E4D"/>
    <w:rsid w:val="000C0E61"/>
    <w:rsid w:val="000C0E7E"/>
    <w:rsid w:val="000C11B2"/>
    <w:rsid w:val="000C1200"/>
    <w:rsid w:val="000C1255"/>
    <w:rsid w:val="000C136B"/>
    <w:rsid w:val="000C1530"/>
    <w:rsid w:val="000C15EE"/>
    <w:rsid w:val="000C1645"/>
    <w:rsid w:val="000C180C"/>
    <w:rsid w:val="000C18CC"/>
    <w:rsid w:val="000C1927"/>
    <w:rsid w:val="000C19BF"/>
    <w:rsid w:val="000C19D2"/>
    <w:rsid w:val="000C1A1D"/>
    <w:rsid w:val="000C1AB6"/>
    <w:rsid w:val="000C1ABD"/>
    <w:rsid w:val="000C1AFB"/>
    <w:rsid w:val="000C1BE1"/>
    <w:rsid w:val="000C1CF1"/>
    <w:rsid w:val="000C1DBE"/>
    <w:rsid w:val="000C1EC9"/>
    <w:rsid w:val="000C1F56"/>
    <w:rsid w:val="000C1F57"/>
    <w:rsid w:val="000C1FC2"/>
    <w:rsid w:val="000C20F4"/>
    <w:rsid w:val="000C2240"/>
    <w:rsid w:val="000C228B"/>
    <w:rsid w:val="000C229E"/>
    <w:rsid w:val="000C22DF"/>
    <w:rsid w:val="000C238A"/>
    <w:rsid w:val="000C23C7"/>
    <w:rsid w:val="000C2405"/>
    <w:rsid w:val="000C26E2"/>
    <w:rsid w:val="000C270A"/>
    <w:rsid w:val="000C2836"/>
    <w:rsid w:val="000C29C5"/>
    <w:rsid w:val="000C2AC5"/>
    <w:rsid w:val="000C2B5D"/>
    <w:rsid w:val="000C2D7B"/>
    <w:rsid w:val="000C2E5D"/>
    <w:rsid w:val="000C2FD5"/>
    <w:rsid w:val="000C3006"/>
    <w:rsid w:val="000C3136"/>
    <w:rsid w:val="000C31E1"/>
    <w:rsid w:val="000C325B"/>
    <w:rsid w:val="000C325D"/>
    <w:rsid w:val="000C3449"/>
    <w:rsid w:val="000C344D"/>
    <w:rsid w:val="000C354B"/>
    <w:rsid w:val="000C368E"/>
    <w:rsid w:val="000C38A8"/>
    <w:rsid w:val="000C3955"/>
    <w:rsid w:val="000C3B30"/>
    <w:rsid w:val="000C3BE7"/>
    <w:rsid w:val="000C3C2B"/>
    <w:rsid w:val="000C3EBF"/>
    <w:rsid w:val="000C409A"/>
    <w:rsid w:val="000C40EF"/>
    <w:rsid w:val="000C4192"/>
    <w:rsid w:val="000C436C"/>
    <w:rsid w:val="000C43B9"/>
    <w:rsid w:val="000C4537"/>
    <w:rsid w:val="000C4569"/>
    <w:rsid w:val="000C45BF"/>
    <w:rsid w:val="000C4922"/>
    <w:rsid w:val="000C4AB4"/>
    <w:rsid w:val="000C4ABE"/>
    <w:rsid w:val="000C4DB0"/>
    <w:rsid w:val="000C4F27"/>
    <w:rsid w:val="000C4F94"/>
    <w:rsid w:val="000C5086"/>
    <w:rsid w:val="000C518E"/>
    <w:rsid w:val="000C5311"/>
    <w:rsid w:val="000C542C"/>
    <w:rsid w:val="000C585B"/>
    <w:rsid w:val="000C5881"/>
    <w:rsid w:val="000C5BFA"/>
    <w:rsid w:val="000C5C05"/>
    <w:rsid w:val="000C5D86"/>
    <w:rsid w:val="000C5DD8"/>
    <w:rsid w:val="000C5DF9"/>
    <w:rsid w:val="000C5E6F"/>
    <w:rsid w:val="000C5F78"/>
    <w:rsid w:val="000C5FC0"/>
    <w:rsid w:val="000C5FC9"/>
    <w:rsid w:val="000C6006"/>
    <w:rsid w:val="000C60D8"/>
    <w:rsid w:val="000C61BC"/>
    <w:rsid w:val="000C6208"/>
    <w:rsid w:val="000C6327"/>
    <w:rsid w:val="000C64AD"/>
    <w:rsid w:val="000C64D5"/>
    <w:rsid w:val="000C654E"/>
    <w:rsid w:val="000C65F1"/>
    <w:rsid w:val="000C6688"/>
    <w:rsid w:val="000C68A8"/>
    <w:rsid w:val="000C68D7"/>
    <w:rsid w:val="000C6F75"/>
    <w:rsid w:val="000C7022"/>
    <w:rsid w:val="000C711E"/>
    <w:rsid w:val="000C744A"/>
    <w:rsid w:val="000C74F0"/>
    <w:rsid w:val="000C7503"/>
    <w:rsid w:val="000C7513"/>
    <w:rsid w:val="000C7771"/>
    <w:rsid w:val="000C77C4"/>
    <w:rsid w:val="000C79BA"/>
    <w:rsid w:val="000C7AE3"/>
    <w:rsid w:val="000C7AFE"/>
    <w:rsid w:val="000C7B61"/>
    <w:rsid w:val="000C7D28"/>
    <w:rsid w:val="000C7D61"/>
    <w:rsid w:val="000C7DBD"/>
    <w:rsid w:val="000C7DE2"/>
    <w:rsid w:val="000C7EFF"/>
    <w:rsid w:val="000C7F23"/>
    <w:rsid w:val="000C7FF2"/>
    <w:rsid w:val="000D0101"/>
    <w:rsid w:val="000D0172"/>
    <w:rsid w:val="000D01AD"/>
    <w:rsid w:val="000D032B"/>
    <w:rsid w:val="000D0423"/>
    <w:rsid w:val="000D057E"/>
    <w:rsid w:val="000D0825"/>
    <w:rsid w:val="000D09A0"/>
    <w:rsid w:val="000D09E6"/>
    <w:rsid w:val="000D0BA1"/>
    <w:rsid w:val="000D0BD7"/>
    <w:rsid w:val="000D0BE8"/>
    <w:rsid w:val="000D0C42"/>
    <w:rsid w:val="000D0C60"/>
    <w:rsid w:val="000D0C8A"/>
    <w:rsid w:val="000D0D55"/>
    <w:rsid w:val="000D0E45"/>
    <w:rsid w:val="000D1064"/>
    <w:rsid w:val="000D1164"/>
    <w:rsid w:val="000D119E"/>
    <w:rsid w:val="000D11ED"/>
    <w:rsid w:val="000D1209"/>
    <w:rsid w:val="000D1365"/>
    <w:rsid w:val="000D1370"/>
    <w:rsid w:val="000D13CF"/>
    <w:rsid w:val="000D14B8"/>
    <w:rsid w:val="000D14B9"/>
    <w:rsid w:val="000D14CF"/>
    <w:rsid w:val="000D14D7"/>
    <w:rsid w:val="000D167F"/>
    <w:rsid w:val="000D16CF"/>
    <w:rsid w:val="000D1776"/>
    <w:rsid w:val="000D17A0"/>
    <w:rsid w:val="000D1824"/>
    <w:rsid w:val="000D1A77"/>
    <w:rsid w:val="000D1AC2"/>
    <w:rsid w:val="000D1B28"/>
    <w:rsid w:val="000D1BE2"/>
    <w:rsid w:val="000D1E49"/>
    <w:rsid w:val="000D1EE6"/>
    <w:rsid w:val="000D1F4B"/>
    <w:rsid w:val="000D1FB5"/>
    <w:rsid w:val="000D20F7"/>
    <w:rsid w:val="000D2241"/>
    <w:rsid w:val="000D2258"/>
    <w:rsid w:val="000D2269"/>
    <w:rsid w:val="000D22EF"/>
    <w:rsid w:val="000D23DF"/>
    <w:rsid w:val="000D2519"/>
    <w:rsid w:val="000D25AF"/>
    <w:rsid w:val="000D25E2"/>
    <w:rsid w:val="000D261E"/>
    <w:rsid w:val="000D2722"/>
    <w:rsid w:val="000D2810"/>
    <w:rsid w:val="000D28C8"/>
    <w:rsid w:val="000D299E"/>
    <w:rsid w:val="000D2AC2"/>
    <w:rsid w:val="000D2C31"/>
    <w:rsid w:val="000D2C6D"/>
    <w:rsid w:val="000D2DAE"/>
    <w:rsid w:val="000D2EDD"/>
    <w:rsid w:val="000D2EFC"/>
    <w:rsid w:val="000D2F5F"/>
    <w:rsid w:val="000D2F83"/>
    <w:rsid w:val="000D2FDA"/>
    <w:rsid w:val="000D3170"/>
    <w:rsid w:val="000D317D"/>
    <w:rsid w:val="000D3198"/>
    <w:rsid w:val="000D32EE"/>
    <w:rsid w:val="000D3365"/>
    <w:rsid w:val="000D33FC"/>
    <w:rsid w:val="000D3410"/>
    <w:rsid w:val="000D3485"/>
    <w:rsid w:val="000D367A"/>
    <w:rsid w:val="000D37CC"/>
    <w:rsid w:val="000D3800"/>
    <w:rsid w:val="000D38D2"/>
    <w:rsid w:val="000D3A26"/>
    <w:rsid w:val="000D3B22"/>
    <w:rsid w:val="000D3B8D"/>
    <w:rsid w:val="000D3BF4"/>
    <w:rsid w:val="000D3D33"/>
    <w:rsid w:val="000D3E43"/>
    <w:rsid w:val="000D3FA2"/>
    <w:rsid w:val="000D406A"/>
    <w:rsid w:val="000D408C"/>
    <w:rsid w:val="000D4147"/>
    <w:rsid w:val="000D41C3"/>
    <w:rsid w:val="000D420F"/>
    <w:rsid w:val="000D423D"/>
    <w:rsid w:val="000D42DE"/>
    <w:rsid w:val="000D42F2"/>
    <w:rsid w:val="000D42F6"/>
    <w:rsid w:val="000D4312"/>
    <w:rsid w:val="000D43BA"/>
    <w:rsid w:val="000D442B"/>
    <w:rsid w:val="000D44A2"/>
    <w:rsid w:val="000D46BB"/>
    <w:rsid w:val="000D475D"/>
    <w:rsid w:val="000D4942"/>
    <w:rsid w:val="000D499A"/>
    <w:rsid w:val="000D4A2B"/>
    <w:rsid w:val="000D4A60"/>
    <w:rsid w:val="000D4B4A"/>
    <w:rsid w:val="000D4D55"/>
    <w:rsid w:val="000D4ED6"/>
    <w:rsid w:val="000D4F50"/>
    <w:rsid w:val="000D500A"/>
    <w:rsid w:val="000D506A"/>
    <w:rsid w:val="000D50FF"/>
    <w:rsid w:val="000D518C"/>
    <w:rsid w:val="000D52F8"/>
    <w:rsid w:val="000D54D6"/>
    <w:rsid w:val="000D5509"/>
    <w:rsid w:val="000D55AF"/>
    <w:rsid w:val="000D57A1"/>
    <w:rsid w:val="000D5806"/>
    <w:rsid w:val="000D5807"/>
    <w:rsid w:val="000D5845"/>
    <w:rsid w:val="000D5A73"/>
    <w:rsid w:val="000D5B82"/>
    <w:rsid w:val="000D5C11"/>
    <w:rsid w:val="000D5EFC"/>
    <w:rsid w:val="000D5F39"/>
    <w:rsid w:val="000D6033"/>
    <w:rsid w:val="000D60D6"/>
    <w:rsid w:val="000D6111"/>
    <w:rsid w:val="000D61BE"/>
    <w:rsid w:val="000D62C3"/>
    <w:rsid w:val="000D635F"/>
    <w:rsid w:val="000D637D"/>
    <w:rsid w:val="000D63AF"/>
    <w:rsid w:val="000D63EE"/>
    <w:rsid w:val="000D63FC"/>
    <w:rsid w:val="000D64D8"/>
    <w:rsid w:val="000D64F1"/>
    <w:rsid w:val="000D6503"/>
    <w:rsid w:val="000D65A1"/>
    <w:rsid w:val="000D660A"/>
    <w:rsid w:val="000D6629"/>
    <w:rsid w:val="000D66FD"/>
    <w:rsid w:val="000D673E"/>
    <w:rsid w:val="000D6761"/>
    <w:rsid w:val="000D6875"/>
    <w:rsid w:val="000D68A4"/>
    <w:rsid w:val="000D6B45"/>
    <w:rsid w:val="000D6BAE"/>
    <w:rsid w:val="000D6BC5"/>
    <w:rsid w:val="000D6C9C"/>
    <w:rsid w:val="000D6D96"/>
    <w:rsid w:val="000D6E81"/>
    <w:rsid w:val="000D72BC"/>
    <w:rsid w:val="000D767A"/>
    <w:rsid w:val="000D7713"/>
    <w:rsid w:val="000D7728"/>
    <w:rsid w:val="000D7785"/>
    <w:rsid w:val="000D78ED"/>
    <w:rsid w:val="000D7A30"/>
    <w:rsid w:val="000D7A5A"/>
    <w:rsid w:val="000D7B16"/>
    <w:rsid w:val="000D7B31"/>
    <w:rsid w:val="000D7BDC"/>
    <w:rsid w:val="000D7D20"/>
    <w:rsid w:val="000D7D68"/>
    <w:rsid w:val="000D7DAF"/>
    <w:rsid w:val="000D7E26"/>
    <w:rsid w:val="000D7FFB"/>
    <w:rsid w:val="000E0028"/>
    <w:rsid w:val="000E0136"/>
    <w:rsid w:val="000E0153"/>
    <w:rsid w:val="000E02AC"/>
    <w:rsid w:val="000E0467"/>
    <w:rsid w:val="000E0496"/>
    <w:rsid w:val="000E0515"/>
    <w:rsid w:val="000E074B"/>
    <w:rsid w:val="000E09E8"/>
    <w:rsid w:val="000E0CD9"/>
    <w:rsid w:val="000E0E1D"/>
    <w:rsid w:val="000E0E63"/>
    <w:rsid w:val="000E0F72"/>
    <w:rsid w:val="000E0F9C"/>
    <w:rsid w:val="000E1012"/>
    <w:rsid w:val="000E1030"/>
    <w:rsid w:val="000E10A1"/>
    <w:rsid w:val="000E1143"/>
    <w:rsid w:val="000E116F"/>
    <w:rsid w:val="000E1291"/>
    <w:rsid w:val="000E1427"/>
    <w:rsid w:val="000E1436"/>
    <w:rsid w:val="000E1451"/>
    <w:rsid w:val="000E14A2"/>
    <w:rsid w:val="000E14A8"/>
    <w:rsid w:val="000E156E"/>
    <w:rsid w:val="000E156F"/>
    <w:rsid w:val="000E16D1"/>
    <w:rsid w:val="000E1873"/>
    <w:rsid w:val="000E188A"/>
    <w:rsid w:val="000E1A0C"/>
    <w:rsid w:val="000E1A41"/>
    <w:rsid w:val="000E1A65"/>
    <w:rsid w:val="000E1C61"/>
    <w:rsid w:val="000E1C75"/>
    <w:rsid w:val="000E1C8D"/>
    <w:rsid w:val="000E1E20"/>
    <w:rsid w:val="000E1E44"/>
    <w:rsid w:val="000E1F0D"/>
    <w:rsid w:val="000E239E"/>
    <w:rsid w:val="000E25A1"/>
    <w:rsid w:val="000E26AE"/>
    <w:rsid w:val="000E26B7"/>
    <w:rsid w:val="000E29E2"/>
    <w:rsid w:val="000E2C66"/>
    <w:rsid w:val="000E2CF2"/>
    <w:rsid w:val="000E2D89"/>
    <w:rsid w:val="000E2F19"/>
    <w:rsid w:val="000E2F4C"/>
    <w:rsid w:val="000E308A"/>
    <w:rsid w:val="000E30F2"/>
    <w:rsid w:val="000E3156"/>
    <w:rsid w:val="000E31AC"/>
    <w:rsid w:val="000E33BA"/>
    <w:rsid w:val="000E34D6"/>
    <w:rsid w:val="000E34E1"/>
    <w:rsid w:val="000E3522"/>
    <w:rsid w:val="000E3646"/>
    <w:rsid w:val="000E37D4"/>
    <w:rsid w:val="000E37FE"/>
    <w:rsid w:val="000E38DF"/>
    <w:rsid w:val="000E3962"/>
    <w:rsid w:val="000E3A1B"/>
    <w:rsid w:val="000E3A3A"/>
    <w:rsid w:val="000E3A51"/>
    <w:rsid w:val="000E3B9A"/>
    <w:rsid w:val="000E3BF7"/>
    <w:rsid w:val="000E3C60"/>
    <w:rsid w:val="000E3CA6"/>
    <w:rsid w:val="000E3CDE"/>
    <w:rsid w:val="000E3D08"/>
    <w:rsid w:val="000E3D20"/>
    <w:rsid w:val="000E3D53"/>
    <w:rsid w:val="000E3E21"/>
    <w:rsid w:val="000E3F6D"/>
    <w:rsid w:val="000E3FC1"/>
    <w:rsid w:val="000E40A3"/>
    <w:rsid w:val="000E42E5"/>
    <w:rsid w:val="000E432A"/>
    <w:rsid w:val="000E44A3"/>
    <w:rsid w:val="000E44F2"/>
    <w:rsid w:val="000E456E"/>
    <w:rsid w:val="000E45F7"/>
    <w:rsid w:val="000E462E"/>
    <w:rsid w:val="000E4708"/>
    <w:rsid w:val="000E489D"/>
    <w:rsid w:val="000E4997"/>
    <w:rsid w:val="000E49D5"/>
    <w:rsid w:val="000E4A59"/>
    <w:rsid w:val="000E4C66"/>
    <w:rsid w:val="000E4CE1"/>
    <w:rsid w:val="000E4D06"/>
    <w:rsid w:val="000E4E1B"/>
    <w:rsid w:val="000E4EDC"/>
    <w:rsid w:val="000E4EEC"/>
    <w:rsid w:val="000E4F6A"/>
    <w:rsid w:val="000E5006"/>
    <w:rsid w:val="000E5025"/>
    <w:rsid w:val="000E5086"/>
    <w:rsid w:val="000E5124"/>
    <w:rsid w:val="000E518F"/>
    <w:rsid w:val="000E5476"/>
    <w:rsid w:val="000E552F"/>
    <w:rsid w:val="000E5530"/>
    <w:rsid w:val="000E554B"/>
    <w:rsid w:val="000E565B"/>
    <w:rsid w:val="000E5689"/>
    <w:rsid w:val="000E5751"/>
    <w:rsid w:val="000E576C"/>
    <w:rsid w:val="000E57A3"/>
    <w:rsid w:val="000E5893"/>
    <w:rsid w:val="000E5915"/>
    <w:rsid w:val="000E5A48"/>
    <w:rsid w:val="000E5A57"/>
    <w:rsid w:val="000E5B72"/>
    <w:rsid w:val="000E5CFC"/>
    <w:rsid w:val="000E5DBF"/>
    <w:rsid w:val="000E5DC6"/>
    <w:rsid w:val="000E5E02"/>
    <w:rsid w:val="000E5E94"/>
    <w:rsid w:val="000E5EAE"/>
    <w:rsid w:val="000E5EB3"/>
    <w:rsid w:val="000E5F32"/>
    <w:rsid w:val="000E61D9"/>
    <w:rsid w:val="000E6586"/>
    <w:rsid w:val="000E678D"/>
    <w:rsid w:val="000E68F1"/>
    <w:rsid w:val="000E6A32"/>
    <w:rsid w:val="000E6B05"/>
    <w:rsid w:val="000E6C7F"/>
    <w:rsid w:val="000E6CC1"/>
    <w:rsid w:val="000E6D11"/>
    <w:rsid w:val="000E6DE5"/>
    <w:rsid w:val="000E6ECA"/>
    <w:rsid w:val="000E6ED8"/>
    <w:rsid w:val="000E6EE8"/>
    <w:rsid w:val="000E6EF2"/>
    <w:rsid w:val="000E7189"/>
    <w:rsid w:val="000E7258"/>
    <w:rsid w:val="000E728A"/>
    <w:rsid w:val="000E756C"/>
    <w:rsid w:val="000E75F2"/>
    <w:rsid w:val="000E772A"/>
    <w:rsid w:val="000E773B"/>
    <w:rsid w:val="000E77AB"/>
    <w:rsid w:val="000E77C7"/>
    <w:rsid w:val="000E77CA"/>
    <w:rsid w:val="000E785E"/>
    <w:rsid w:val="000E794E"/>
    <w:rsid w:val="000E796E"/>
    <w:rsid w:val="000E7978"/>
    <w:rsid w:val="000E79B3"/>
    <w:rsid w:val="000E79B4"/>
    <w:rsid w:val="000E7A1F"/>
    <w:rsid w:val="000E7BC7"/>
    <w:rsid w:val="000E7C98"/>
    <w:rsid w:val="000E7CD4"/>
    <w:rsid w:val="000E7D16"/>
    <w:rsid w:val="000E7D7F"/>
    <w:rsid w:val="000E7D90"/>
    <w:rsid w:val="000E7DD0"/>
    <w:rsid w:val="000E7EEC"/>
    <w:rsid w:val="000E7F01"/>
    <w:rsid w:val="000E7F79"/>
    <w:rsid w:val="000F0165"/>
    <w:rsid w:val="000F02B5"/>
    <w:rsid w:val="000F02C4"/>
    <w:rsid w:val="000F044B"/>
    <w:rsid w:val="000F04CD"/>
    <w:rsid w:val="000F05EC"/>
    <w:rsid w:val="000F060A"/>
    <w:rsid w:val="000F0637"/>
    <w:rsid w:val="000F0B2C"/>
    <w:rsid w:val="000F0BD6"/>
    <w:rsid w:val="000F0C31"/>
    <w:rsid w:val="000F0C8C"/>
    <w:rsid w:val="000F0C8D"/>
    <w:rsid w:val="000F10F2"/>
    <w:rsid w:val="000F10F3"/>
    <w:rsid w:val="000F115E"/>
    <w:rsid w:val="000F1282"/>
    <w:rsid w:val="000F12A8"/>
    <w:rsid w:val="000F14B4"/>
    <w:rsid w:val="000F14E6"/>
    <w:rsid w:val="000F1521"/>
    <w:rsid w:val="000F1596"/>
    <w:rsid w:val="000F15E9"/>
    <w:rsid w:val="000F161E"/>
    <w:rsid w:val="000F1801"/>
    <w:rsid w:val="000F18F2"/>
    <w:rsid w:val="000F195E"/>
    <w:rsid w:val="000F1A27"/>
    <w:rsid w:val="000F1AAC"/>
    <w:rsid w:val="000F1AD1"/>
    <w:rsid w:val="000F1AED"/>
    <w:rsid w:val="000F1C16"/>
    <w:rsid w:val="000F1C2D"/>
    <w:rsid w:val="000F1E1E"/>
    <w:rsid w:val="000F1ECC"/>
    <w:rsid w:val="000F1F51"/>
    <w:rsid w:val="000F2020"/>
    <w:rsid w:val="000F20B3"/>
    <w:rsid w:val="000F2107"/>
    <w:rsid w:val="000F210B"/>
    <w:rsid w:val="000F210C"/>
    <w:rsid w:val="000F2128"/>
    <w:rsid w:val="000F2215"/>
    <w:rsid w:val="000F22D4"/>
    <w:rsid w:val="000F22D8"/>
    <w:rsid w:val="000F22ED"/>
    <w:rsid w:val="000F2427"/>
    <w:rsid w:val="000F24DE"/>
    <w:rsid w:val="000F27FE"/>
    <w:rsid w:val="000F292D"/>
    <w:rsid w:val="000F2A80"/>
    <w:rsid w:val="000F2AE5"/>
    <w:rsid w:val="000F2C0F"/>
    <w:rsid w:val="000F2D4F"/>
    <w:rsid w:val="000F2DD6"/>
    <w:rsid w:val="000F2DE5"/>
    <w:rsid w:val="000F3058"/>
    <w:rsid w:val="000F3305"/>
    <w:rsid w:val="000F3576"/>
    <w:rsid w:val="000F3636"/>
    <w:rsid w:val="000F3861"/>
    <w:rsid w:val="000F3A1D"/>
    <w:rsid w:val="000F3B33"/>
    <w:rsid w:val="000F3B38"/>
    <w:rsid w:val="000F3B48"/>
    <w:rsid w:val="000F3B64"/>
    <w:rsid w:val="000F3C6B"/>
    <w:rsid w:val="000F3D18"/>
    <w:rsid w:val="000F3D8C"/>
    <w:rsid w:val="000F3D92"/>
    <w:rsid w:val="000F3DB1"/>
    <w:rsid w:val="000F3F90"/>
    <w:rsid w:val="000F3FFC"/>
    <w:rsid w:val="000F404B"/>
    <w:rsid w:val="000F415E"/>
    <w:rsid w:val="000F4173"/>
    <w:rsid w:val="000F41D5"/>
    <w:rsid w:val="000F4238"/>
    <w:rsid w:val="000F425B"/>
    <w:rsid w:val="000F42BC"/>
    <w:rsid w:val="000F42E2"/>
    <w:rsid w:val="000F43AB"/>
    <w:rsid w:val="000F44A3"/>
    <w:rsid w:val="000F4511"/>
    <w:rsid w:val="000F4578"/>
    <w:rsid w:val="000F49E2"/>
    <w:rsid w:val="000F4B1C"/>
    <w:rsid w:val="000F4B3F"/>
    <w:rsid w:val="000F4B91"/>
    <w:rsid w:val="000F4BCB"/>
    <w:rsid w:val="000F4C57"/>
    <w:rsid w:val="000F4CCB"/>
    <w:rsid w:val="000F4D9E"/>
    <w:rsid w:val="000F506E"/>
    <w:rsid w:val="000F51B3"/>
    <w:rsid w:val="000F53B5"/>
    <w:rsid w:val="000F56B1"/>
    <w:rsid w:val="000F57DA"/>
    <w:rsid w:val="000F5864"/>
    <w:rsid w:val="000F5A4B"/>
    <w:rsid w:val="000F5ADC"/>
    <w:rsid w:val="000F5B47"/>
    <w:rsid w:val="000F5C29"/>
    <w:rsid w:val="000F5C33"/>
    <w:rsid w:val="000F5D35"/>
    <w:rsid w:val="000F5DD9"/>
    <w:rsid w:val="000F5E21"/>
    <w:rsid w:val="000F5EA8"/>
    <w:rsid w:val="000F6223"/>
    <w:rsid w:val="000F654D"/>
    <w:rsid w:val="000F6576"/>
    <w:rsid w:val="000F68FC"/>
    <w:rsid w:val="000F6A53"/>
    <w:rsid w:val="000F6AEA"/>
    <w:rsid w:val="000F6BDF"/>
    <w:rsid w:val="000F6D39"/>
    <w:rsid w:val="000F6E00"/>
    <w:rsid w:val="000F6F20"/>
    <w:rsid w:val="000F6F91"/>
    <w:rsid w:val="000F6FC2"/>
    <w:rsid w:val="000F7107"/>
    <w:rsid w:val="000F71EB"/>
    <w:rsid w:val="000F7231"/>
    <w:rsid w:val="000F7275"/>
    <w:rsid w:val="000F7294"/>
    <w:rsid w:val="000F73A5"/>
    <w:rsid w:val="000F7458"/>
    <w:rsid w:val="000F74B0"/>
    <w:rsid w:val="000F74B2"/>
    <w:rsid w:val="000F74C7"/>
    <w:rsid w:val="000F751D"/>
    <w:rsid w:val="000F75F0"/>
    <w:rsid w:val="000F7640"/>
    <w:rsid w:val="000F7645"/>
    <w:rsid w:val="000F7673"/>
    <w:rsid w:val="000F78A2"/>
    <w:rsid w:val="000F7993"/>
    <w:rsid w:val="000F7C1B"/>
    <w:rsid w:val="000F7DA4"/>
    <w:rsid w:val="000F7E27"/>
    <w:rsid w:val="000F7E69"/>
    <w:rsid w:val="000F7E7F"/>
    <w:rsid w:val="0010018A"/>
    <w:rsid w:val="00100225"/>
    <w:rsid w:val="00100296"/>
    <w:rsid w:val="00100497"/>
    <w:rsid w:val="0010052E"/>
    <w:rsid w:val="0010063E"/>
    <w:rsid w:val="001009C9"/>
    <w:rsid w:val="00100A85"/>
    <w:rsid w:val="00100CF0"/>
    <w:rsid w:val="00100D02"/>
    <w:rsid w:val="00100DE7"/>
    <w:rsid w:val="00100FB3"/>
    <w:rsid w:val="00100FCC"/>
    <w:rsid w:val="001010FE"/>
    <w:rsid w:val="00101103"/>
    <w:rsid w:val="00101180"/>
    <w:rsid w:val="001011C8"/>
    <w:rsid w:val="00101242"/>
    <w:rsid w:val="001012AD"/>
    <w:rsid w:val="00101391"/>
    <w:rsid w:val="001014BE"/>
    <w:rsid w:val="001015C9"/>
    <w:rsid w:val="001016A0"/>
    <w:rsid w:val="0010170B"/>
    <w:rsid w:val="001017C1"/>
    <w:rsid w:val="001017D2"/>
    <w:rsid w:val="00101815"/>
    <w:rsid w:val="00101AB2"/>
    <w:rsid w:val="00101C4C"/>
    <w:rsid w:val="00101E91"/>
    <w:rsid w:val="001021AB"/>
    <w:rsid w:val="001021AC"/>
    <w:rsid w:val="00102220"/>
    <w:rsid w:val="0010224A"/>
    <w:rsid w:val="00102342"/>
    <w:rsid w:val="00102496"/>
    <w:rsid w:val="001025D3"/>
    <w:rsid w:val="001025E1"/>
    <w:rsid w:val="0010264B"/>
    <w:rsid w:val="00102742"/>
    <w:rsid w:val="001027A0"/>
    <w:rsid w:val="001027A8"/>
    <w:rsid w:val="00102822"/>
    <w:rsid w:val="001028FD"/>
    <w:rsid w:val="00102947"/>
    <w:rsid w:val="001029F5"/>
    <w:rsid w:val="00102BA1"/>
    <w:rsid w:val="00102ED1"/>
    <w:rsid w:val="00102F8F"/>
    <w:rsid w:val="0010300B"/>
    <w:rsid w:val="0010301F"/>
    <w:rsid w:val="00103069"/>
    <w:rsid w:val="00103188"/>
    <w:rsid w:val="001032EC"/>
    <w:rsid w:val="00103321"/>
    <w:rsid w:val="0010337D"/>
    <w:rsid w:val="00103395"/>
    <w:rsid w:val="00103520"/>
    <w:rsid w:val="001035B2"/>
    <w:rsid w:val="0010373E"/>
    <w:rsid w:val="00103781"/>
    <w:rsid w:val="001037A0"/>
    <w:rsid w:val="00103893"/>
    <w:rsid w:val="001039C5"/>
    <w:rsid w:val="00103A03"/>
    <w:rsid w:val="00103A07"/>
    <w:rsid w:val="00103A11"/>
    <w:rsid w:val="00103A6C"/>
    <w:rsid w:val="00103B1F"/>
    <w:rsid w:val="00103BD4"/>
    <w:rsid w:val="00103BEE"/>
    <w:rsid w:val="00103C87"/>
    <w:rsid w:val="00103D37"/>
    <w:rsid w:val="00103DA9"/>
    <w:rsid w:val="00103DB2"/>
    <w:rsid w:val="00103E39"/>
    <w:rsid w:val="00103F1C"/>
    <w:rsid w:val="00103F53"/>
    <w:rsid w:val="00104002"/>
    <w:rsid w:val="0010410C"/>
    <w:rsid w:val="0010416A"/>
    <w:rsid w:val="00104258"/>
    <w:rsid w:val="001042C3"/>
    <w:rsid w:val="001042D5"/>
    <w:rsid w:val="00104335"/>
    <w:rsid w:val="00104354"/>
    <w:rsid w:val="001044F1"/>
    <w:rsid w:val="00104668"/>
    <w:rsid w:val="00104708"/>
    <w:rsid w:val="00104DFB"/>
    <w:rsid w:val="00104F3B"/>
    <w:rsid w:val="00105143"/>
    <w:rsid w:val="001051B3"/>
    <w:rsid w:val="001051E5"/>
    <w:rsid w:val="001056A8"/>
    <w:rsid w:val="001056AF"/>
    <w:rsid w:val="00105797"/>
    <w:rsid w:val="001059D3"/>
    <w:rsid w:val="00105A75"/>
    <w:rsid w:val="00105B3C"/>
    <w:rsid w:val="00105BC3"/>
    <w:rsid w:val="00105C26"/>
    <w:rsid w:val="00105D49"/>
    <w:rsid w:val="00105D60"/>
    <w:rsid w:val="00105D92"/>
    <w:rsid w:val="00105ED9"/>
    <w:rsid w:val="0010620F"/>
    <w:rsid w:val="0010629E"/>
    <w:rsid w:val="00106318"/>
    <w:rsid w:val="00106434"/>
    <w:rsid w:val="00106455"/>
    <w:rsid w:val="0010654A"/>
    <w:rsid w:val="0010658F"/>
    <w:rsid w:val="0010671F"/>
    <w:rsid w:val="00106829"/>
    <w:rsid w:val="00106856"/>
    <w:rsid w:val="00106973"/>
    <w:rsid w:val="00106AFF"/>
    <w:rsid w:val="00106CFD"/>
    <w:rsid w:val="00106DBF"/>
    <w:rsid w:val="00106EA0"/>
    <w:rsid w:val="00106EAD"/>
    <w:rsid w:val="00106F7C"/>
    <w:rsid w:val="00107040"/>
    <w:rsid w:val="001071B0"/>
    <w:rsid w:val="0010723B"/>
    <w:rsid w:val="00107387"/>
    <w:rsid w:val="00107528"/>
    <w:rsid w:val="0010773D"/>
    <w:rsid w:val="001077CA"/>
    <w:rsid w:val="001077E2"/>
    <w:rsid w:val="001078BE"/>
    <w:rsid w:val="00107973"/>
    <w:rsid w:val="00107994"/>
    <w:rsid w:val="00107AC2"/>
    <w:rsid w:val="00107B54"/>
    <w:rsid w:val="00107B9C"/>
    <w:rsid w:val="00107CB5"/>
    <w:rsid w:val="00107E44"/>
    <w:rsid w:val="00107E89"/>
    <w:rsid w:val="00107E95"/>
    <w:rsid w:val="00107EBD"/>
    <w:rsid w:val="00107EE0"/>
    <w:rsid w:val="00107F98"/>
    <w:rsid w:val="00107FDA"/>
    <w:rsid w:val="00110030"/>
    <w:rsid w:val="001100D9"/>
    <w:rsid w:val="00110300"/>
    <w:rsid w:val="0011042E"/>
    <w:rsid w:val="00110510"/>
    <w:rsid w:val="0011055E"/>
    <w:rsid w:val="00110631"/>
    <w:rsid w:val="001107B8"/>
    <w:rsid w:val="001107BB"/>
    <w:rsid w:val="0011086F"/>
    <w:rsid w:val="0011087E"/>
    <w:rsid w:val="001109B5"/>
    <w:rsid w:val="00110CE8"/>
    <w:rsid w:val="00110E12"/>
    <w:rsid w:val="00110E4F"/>
    <w:rsid w:val="00111064"/>
    <w:rsid w:val="00111275"/>
    <w:rsid w:val="001112B1"/>
    <w:rsid w:val="001112EF"/>
    <w:rsid w:val="00111345"/>
    <w:rsid w:val="001113BE"/>
    <w:rsid w:val="00111509"/>
    <w:rsid w:val="0011152C"/>
    <w:rsid w:val="00111547"/>
    <w:rsid w:val="0011155D"/>
    <w:rsid w:val="001116B8"/>
    <w:rsid w:val="00111740"/>
    <w:rsid w:val="00111871"/>
    <w:rsid w:val="001118F9"/>
    <w:rsid w:val="00111A1E"/>
    <w:rsid w:val="00111A64"/>
    <w:rsid w:val="00111BD0"/>
    <w:rsid w:val="00111D0E"/>
    <w:rsid w:val="00111F55"/>
    <w:rsid w:val="0011202B"/>
    <w:rsid w:val="001120AC"/>
    <w:rsid w:val="001121B0"/>
    <w:rsid w:val="0011223B"/>
    <w:rsid w:val="001122D1"/>
    <w:rsid w:val="001122D7"/>
    <w:rsid w:val="001122FF"/>
    <w:rsid w:val="0011237C"/>
    <w:rsid w:val="00112382"/>
    <w:rsid w:val="001123A6"/>
    <w:rsid w:val="001123AC"/>
    <w:rsid w:val="001124B0"/>
    <w:rsid w:val="001124B8"/>
    <w:rsid w:val="001124D1"/>
    <w:rsid w:val="0011258C"/>
    <w:rsid w:val="0011264F"/>
    <w:rsid w:val="00112662"/>
    <w:rsid w:val="00112691"/>
    <w:rsid w:val="00112701"/>
    <w:rsid w:val="0011289F"/>
    <w:rsid w:val="00112900"/>
    <w:rsid w:val="00112A90"/>
    <w:rsid w:val="00112B76"/>
    <w:rsid w:val="00112C8E"/>
    <w:rsid w:val="00112D78"/>
    <w:rsid w:val="00112EDA"/>
    <w:rsid w:val="00112FCE"/>
    <w:rsid w:val="00113032"/>
    <w:rsid w:val="0011310B"/>
    <w:rsid w:val="00113126"/>
    <w:rsid w:val="00113151"/>
    <w:rsid w:val="00113324"/>
    <w:rsid w:val="00113421"/>
    <w:rsid w:val="00113450"/>
    <w:rsid w:val="001134B3"/>
    <w:rsid w:val="00113664"/>
    <w:rsid w:val="001139F5"/>
    <w:rsid w:val="00113A68"/>
    <w:rsid w:val="00113B13"/>
    <w:rsid w:val="00113B98"/>
    <w:rsid w:val="00113C9A"/>
    <w:rsid w:val="00113E90"/>
    <w:rsid w:val="00113F68"/>
    <w:rsid w:val="001140C4"/>
    <w:rsid w:val="00114323"/>
    <w:rsid w:val="0011469B"/>
    <w:rsid w:val="00114770"/>
    <w:rsid w:val="00114830"/>
    <w:rsid w:val="0011488E"/>
    <w:rsid w:val="00114981"/>
    <w:rsid w:val="00114BB6"/>
    <w:rsid w:val="00114DCA"/>
    <w:rsid w:val="00114DF7"/>
    <w:rsid w:val="00114E84"/>
    <w:rsid w:val="00115092"/>
    <w:rsid w:val="0011509C"/>
    <w:rsid w:val="0011510D"/>
    <w:rsid w:val="00115577"/>
    <w:rsid w:val="001157A7"/>
    <w:rsid w:val="00115813"/>
    <w:rsid w:val="00115816"/>
    <w:rsid w:val="0011588D"/>
    <w:rsid w:val="0011593A"/>
    <w:rsid w:val="001159A5"/>
    <w:rsid w:val="00115AC7"/>
    <w:rsid w:val="00115B26"/>
    <w:rsid w:val="00115B7D"/>
    <w:rsid w:val="00115B9B"/>
    <w:rsid w:val="00115C9A"/>
    <w:rsid w:val="00115CF3"/>
    <w:rsid w:val="00115D18"/>
    <w:rsid w:val="00115D44"/>
    <w:rsid w:val="00115E19"/>
    <w:rsid w:val="00115E8B"/>
    <w:rsid w:val="00115EA5"/>
    <w:rsid w:val="0011605B"/>
    <w:rsid w:val="001160E1"/>
    <w:rsid w:val="0011627A"/>
    <w:rsid w:val="001162DF"/>
    <w:rsid w:val="001163F2"/>
    <w:rsid w:val="00116444"/>
    <w:rsid w:val="001164ED"/>
    <w:rsid w:val="00116514"/>
    <w:rsid w:val="00116767"/>
    <w:rsid w:val="001167BB"/>
    <w:rsid w:val="00116851"/>
    <w:rsid w:val="001169A8"/>
    <w:rsid w:val="001169D1"/>
    <w:rsid w:val="00116AE3"/>
    <w:rsid w:val="00116AFF"/>
    <w:rsid w:val="00116D03"/>
    <w:rsid w:val="00116FF9"/>
    <w:rsid w:val="0011729D"/>
    <w:rsid w:val="001172FF"/>
    <w:rsid w:val="0011742A"/>
    <w:rsid w:val="001174AA"/>
    <w:rsid w:val="00117613"/>
    <w:rsid w:val="0011791E"/>
    <w:rsid w:val="00117952"/>
    <w:rsid w:val="001179E5"/>
    <w:rsid w:val="00117A47"/>
    <w:rsid w:val="00117B1E"/>
    <w:rsid w:val="00117B71"/>
    <w:rsid w:val="00117C91"/>
    <w:rsid w:val="00117D1F"/>
    <w:rsid w:val="00117DA3"/>
    <w:rsid w:val="00117E0A"/>
    <w:rsid w:val="00117F6D"/>
    <w:rsid w:val="001201D2"/>
    <w:rsid w:val="00120208"/>
    <w:rsid w:val="00120247"/>
    <w:rsid w:val="00120363"/>
    <w:rsid w:val="00120394"/>
    <w:rsid w:val="00120423"/>
    <w:rsid w:val="0012062D"/>
    <w:rsid w:val="001206EA"/>
    <w:rsid w:val="001206F1"/>
    <w:rsid w:val="0012080E"/>
    <w:rsid w:val="001208F3"/>
    <w:rsid w:val="00120911"/>
    <w:rsid w:val="00120A30"/>
    <w:rsid w:val="00120AB3"/>
    <w:rsid w:val="00120B81"/>
    <w:rsid w:val="00120D33"/>
    <w:rsid w:val="00120DED"/>
    <w:rsid w:val="00120E53"/>
    <w:rsid w:val="00120EDE"/>
    <w:rsid w:val="00120FB2"/>
    <w:rsid w:val="001213AD"/>
    <w:rsid w:val="001213B7"/>
    <w:rsid w:val="0012152A"/>
    <w:rsid w:val="0012158B"/>
    <w:rsid w:val="001215F8"/>
    <w:rsid w:val="00121639"/>
    <w:rsid w:val="0012165C"/>
    <w:rsid w:val="001216B5"/>
    <w:rsid w:val="001218B9"/>
    <w:rsid w:val="00121933"/>
    <w:rsid w:val="00121A64"/>
    <w:rsid w:val="00121A8D"/>
    <w:rsid w:val="00121B49"/>
    <w:rsid w:val="00121C00"/>
    <w:rsid w:val="00121C23"/>
    <w:rsid w:val="00121C88"/>
    <w:rsid w:val="00121D6B"/>
    <w:rsid w:val="00122031"/>
    <w:rsid w:val="001220CA"/>
    <w:rsid w:val="001220D5"/>
    <w:rsid w:val="00122138"/>
    <w:rsid w:val="001221D9"/>
    <w:rsid w:val="0012237F"/>
    <w:rsid w:val="0012266F"/>
    <w:rsid w:val="0012271B"/>
    <w:rsid w:val="0012274F"/>
    <w:rsid w:val="001229BA"/>
    <w:rsid w:val="00122ACC"/>
    <w:rsid w:val="00122B1B"/>
    <w:rsid w:val="00122B76"/>
    <w:rsid w:val="00122BF0"/>
    <w:rsid w:val="00122C0E"/>
    <w:rsid w:val="00122C0F"/>
    <w:rsid w:val="00122F1A"/>
    <w:rsid w:val="00123025"/>
    <w:rsid w:val="001230C1"/>
    <w:rsid w:val="00123167"/>
    <w:rsid w:val="001231A4"/>
    <w:rsid w:val="00123286"/>
    <w:rsid w:val="0012337C"/>
    <w:rsid w:val="00123461"/>
    <w:rsid w:val="001234F2"/>
    <w:rsid w:val="00123557"/>
    <w:rsid w:val="001235A8"/>
    <w:rsid w:val="00123675"/>
    <w:rsid w:val="00123853"/>
    <w:rsid w:val="00123929"/>
    <w:rsid w:val="00123C03"/>
    <w:rsid w:val="00123C24"/>
    <w:rsid w:val="00123D35"/>
    <w:rsid w:val="00123D66"/>
    <w:rsid w:val="00123DA5"/>
    <w:rsid w:val="00123FDF"/>
    <w:rsid w:val="001241D8"/>
    <w:rsid w:val="001241EE"/>
    <w:rsid w:val="0012430E"/>
    <w:rsid w:val="00124315"/>
    <w:rsid w:val="0012441E"/>
    <w:rsid w:val="00124573"/>
    <w:rsid w:val="001245C0"/>
    <w:rsid w:val="001246F0"/>
    <w:rsid w:val="0012470A"/>
    <w:rsid w:val="00124735"/>
    <w:rsid w:val="0012486A"/>
    <w:rsid w:val="00124964"/>
    <w:rsid w:val="00124A01"/>
    <w:rsid w:val="00124A3E"/>
    <w:rsid w:val="00124CD1"/>
    <w:rsid w:val="00124DE6"/>
    <w:rsid w:val="00124E1C"/>
    <w:rsid w:val="00124E2A"/>
    <w:rsid w:val="00124E5C"/>
    <w:rsid w:val="00124E7A"/>
    <w:rsid w:val="00124F0F"/>
    <w:rsid w:val="00124FD1"/>
    <w:rsid w:val="00125006"/>
    <w:rsid w:val="00125089"/>
    <w:rsid w:val="00125275"/>
    <w:rsid w:val="001253FF"/>
    <w:rsid w:val="0012557E"/>
    <w:rsid w:val="00125697"/>
    <w:rsid w:val="0012572F"/>
    <w:rsid w:val="0012574B"/>
    <w:rsid w:val="001258B4"/>
    <w:rsid w:val="0012595F"/>
    <w:rsid w:val="00125AE9"/>
    <w:rsid w:val="00125BC0"/>
    <w:rsid w:val="00125C00"/>
    <w:rsid w:val="00125DC4"/>
    <w:rsid w:val="00125E73"/>
    <w:rsid w:val="00125E92"/>
    <w:rsid w:val="00125FDD"/>
    <w:rsid w:val="00126237"/>
    <w:rsid w:val="00126352"/>
    <w:rsid w:val="0012658A"/>
    <w:rsid w:val="00126611"/>
    <w:rsid w:val="0012679A"/>
    <w:rsid w:val="0012696E"/>
    <w:rsid w:val="001269AA"/>
    <w:rsid w:val="001269C4"/>
    <w:rsid w:val="00126C39"/>
    <w:rsid w:val="00126EBD"/>
    <w:rsid w:val="00126EC5"/>
    <w:rsid w:val="00126F19"/>
    <w:rsid w:val="00126F3D"/>
    <w:rsid w:val="00126F6A"/>
    <w:rsid w:val="00127005"/>
    <w:rsid w:val="001271F0"/>
    <w:rsid w:val="00127291"/>
    <w:rsid w:val="001272C0"/>
    <w:rsid w:val="00127394"/>
    <w:rsid w:val="001273DD"/>
    <w:rsid w:val="00127597"/>
    <w:rsid w:val="001275A8"/>
    <w:rsid w:val="0012761E"/>
    <w:rsid w:val="00127661"/>
    <w:rsid w:val="00127821"/>
    <w:rsid w:val="00127B46"/>
    <w:rsid w:val="00127B49"/>
    <w:rsid w:val="00127C9F"/>
    <w:rsid w:val="00127D62"/>
    <w:rsid w:val="00127DDC"/>
    <w:rsid w:val="00127F52"/>
    <w:rsid w:val="0013004A"/>
    <w:rsid w:val="0013007F"/>
    <w:rsid w:val="0013013B"/>
    <w:rsid w:val="00130198"/>
    <w:rsid w:val="001302B5"/>
    <w:rsid w:val="0013054D"/>
    <w:rsid w:val="00130598"/>
    <w:rsid w:val="001305A4"/>
    <w:rsid w:val="001305CD"/>
    <w:rsid w:val="0013071F"/>
    <w:rsid w:val="0013076E"/>
    <w:rsid w:val="001308FD"/>
    <w:rsid w:val="00130970"/>
    <w:rsid w:val="00130A49"/>
    <w:rsid w:val="00130A6A"/>
    <w:rsid w:val="00130B1F"/>
    <w:rsid w:val="00130BFD"/>
    <w:rsid w:val="00130F00"/>
    <w:rsid w:val="00131086"/>
    <w:rsid w:val="001310A9"/>
    <w:rsid w:val="001310CB"/>
    <w:rsid w:val="00131338"/>
    <w:rsid w:val="00131363"/>
    <w:rsid w:val="00131395"/>
    <w:rsid w:val="001313F0"/>
    <w:rsid w:val="00131418"/>
    <w:rsid w:val="00131444"/>
    <w:rsid w:val="001314B0"/>
    <w:rsid w:val="001314D6"/>
    <w:rsid w:val="00131672"/>
    <w:rsid w:val="001316AC"/>
    <w:rsid w:val="0013176E"/>
    <w:rsid w:val="00131772"/>
    <w:rsid w:val="00131864"/>
    <w:rsid w:val="0013189B"/>
    <w:rsid w:val="00131B63"/>
    <w:rsid w:val="00131C3E"/>
    <w:rsid w:val="00131C86"/>
    <w:rsid w:val="00131C9F"/>
    <w:rsid w:val="00131D5E"/>
    <w:rsid w:val="00131DBE"/>
    <w:rsid w:val="00131F64"/>
    <w:rsid w:val="00131FF5"/>
    <w:rsid w:val="0013206B"/>
    <w:rsid w:val="00132204"/>
    <w:rsid w:val="001322B3"/>
    <w:rsid w:val="00132340"/>
    <w:rsid w:val="001325A3"/>
    <w:rsid w:val="00132722"/>
    <w:rsid w:val="001328E8"/>
    <w:rsid w:val="00132A50"/>
    <w:rsid w:val="00132B9A"/>
    <w:rsid w:val="00132D74"/>
    <w:rsid w:val="00132DA1"/>
    <w:rsid w:val="00132DB3"/>
    <w:rsid w:val="00132DD5"/>
    <w:rsid w:val="00132ED9"/>
    <w:rsid w:val="00132F28"/>
    <w:rsid w:val="001330F1"/>
    <w:rsid w:val="00133106"/>
    <w:rsid w:val="00133206"/>
    <w:rsid w:val="00133284"/>
    <w:rsid w:val="001332C3"/>
    <w:rsid w:val="001332E1"/>
    <w:rsid w:val="00133552"/>
    <w:rsid w:val="001336D1"/>
    <w:rsid w:val="0013382F"/>
    <w:rsid w:val="001338BB"/>
    <w:rsid w:val="00133A47"/>
    <w:rsid w:val="00133B61"/>
    <w:rsid w:val="00133BDA"/>
    <w:rsid w:val="00133C3E"/>
    <w:rsid w:val="00133C5D"/>
    <w:rsid w:val="00133CCD"/>
    <w:rsid w:val="00133CCF"/>
    <w:rsid w:val="00133DD9"/>
    <w:rsid w:val="00133E7D"/>
    <w:rsid w:val="00133EE6"/>
    <w:rsid w:val="00133F2E"/>
    <w:rsid w:val="00134007"/>
    <w:rsid w:val="00134014"/>
    <w:rsid w:val="0013402D"/>
    <w:rsid w:val="00134120"/>
    <w:rsid w:val="001341F5"/>
    <w:rsid w:val="00134387"/>
    <w:rsid w:val="00134413"/>
    <w:rsid w:val="001344E3"/>
    <w:rsid w:val="001348FD"/>
    <w:rsid w:val="0013492E"/>
    <w:rsid w:val="00134A4B"/>
    <w:rsid w:val="00134A9C"/>
    <w:rsid w:val="00134DFF"/>
    <w:rsid w:val="00134E17"/>
    <w:rsid w:val="00134EEA"/>
    <w:rsid w:val="0013509C"/>
    <w:rsid w:val="00135272"/>
    <w:rsid w:val="001353E6"/>
    <w:rsid w:val="001356BF"/>
    <w:rsid w:val="001357C6"/>
    <w:rsid w:val="0013581F"/>
    <w:rsid w:val="00135891"/>
    <w:rsid w:val="0013592F"/>
    <w:rsid w:val="0013595F"/>
    <w:rsid w:val="00135A07"/>
    <w:rsid w:val="00135A3A"/>
    <w:rsid w:val="00135EFC"/>
    <w:rsid w:val="00136216"/>
    <w:rsid w:val="00136231"/>
    <w:rsid w:val="00136398"/>
    <w:rsid w:val="00136650"/>
    <w:rsid w:val="0013666B"/>
    <w:rsid w:val="0013682A"/>
    <w:rsid w:val="00136DAD"/>
    <w:rsid w:val="00136E4C"/>
    <w:rsid w:val="00136E6F"/>
    <w:rsid w:val="00137037"/>
    <w:rsid w:val="001371BD"/>
    <w:rsid w:val="001371E0"/>
    <w:rsid w:val="00137217"/>
    <w:rsid w:val="001372F9"/>
    <w:rsid w:val="0013744C"/>
    <w:rsid w:val="00137534"/>
    <w:rsid w:val="00137586"/>
    <w:rsid w:val="00137670"/>
    <w:rsid w:val="001377D8"/>
    <w:rsid w:val="00137899"/>
    <w:rsid w:val="001378C7"/>
    <w:rsid w:val="00137AAA"/>
    <w:rsid w:val="00137BBA"/>
    <w:rsid w:val="00137C0E"/>
    <w:rsid w:val="00137D52"/>
    <w:rsid w:val="00137D71"/>
    <w:rsid w:val="00137D77"/>
    <w:rsid w:val="00137E32"/>
    <w:rsid w:val="00137EA5"/>
    <w:rsid w:val="00137F33"/>
    <w:rsid w:val="00137F4C"/>
    <w:rsid w:val="00140260"/>
    <w:rsid w:val="001402EA"/>
    <w:rsid w:val="001403E7"/>
    <w:rsid w:val="001403FC"/>
    <w:rsid w:val="001405F7"/>
    <w:rsid w:val="00140792"/>
    <w:rsid w:val="00140A5C"/>
    <w:rsid w:val="00140A89"/>
    <w:rsid w:val="00140A8C"/>
    <w:rsid w:val="00140AD4"/>
    <w:rsid w:val="00140C16"/>
    <w:rsid w:val="00140D99"/>
    <w:rsid w:val="00140EA1"/>
    <w:rsid w:val="00140F58"/>
    <w:rsid w:val="00141064"/>
    <w:rsid w:val="00141077"/>
    <w:rsid w:val="001410ED"/>
    <w:rsid w:val="001411A1"/>
    <w:rsid w:val="001412F2"/>
    <w:rsid w:val="0014141B"/>
    <w:rsid w:val="00141457"/>
    <w:rsid w:val="00141573"/>
    <w:rsid w:val="001415EC"/>
    <w:rsid w:val="001416B2"/>
    <w:rsid w:val="001416DF"/>
    <w:rsid w:val="00141816"/>
    <w:rsid w:val="00141907"/>
    <w:rsid w:val="0014192F"/>
    <w:rsid w:val="00141A94"/>
    <w:rsid w:val="00141A97"/>
    <w:rsid w:val="00141B07"/>
    <w:rsid w:val="00141BC3"/>
    <w:rsid w:val="00141C23"/>
    <w:rsid w:val="00141CCA"/>
    <w:rsid w:val="00141CE3"/>
    <w:rsid w:val="00141CFB"/>
    <w:rsid w:val="00141D22"/>
    <w:rsid w:val="00141D6D"/>
    <w:rsid w:val="00141D92"/>
    <w:rsid w:val="00141E7A"/>
    <w:rsid w:val="00141F24"/>
    <w:rsid w:val="00141FD0"/>
    <w:rsid w:val="001420A4"/>
    <w:rsid w:val="00142218"/>
    <w:rsid w:val="0014230D"/>
    <w:rsid w:val="00142536"/>
    <w:rsid w:val="0014262D"/>
    <w:rsid w:val="001426BE"/>
    <w:rsid w:val="001426F0"/>
    <w:rsid w:val="0014277B"/>
    <w:rsid w:val="00142B17"/>
    <w:rsid w:val="00142B33"/>
    <w:rsid w:val="00142C17"/>
    <w:rsid w:val="00142DED"/>
    <w:rsid w:val="00142E6F"/>
    <w:rsid w:val="00142EAC"/>
    <w:rsid w:val="00142F53"/>
    <w:rsid w:val="00142FC4"/>
    <w:rsid w:val="0014307E"/>
    <w:rsid w:val="0014308A"/>
    <w:rsid w:val="001430B6"/>
    <w:rsid w:val="00143109"/>
    <w:rsid w:val="0014319A"/>
    <w:rsid w:val="001431CE"/>
    <w:rsid w:val="0014323F"/>
    <w:rsid w:val="0014327A"/>
    <w:rsid w:val="0014342E"/>
    <w:rsid w:val="0014348B"/>
    <w:rsid w:val="00143514"/>
    <w:rsid w:val="00143535"/>
    <w:rsid w:val="0014358B"/>
    <w:rsid w:val="00143759"/>
    <w:rsid w:val="001437F5"/>
    <w:rsid w:val="0014383E"/>
    <w:rsid w:val="00143846"/>
    <w:rsid w:val="0014388D"/>
    <w:rsid w:val="0014389A"/>
    <w:rsid w:val="00143998"/>
    <w:rsid w:val="00143B54"/>
    <w:rsid w:val="00143CBC"/>
    <w:rsid w:val="00143E36"/>
    <w:rsid w:val="00143F2F"/>
    <w:rsid w:val="00143F7C"/>
    <w:rsid w:val="001443CF"/>
    <w:rsid w:val="0014440F"/>
    <w:rsid w:val="001444EB"/>
    <w:rsid w:val="00144574"/>
    <w:rsid w:val="0014459F"/>
    <w:rsid w:val="00144663"/>
    <w:rsid w:val="00144696"/>
    <w:rsid w:val="001448A7"/>
    <w:rsid w:val="00144977"/>
    <w:rsid w:val="001449B3"/>
    <w:rsid w:val="00144AC0"/>
    <w:rsid w:val="00144AFE"/>
    <w:rsid w:val="00144B43"/>
    <w:rsid w:val="00144C91"/>
    <w:rsid w:val="00144CCA"/>
    <w:rsid w:val="00144DF8"/>
    <w:rsid w:val="00144EA0"/>
    <w:rsid w:val="0014501C"/>
    <w:rsid w:val="0014502B"/>
    <w:rsid w:val="00145150"/>
    <w:rsid w:val="00145165"/>
    <w:rsid w:val="00145316"/>
    <w:rsid w:val="00145456"/>
    <w:rsid w:val="00145724"/>
    <w:rsid w:val="00145787"/>
    <w:rsid w:val="001457C9"/>
    <w:rsid w:val="001457E6"/>
    <w:rsid w:val="001457E7"/>
    <w:rsid w:val="00145B93"/>
    <w:rsid w:val="00145CA0"/>
    <w:rsid w:val="00145CE6"/>
    <w:rsid w:val="00145E31"/>
    <w:rsid w:val="00145ED2"/>
    <w:rsid w:val="00145F73"/>
    <w:rsid w:val="00146126"/>
    <w:rsid w:val="00146218"/>
    <w:rsid w:val="001462E9"/>
    <w:rsid w:val="00146443"/>
    <w:rsid w:val="0014654F"/>
    <w:rsid w:val="0014674E"/>
    <w:rsid w:val="001468E3"/>
    <w:rsid w:val="0014692D"/>
    <w:rsid w:val="00146A52"/>
    <w:rsid w:val="00146B9A"/>
    <w:rsid w:val="00146C0F"/>
    <w:rsid w:val="00146C5D"/>
    <w:rsid w:val="00146C90"/>
    <w:rsid w:val="00146CE4"/>
    <w:rsid w:val="00146D82"/>
    <w:rsid w:val="00146DA0"/>
    <w:rsid w:val="00146E0D"/>
    <w:rsid w:val="00146F28"/>
    <w:rsid w:val="00146F2A"/>
    <w:rsid w:val="00146F77"/>
    <w:rsid w:val="00147196"/>
    <w:rsid w:val="001471B2"/>
    <w:rsid w:val="001471D6"/>
    <w:rsid w:val="00147264"/>
    <w:rsid w:val="00147286"/>
    <w:rsid w:val="001472BD"/>
    <w:rsid w:val="00147313"/>
    <w:rsid w:val="0014737B"/>
    <w:rsid w:val="001473D0"/>
    <w:rsid w:val="001474BE"/>
    <w:rsid w:val="00147538"/>
    <w:rsid w:val="0014755D"/>
    <w:rsid w:val="00147630"/>
    <w:rsid w:val="001476BC"/>
    <w:rsid w:val="00147726"/>
    <w:rsid w:val="00147758"/>
    <w:rsid w:val="00147897"/>
    <w:rsid w:val="00147AF1"/>
    <w:rsid w:val="00147B87"/>
    <w:rsid w:val="00147B8B"/>
    <w:rsid w:val="00147C08"/>
    <w:rsid w:val="00147C56"/>
    <w:rsid w:val="00147CD5"/>
    <w:rsid w:val="00147D25"/>
    <w:rsid w:val="00147D3F"/>
    <w:rsid w:val="00147E44"/>
    <w:rsid w:val="00147E5D"/>
    <w:rsid w:val="00147F72"/>
    <w:rsid w:val="00147FE7"/>
    <w:rsid w:val="00150020"/>
    <w:rsid w:val="0015005D"/>
    <w:rsid w:val="001501CD"/>
    <w:rsid w:val="001502B0"/>
    <w:rsid w:val="0015038E"/>
    <w:rsid w:val="00150466"/>
    <w:rsid w:val="001505D2"/>
    <w:rsid w:val="001506BC"/>
    <w:rsid w:val="001507FC"/>
    <w:rsid w:val="00150843"/>
    <w:rsid w:val="00150862"/>
    <w:rsid w:val="001508CC"/>
    <w:rsid w:val="001508EC"/>
    <w:rsid w:val="001508F3"/>
    <w:rsid w:val="0015098B"/>
    <w:rsid w:val="001509A9"/>
    <w:rsid w:val="00150A22"/>
    <w:rsid w:val="00150A43"/>
    <w:rsid w:val="00150A4E"/>
    <w:rsid w:val="00150D34"/>
    <w:rsid w:val="00150DD2"/>
    <w:rsid w:val="00150F4F"/>
    <w:rsid w:val="0015102D"/>
    <w:rsid w:val="001510A6"/>
    <w:rsid w:val="0015114E"/>
    <w:rsid w:val="001511AF"/>
    <w:rsid w:val="001512A9"/>
    <w:rsid w:val="001512FF"/>
    <w:rsid w:val="001513D9"/>
    <w:rsid w:val="00151416"/>
    <w:rsid w:val="0015141C"/>
    <w:rsid w:val="00151448"/>
    <w:rsid w:val="00151490"/>
    <w:rsid w:val="001514FE"/>
    <w:rsid w:val="00151567"/>
    <w:rsid w:val="0015168D"/>
    <w:rsid w:val="0015169F"/>
    <w:rsid w:val="001516D8"/>
    <w:rsid w:val="0015193A"/>
    <w:rsid w:val="00151A42"/>
    <w:rsid w:val="00151BF4"/>
    <w:rsid w:val="00151C15"/>
    <w:rsid w:val="00151C2F"/>
    <w:rsid w:val="00152058"/>
    <w:rsid w:val="001521D0"/>
    <w:rsid w:val="00152340"/>
    <w:rsid w:val="00152496"/>
    <w:rsid w:val="001525C4"/>
    <w:rsid w:val="0015275C"/>
    <w:rsid w:val="0015281D"/>
    <w:rsid w:val="001528F2"/>
    <w:rsid w:val="00152A9A"/>
    <w:rsid w:val="00152B4E"/>
    <w:rsid w:val="00152C2A"/>
    <w:rsid w:val="00152C46"/>
    <w:rsid w:val="00152C4C"/>
    <w:rsid w:val="00152C86"/>
    <w:rsid w:val="00152D3B"/>
    <w:rsid w:val="00152D9A"/>
    <w:rsid w:val="00152E5F"/>
    <w:rsid w:val="00152EBF"/>
    <w:rsid w:val="00153145"/>
    <w:rsid w:val="001531CE"/>
    <w:rsid w:val="0015327A"/>
    <w:rsid w:val="001533D2"/>
    <w:rsid w:val="00153510"/>
    <w:rsid w:val="00153522"/>
    <w:rsid w:val="001535D3"/>
    <w:rsid w:val="00153642"/>
    <w:rsid w:val="0015365F"/>
    <w:rsid w:val="00153819"/>
    <w:rsid w:val="00153B2E"/>
    <w:rsid w:val="00153C60"/>
    <w:rsid w:val="00153C72"/>
    <w:rsid w:val="00153DD8"/>
    <w:rsid w:val="00153EE2"/>
    <w:rsid w:val="00153F8C"/>
    <w:rsid w:val="00153FCB"/>
    <w:rsid w:val="00154064"/>
    <w:rsid w:val="00154075"/>
    <w:rsid w:val="001541B3"/>
    <w:rsid w:val="001542A3"/>
    <w:rsid w:val="0015430D"/>
    <w:rsid w:val="0015434C"/>
    <w:rsid w:val="001545CC"/>
    <w:rsid w:val="001546B0"/>
    <w:rsid w:val="001546DB"/>
    <w:rsid w:val="00154771"/>
    <w:rsid w:val="00154A40"/>
    <w:rsid w:val="00154C3F"/>
    <w:rsid w:val="00154E10"/>
    <w:rsid w:val="00154EA4"/>
    <w:rsid w:val="00154F39"/>
    <w:rsid w:val="00154FFE"/>
    <w:rsid w:val="00155132"/>
    <w:rsid w:val="001552F9"/>
    <w:rsid w:val="00155423"/>
    <w:rsid w:val="0015543D"/>
    <w:rsid w:val="00155464"/>
    <w:rsid w:val="001555A5"/>
    <w:rsid w:val="00155689"/>
    <w:rsid w:val="001557A1"/>
    <w:rsid w:val="001558E4"/>
    <w:rsid w:val="001559BB"/>
    <w:rsid w:val="001559F8"/>
    <w:rsid w:val="00155BE6"/>
    <w:rsid w:val="00155CA0"/>
    <w:rsid w:val="00155CA2"/>
    <w:rsid w:val="00155E8E"/>
    <w:rsid w:val="00155F8A"/>
    <w:rsid w:val="00156105"/>
    <w:rsid w:val="00156255"/>
    <w:rsid w:val="001562A7"/>
    <w:rsid w:val="001562B1"/>
    <w:rsid w:val="00156346"/>
    <w:rsid w:val="00156366"/>
    <w:rsid w:val="0015644C"/>
    <w:rsid w:val="0015644F"/>
    <w:rsid w:val="001566BB"/>
    <w:rsid w:val="00156806"/>
    <w:rsid w:val="00156897"/>
    <w:rsid w:val="001569DD"/>
    <w:rsid w:val="001569E0"/>
    <w:rsid w:val="00156B38"/>
    <w:rsid w:val="00156C58"/>
    <w:rsid w:val="00156E5A"/>
    <w:rsid w:val="00156E9D"/>
    <w:rsid w:val="00156F44"/>
    <w:rsid w:val="00156FDB"/>
    <w:rsid w:val="00157036"/>
    <w:rsid w:val="0015704C"/>
    <w:rsid w:val="0015705C"/>
    <w:rsid w:val="0015710C"/>
    <w:rsid w:val="0015712C"/>
    <w:rsid w:val="00157163"/>
    <w:rsid w:val="00157168"/>
    <w:rsid w:val="00157281"/>
    <w:rsid w:val="00157393"/>
    <w:rsid w:val="001573F0"/>
    <w:rsid w:val="001574AE"/>
    <w:rsid w:val="001574E9"/>
    <w:rsid w:val="001575CF"/>
    <w:rsid w:val="00157822"/>
    <w:rsid w:val="00157A0D"/>
    <w:rsid w:val="00157A6B"/>
    <w:rsid w:val="00157AAD"/>
    <w:rsid w:val="00157DCB"/>
    <w:rsid w:val="00160163"/>
    <w:rsid w:val="0016027D"/>
    <w:rsid w:val="001602CA"/>
    <w:rsid w:val="001604BA"/>
    <w:rsid w:val="001604F6"/>
    <w:rsid w:val="00160532"/>
    <w:rsid w:val="00160594"/>
    <w:rsid w:val="00160855"/>
    <w:rsid w:val="00160921"/>
    <w:rsid w:val="00160936"/>
    <w:rsid w:val="001609CE"/>
    <w:rsid w:val="00160A09"/>
    <w:rsid w:val="00160AB4"/>
    <w:rsid w:val="00160B03"/>
    <w:rsid w:val="00160B23"/>
    <w:rsid w:val="00160B71"/>
    <w:rsid w:val="00160D0C"/>
    <w:rsid w:val="00160D96"/>
    <w:rsid w:val="00160DA1"/>
    <w:rsid w:val="00160DCB"/>
    <w:rsid w:val="00161074"/>
    <w:rsid w:val="001611E1"/>
    <w:rsid w:val="001611E6"/>
    <w:rsid w:val="00161452"/>
    <w:rsid w:val="00161545"/>
    <w:rsid w:val="00161732"/>
    <w:rsid w:val="0016176C"/>
    <w:rsid w:val="001617BD"/>
    <w:rsid w:val="00161A21"/>
    <w:rsid w:val="00161A97"/>
    <w:rsid w:val="00161C9A"/>
    <w:rsid w:val="00161D6A"/>
    <w:rsid w:val="00161DAC"/>
    <w:rsid w:val="00161ECE"/>
    <w:rsid w:val="00161F67"/>
    <w:rsid w:val="00161F9E"/>
    <w:rsid w:val="00161FEF"/>
    <w:rsid w:val="00162195"/>
    <w:rsid w:val="001622A8"/>
    <w:rsid w:val="001624B5"/>
    <w:rsid w:val="00162504"/>
    <w:rsid w:val="00162538"/>
    <w:rsid w:val="00162551"/>
    <w:rsid w:val="00162612"/>
    <w:rsid w:val="00162710"/>
    <w:rsid w:val="0016277B"/>
    <w:rsid w:val="001628C7"/>
    <w:rsid w:val="00162A02"/>
    <w:rsid w:val="00162B93"/>
    <w:rsid w:val="00162C3E"/>
    <w:rsid w:val="00162D0C"/>
    <w:rsid w:val="00162EC0"/>
    <w:rsid w:val="00162F6D"/>
    <w:rsid w:val="00162FA4"/>
    <w:rsid w:val="00162FCB"/>
    <w:rsid w:val="001630D7"/>
    <w:rsid w:val="00163219"/>
    <w:rsid w:val="0016327D"/>
    <w:rsid w:val="001633B8"/>
    <w:rsid w:val="001633BD"/>
    <w:rsid w:val="0016353D"/>
    <w:rsid w:val="0016364B"/>
    <w:rsid w:val="00163878"/>
    <w:rsid w:val="001638B3"/>
    <w:rsid w:val="00163A68"/>
    <w:rsid w:val="00163A7D"/>
    <w:rsid w:val="00163B78"/>
    <w:rsid w:val="00164052"/>
    <w:rsid w:val="00164328"/>
    <w:rsid w:val="001643AC"/>
    <w:rsid w:val="001643FF"/>
    <w:rsid w:val="00164445"/>
    <w:rsid w:val="001644A9"/>
    <w:rsid w:val="0016464B"/>
    <w:rsid w:val="001647F0"/>
    <w:rsid w:val="0016481E"/>
    <w:rsid w:val="001648B2"/>
    <w:rsid w:val="0016499F"/>
    <w:rsid w:val="00164A28"/>
    <w:rsid w:val="00164A56"/>
    <w:rsid w:val="00164DB1"/>
    <w:rsid w:val="00164E04"/>
    <w:rsid w:val="00164EE1"/>
    <w:rsid w:val="00164F6F"/>
    <w:rsid w:val="0016508D"/>
    <w:rsid w:val="00165238"/>
    <w:rsid w:val="0016529E"/>
    <w:rsid w:val="00165552"/>
    <w:rsid w:val="00165599"/>
    <w:rsid w:val="00165658"/>
    <w:rsid w:val="0016568B"/>
    <w:rsid w:val="00165690"/>
    <w:rsid w:val="0016573A"/>
    <w:rsid w:val="001657AF"/>
    <w:rsid w:val="00165874"/>
    <w:rsid w:val="00165A0C"/>
    <w:rsid w:val="00165A90"/>
    <w:rsid w:val="00165A9F"/>
    <w:rsid w:val="00165C6B"/>
    <w:rsid w:val="00165CFD"/>
    <w:rsid w:val="00165D15"/>
    <w:rsid w:val="00165EC9"/>
    <w:rsid w:val="0016600C"/>
    <w:rsid w:val="001660F0"/>
    <w:rsid w:val="0016618C"/>
    <w:rsid w:val="0016618F"/>
    <w:rsid w:val="001661D9"/>
    <w:rsid w:val="001661DA"/>
    <w:rsid w:val="001663D5"/>
    <w:rsid w:val="001663F7"/>
    <w:rsid w:val="00166443"/>
    <w:rsid w:val="001664A6"/>
    <w:rsid w:val="00166639"/>
    <w:rsid w:val="001667DB"/>
    <w:rsid w:val="0016688C"/>
    <w:rsid w:val="00166965"/>
    <w:rsid w:val="00166A25"/>
    <w:rsid w:val="00166B41"/>
    <w:rsid w:val="00166B4F"/>
    <w:rsid w:val="00166B81"/>
    <w:rsid w:val="00166C2B"/>
    <w:rsid w:val="00166CE6"/>
    <w:rsid w:val="00166EBB"/>
    <w:rsid w:val="00166F66"/>
    <w:rsid w:val="00166F96"/>
    <w:rsid w:val="001670BA"/>
    <w:rsid w:val="00167207"/>
    <w:rsid w:val="00167260"/>
    <w:rsid w:val="0016748F"/>
    <w:rsid w:val="0016750F"/>
    <w:rsid w:val="00167536"/>
    <w:rsid w:val="001675AE"/>
    <w:rsid w:val="001675F4"/>
    <w:rsid w:val="00167870"/>
    <w:rsid w:val="001678BD"/>
    <w:rsid w:val="00167BEF"/>
    <w:rsid w:val="00167E43"/>
    <w:rsid w:val="00167E78"/>
    <w:rsid w:val="0017018C"/>
    <w:rsid w:val="00170193"/>
    <w:rsid w:val="001704A4"/>
    <w:rsid w:val="001704E5"/>
    <w:rsid w:val="00170548"/>
    <w:rsid w:val="001706B3"/>
    <w:rsid w:val="00170730"/>
    <w:rsid w:val="0017097C"/>
    <w:rsid w:val="0017099D"/>
    <w:rsid w:val="00170C02"/>
    <w:rsid w:val="00170CB6"/>
    <w:rsid w:val="00170EB2"/>
    <w:rsid w:val="00171011"/>
    <w:rsid w:val="00171012"/>
    <w:rsid w:val="001710B0"/>
    <w:rsid w:val="00171137"/>
    <w:rsid w:val="0017120B"/>
    <w:rsid w:val="0017122F"/>
    <w:rsid w:val="00171232"/>
    <w:rsid w:val="0017138F"/>
    <w:rsid w:val="00171515"/>
    <w:rsid w:val="00171527"/>
    <w:rsid w:val="0017178D"/>
    <w:rsid w:val="001717BD"/>
    <w:rsid w:val="0017189F"/>
    <w:rsid w:val="001719D1"/>
    <w:rsid w:val="00171AE7"/>
    <w:rsid w:val="00171CBC"/>
    <w:rsid w:val="00171D64"/>
    <w:rsid w:val="00171D75"/>
    <w:rsid w:val="00171F57"/>
    <w:rsid w:val="00171F5C"/>
    <w:rsid w:val="00171F62"/>
    <w:rsid w:val="001720CC"/>
    <w:rsid w:val="001722A6"/>
    <w:rsid w:val="0017237E"/>
    <w:rsid w:val="00172441"/>
    <w:rsid w:val="001725AE"/>
    <w:rsid w:val="0017271A"/>
    <w:rsid w:val="001728B5"/>
    <w:rsid w:val="00172D06"/>
    <w:rsid w:val="00172DCA"/>
    <w:rsid w:val="00172E16"/>
    <w:rsid w:val="00172F56"/>
    <w:rsid w:val="00173032"/>
    <w:rsid w:val="001731A0"/>
    <w:rsid w:val="0017327E"/>
    <w:rsid w:val="00173503"/>
    <w:rsid w:val="001735FA"/>
    <w:rsid w:val="00173609"/>
    <w:rsid w:val="0017360D"/>
    <w:rsid w:val="0017375F"/>
    <w:rsid w:val="001737D1"/>
    <w:rsid w:val="00173830"/>
    <w:rsid w:val="001739A2"/>
    <w:rsid w:val="00173A1C"/>
    <w:rsid w:val="00173A84"/>
    <w:rsid w:val="00173B4F"/>
    <w:rsid w:val="00173BA0"/>
    <w:rsid w:val="00173F8D"/>
    <w:rsid w:val="00173F8E"/>
    <w:rsid w:val="001742B4"/>
    <w:rsid w:val="00174359"/>
    <w:rsid w:val="0017439A"/>
    <w:rsid w:val="00174402"/>
    <w:rsid w:val="00174413"/>
    <w:rsid w:val="001745EF"/>
    <w:rsid w:val="00174736"/>
    <w:rsid w:val="00174843"/>
    <w:rsid w:val="00174928"/>
    <w:rsid w:val="001749D8"/>
    <w:rsid w:val="00174A27"/>
    <w:rsid w:val="00174ABD"/>
    <w:rsid w:val="00174B14"/>
    <w:rsid w:val="00174B1D"/>
    <w:rsid w:val="00174C62"/>
    <w:rsid w:val="00174CA1"/>
    <w:rsid w:val="00174D18"/>
    <w:rsid w:val="00174DA2"/>
    <w:rsid w:val="00175031"/>
    <w:rsid w:val="001752C8"/>
    <w:rsid w:val="00175300"/>
    <w:rsid w:val="00175532"/>
    <w:rsid w:val="00175566"/>
    <w:rsid w:val="001755C5"/>
    <w:rsid w:val="00175683"/>
    <w:rsid w:val="0017575A"/>
    <w:rsid w:val="001757BD"/>
    <w:rsid w:val="001758DA"/>
    <w:rsid w:val="00175A31"/>
    <w:rsid w:val="00175C60"/>
    <w:rsid w:val="00175EB9"/>
    <w:rsid w:val="00175EEE"/>
    <w:rsid w:val="00175EFA"/>
    <w:rsid w:val="00175F45"/>
    <w:rsid w:val="00175F55"/>
    <w:rsid w:val="00175F96"/>
    <w:rsid w:val="0017606F"/>
    <w:rsid w:val="00176175"/>
    <w:rsid w:val="001762B3"/>
    <w:rsid w:val="001762D7"/>
    <w:rsid w:val="0017631B"/>
    <w:rsid w:val="001764D2"/>
    <w:rsid w:val="00176537"/>
    <w:rsid w:val="00176588"/>
    <w:rsid w:val="00176691"/>
    <w:rsid w:val="00176709"/>
    <w:rsid w:val="00176BD7"/>
    <w:rsid w:val="00176D38"/>
    <w:rsid w:val="00176D7A"/>
    <w:rsid w:val="00176DB3"/>
    <w:rsid w:val="00176DEC"/>
    <w:rsid w:val="00176E1A"/>
    <w:rsid w:val="00176FAC"/>
    <w:rsid w:val="00177046"/>
    <w:rsid w:val="0017708C"/>
    <w:rsid w:val="0017708F"/>
    <w:rsid w:val="00177190"/>
    <w:rsid w:val="00177546"/>
    <w:rsid w:val="00177647"/>
    <w:rsid w:val="00177865"/>
    <w:rsid w:val="0017791F"/>
    <w:rsid w:val="00177A12"/>
    <w:rsid w:val="00177A84"/>
    <w:rsid w:val="00177BBF"/>
    <w:rsid w:val="00177C2A"/>
    <w:rsid w:val="00177CB0"/>
    <w:rsid w:val="00177CBC"/>
    <w:rsid w:val="00177DF1"/>
    <w:rsid w:val="00177F36"/>
    <w:rsid w:val="0018027E"/>
    <w:rsid w:val="001802E5"/>
    <w:rsid w:val="001803DB"/>
    <w:rsid w:val="001804F2"/>
    <w:rsid w:val="001804FE"/>
    <w:rsid w:val="00180587"/>
    <w:rsid w:val="001805C1"/>
    <w:rsid w:val="00180609"/>
    <w:rsid w:val="001806B1"/>
    <w:rsid w:val="001806EE"/>
    <w:rsid w:val="0018073C"/>
    <w:rsid w:val="00180920"/>
    <w:rsid w:val="00180972"/>
    <w:rsid w:val="001809BC"/>
    <w:rsid w:val="001809E9"/>
    <w:rsid w:val="00180A06"/>
    <w:rsid w:val="00180A1F"/>
    <w:rsid w:val="00180CDA"/>
    <w:rsid w:val="00180D49"/>
    <w:rsid w:val="00180E24"/>
    <w:rsid w:val="00180E66"/>
    <w:rsid w:val="00180EF2"/>
    <w:rsid w:val="00181136"/>
    <w:rsid w:val="0018122C"/>
    <w:rsid w:val="001812E5"/>
    <w:rsid w:val="001812F4"/>
    <w:rsid w:val="001813C0"/>
    <w:rsid w:val="0018159E"/>
    <w:rsid w:val="001815DB"/>
    <w:rsid w:val="00181686"/>
    <w:rsid w:val="00181829"/>
    <w:rsid w:val="0018182D"/>
    <w:rsid w:val="001818EF"/>
    <w:rsid w:val="001818FC"/>
    <w:rsid w:val="00181A0F"/>
    <w:rsid w:val="00181BD7"/>
    <w:rsid w:val="00181BFF"/>
    <w:rsid w:val="00181D02"/>
    <w:rsid w:val="001820C6"/>
    <w:rsid w:val="001820C7"/>
    <w:rsid w:val="00182112"/>
    <w:rsid w:val="0018222F"/>
    <w:rsid w:val="00182259"/>
    <w:rsid w:val="00182338"/>
    <w:rsid w:val="00182445"/>
    <w:rsid w:val="00182498"/>
    <w:rsid w:val="001825CA"/>
    <w:rsid w:val="0018266A"/>
    <w:rsid w:val="00182999"/>
    <w:rsid w:val="00182AC4"/>
    <w:rsid w:val="00182B1D"/>
    <w:rsid w:val="00182CBE"/>
    <w:rsid w:val="00182D49"/>
    <w:rsid w:val="00182DE3"/>
    <w:rsid w:val="00182EFD"/>
    <w:rsid w:val="00182F4C"/>
    <w:rsid w:val="00182F79"/>
    <w:rsid w:val="00182F7E"/>
    <w:rsid w:val="00183000"/>
    <w:rsid w:val="001830A1"/>
    <w:rsid w:val="00183138"/>
    <w:rsid w:val="001831A7"/>
    <w:rsid w:val="00183283"/>
    <w:rsid w:val="001832EF"/>
    <w:rsid w:val="001833A9"/>
    <w:rsid w:val="00183471"/>
    <w:rsid w:val="001834CC"/>
    <w:rsid w:val="001834F3"/>
    <w:rsid w:val="0018355F"/>
    <w:rsid w:val="001835EE"/>
    <w:rsid w:val="00183626"/>
    <w:rsid w:val="0018362F"/>
    <w:rsid w:val="00183978"/>
    <w:rsid w:val="001839CD"/>
    <w:rsid w:val="00183A08"/>
    <w:rsid w:val="00183A24"/>
    <w:rsid w:val="00183BCB"/>
    <w:rsid w:val="00183C36"/>
    <w:rsid w:val="00183C72"/>
    <w:rsid w:val="00183D98"/>
    <w:rsid w:val="00183DC9"/>
    <w:rsid w:val="00183E80"/>
    <w:rsid w:val="00183E94"/>
    <w:rsid w:val="00183F65"/>
    <w:rsid w:val="00183F77"/>
    <w:rsid w:val="00184075"/>
    <w:rsid w:val="001841BB"/>
    <w:rsid w:val="0018433C"/>
    <w:rsid w:val="00184361"/>
    <w:rsid w:val="0018450B"/>
    <w:rsid w:val="00184618"/>
    <w:rsid w:val="00184816"/>
    <w:rsid w:val="00184A12"/>
    <w:rsid w:val="00184AA2"/>
    <w:rsid w:val="00184AC6"/>
    <w:rsid w:val="00184BEC"/>
    <w:rsid w:val="00184C69"/>
    <w:rsid w:val="00184CC7"/>
    <w:rsid w:val="00184EAA"/>
    <w:rsid w:val="00184F10"/>
    <w:rsid w:val="00184FA7"/>
    <w:rsid w:val="00185022"/>
    <w:rsid w:val="0018502A"/>
    <w:rsid w:val="00185055"/>
    <w:rsid w:val="0018506A"/>
    <w:rsid w:val="00185097"/>
    <w:rsid w:val="001851D0"/>
    <w:rsid w:val="00185200"/>
    <w:rsid w:val="00185228"/>
    <w:rsid w:val="0018534C"/>
    <w:rsid w:val="00185355"/>
    <w:rsid w:val="00185495"/>
    <w:rsid w:val="001854C7"/>
    <w:rsid w:val="001856AB"/>
    <w:rsid w:val="001856C4"/>
    <w:rsid w:val="00185C0B"/>
    <w:rsid w:val="00185FDE"/>
    <w:rsid w:val="00186082"/>
    <w:rsid w:val="001860D7"/>
    <w:rsid w:val="00186148"/>
    <w:rsid w:val="001862F8"/>
    <w:rsid w:val="00186307"/>
    <w:rsid w:val="001864E3"/>
    <w:rsid w:val="00186723"/>
    <w:rsid w:val="00186766"/>
    <w:rsid w:val="0018681C"/>
    <w:rsid w:val="0018697C"/>
    <w:rsid w:val="00186A58"/>
    <w:rsid w:val="00186E4C"/>
    <w:rsid w:val="00186F5B"/>
    <w:rsid w:val="00186F96"/>
    <w:rsid w:val="00187090"/>
    <w:rsid w:val="001870BA"/>
    <w:rsid w:val="0018742E"/>
    <w:rsid w:val="001874DA"/>
    <w:rsid w:val="00187670"/>
    <w:rsid w:val="001876A9"/>
    <w:rsid w:val="001876AD"/>
    <w:rsid w:val="00187747"/>
    <w:rsid w:val="001878C5"/>
    <w:rsid w:val="00187942"/>
    <w:rsid w:val="001879CB"/>
    <w:rsid w:val="00187A3C"/>
    <w:rsid w:val="00187ACF"/>
    <w:rsid w:val="00187D00"/>
    <w:rsid w:val="00187D19"/>
    <w:rsid w:val="00187DC6"/>
    <w:rsid w:val="00187E0C"/>
    <w:rsid w:val="00187F10"/>
    <w:rsid w:val="00187F96"/>
    <w:rsid w:val="00190287"/>
    <w:rsid w:val="001903D9"/>
    <w:rsid w:val="00190506"/>
    <w:rsid w:val="00190580"/>
    <w:rsid w:val="001905BF"/>
    <w:rsid w:val="00190676"/>
    <w:rsid w:val="001906D2"/>
    <w:rsid w:val="001906F9"/>
    <w:rsid w:val="00190948"/>
    <w:rsid w:val="00190967"/>
    <w:rsid w:val="001909C7"/>
    <w:rsid w:val="00190A9B"/>
    <w:rsid w:val="00190B3C"/>
    <w:rsid w:val="00190C9F"/>
    <w:rsid w:val="00190DBB"/>
    <w:rsid w:val="00190DFD"/>
    <w:rsid w:val="00190EDF"/>
    <w:rsid w:val="00190EFC"/>
    <w:rsid w:val="00191027"/>
    <w:rsid w:val="0019103F"/>
    <w:rsid w:val="001910CC"/>
    <w:rsid w:val="00191108"/>
    <w:rsid w:val="001911C4"/>
    <w:rsid w:val="0019139F"/>
    <w:rsid w:val="001913C3"/>
    <w:rsid w:val="001914E8"/>
    <w:rsid w:val="00191634"/>
    <w:rsid w:val="0019166D"/>
    <w:rsid w:val="001916B2"/>
    <w:rsid w:val="00191831"/>
    <w:rsid w:val="001918FD"/>
    <w:rsid w:val="0019198A"/>
    <w:rsid w:val="001919EA"/>
    <w:rsid w:val="001919ED"/>
    <w:rsid w:val="00191A21"/>
    <w:rsid w:val="00191A8E"/>
    <w:rsid w:val="00191ABB"/>
    <w:rsid w:val="00191AE3"/>
    <w:rsid w:val="00191BB7"/>
    <w:rsid w:val="00191C5F"/>
    <w:rsid w:val="00191E4B"/>
    <w:rsid w:val="00191F82"/>
    <w:rsid w:val="00192041"/>
    <w:rsid w:val="001920AD"/>
    <w:rsid w:val="00192198"/>
    <w:rsid w:val="0019221F"/>
    <w:rsid w:val="00192296"/>
    <w:rsid w:val="001923CA"/>
    <w:rsid w:val="0019241A"/>
    <w:rsid w:val="00192461"/>
    <w:rsid w:val="00192523"/>
    <w:rsid w:val="001925E1"/>
    <w:rsid w:val="0019262F"/>
    <w:rsid w:val="0019263C"/>
    <w:rsid w:val="0019286A"/>
    <w:rsid w:val="001928E6"/>
    <w:rsid w:val="001928EC"/>
    <w:rsid w:val="00192B20"/>
    <w:rsid w:val="00192D4A"/>
    <w:rsid w:val="00192FB9"/>
    <w:rsid w:val="00192FD2"/>
    <w:rsid w:val="00193117"/>
    <w:rsid w:val="00193128"/>
    <w:rsid w:val="001931D1"/>
    <w:rsid w:val="001931F6"/>
    <w:rsid w:val="0019328F"/>
    <w:rsid w:val="001932CE"/>
    <w:rsid w:val="0019337D"/>
    <w:rsid w:val="00193484"/>
    <w:rsid w:val="00193612"/>
    <w:rsid w:val="001936D5"/>
    <w:rsid w:val="001937D0"/>
    <w:rsid w:val="00193812"/>
    <w:rsid w:val="00193849"/>
    <w:rsid w:val="001939BD"/>
    <w:rsid w:val="00193AEE"/>
    <w:rsid w:val="00193BDC"/>
    <w:rsid w:val="00193D1B"/>
    <w:rsid w:val="00193DAA"/>
    <w:rsid w:val="001940FB"/>
    <w:rsid w:val="001941F1"/>
    <w:rsid w:val="00194214"/>
    <w:rsid w:val="001943D9"/>
    <w:rsid w:val="00194457"/>
    <w:rsid w:val="0019448A"/>
    <w:rsid w:val="001946D3"/>
    <w:rsid w:val="001948C8"/>
    <w:rsid w:val="001948FE"/>
    <w:rsid w:val="00194AA6"/>
    <w:rsid w:val="00194AB3"/>
    <w:rsid w:val="00194C36"/>
    <w:rsid w:val="00194D13"/>
    <w:rsid w:val="00194DAB"/>
    <w:rsid w:val="00194E6B"/>
    <w:rsid w:val="00194E9F"/>
    <w:rsid w:val="00194F20"/>
    <w:rsid w:val="00194F34"/>
    <w:rsid w:val="00194F4A"/>
    <w:rsid w:val="00194FBB"/>
    <w:rsid w:val="00195002"/>
    <w:rsid w:val="00195149"/>
    <w:rsid w:val="0019517B"/>
    <w:rsid w:val="0019531C"/>
    <w:rsid w:val="00195486"/>
    <w:rsid w:val="001954E0"/>
    <w:rsid w:val="0019568D"/>
    <w:rsid w:val="001958AA"/>
    <w:rsid w:val="00195A34"/>
    <w:rsid w:val="00195B44"/>
    <w:rsid w:val="00195B74"/>
    <w:rsid w:val="00195B95"/>
    <w:rsid w:val="00195C4A"/>
    <w:rsid w:val="00195C4E"/>
    <w:rsid w:val="00195C72"/>
    <w:rsid w:val="00195D77"/>
    <w:rsid w:val="00195E62"/>
    <w:rsid w:val="00196029"/>
    <w:rsid w:val="00196203"/>
    <w:rsid w:val="001966BE"/>
    <w:rsid w:val="00196702"/>
    <w:rsid w:val="0019677E"/>
    <w:rsid w:val="001967FB"/>
    <w:rsid w:val="0019680D"/>
    <w:rsid w:val="00196C9F"/>
    <w:rsid w:val="00196D2D"/>
    <w:rsid w:val="00196D92"/>
    <w:rsid w:val="00196DCF"/>
    <w:rsid w:val="00196E95"/>
    <w:rsid w:val="00196ECC"/>
    <w:rsid w:val="001971AB"/>
    <w:rsid w:val="001971EC"/>
    <w:rsid w:val="0019720A"/>
    <w:rsid w:val="001973A4"/>
    <w:rsid w:val="0019749B"/>
    <w:rsid w:val="001974CA"/>
    <w:rsid w:val="00197870"/>
    <w:rsid w:val="0019789E"/>
    <w:rsid w:val="00197B25"/>
    <w:rsid w:val="00197C9B"/>
    <w:rsid w:val="00197DBC"/>
    <w:rsid w:val="00197DFF"/>
    <w:rsid w:val="00197E2E"/>
    <w:rsid w:val="00197E93"/>
    <w:rsid w:val="00197EEB"/>
    <w:rsid w:val="001A0092"/>
    <w:rsid w:val="001A0163"/>
    <w:rsid w:val="001A0171"/>
    <w:rsid w:val="001A0227"/>
    <w:rsid w:val="001A0591"/>
    <w:rsid w:val="001A0619"/>
    <w:rsid w:val="001A0660"/>
    <w:rsid w:val="001A0687"/>
    <w:rsid w:val="001A06F0"/>
    <w:rsid w:val="001A07AA"/>
    <w:rsid w:val="001A089E"/>
    <w:rsid w:val="001A08DF"/>
    <w:rsid w:val="001A090B"/>
    <w:rsid w:val="001A0C45"/>
    <w:rsid w:val="001A0F3B"/>
    <w:rsid w:val="001A1016"/>
    <w:rsid w:val="001A11BC"/>
    <w:rsid w:val="001A121E"/>
    <w:rsid w:val="001A13C7"/>
    <w:rsid w:val="001A1452"/>
    <w:rsid w:val="001A148E"/>
    <w:rsid w:val="001A1552"/>
    <w:rsid w:val="001A15C4"/>
    <w:rsid w:val="001A163A"/>
    <w:rsid w:val="001A17B9"/>
    <w:rsid w:val="001A1830"/>
    <w:rsid w:val="001A19D2"/>
    <w:rsid w:val="001A1B80"/>
    <w:rsid w:val="001A1CA2"/>
    <w:rsid w:val="001A1D99"/>
    <w:rsid w:val="001A1DAB"/>
    <w:rsid w:val="001A1F62"/>
    <w:rsid w:val="001A20A5"/>
    <w:rsid w:val="001A2122"/>
    <w:rsid w:val="001A2317"/>
    <w:rsid w:val="001A23EF"/>
    <w:rsid w:val="001A24B4"/>
    <w:rsid w:val="001A24EA"/>
    <w:rsid w:val="001A25DE"/>
    <w:rsid w:val="001A26EE"/>
    <w:rsid w:val="001A26FA"/>
    <w:rsid w:val="001A2810"/>
    <w:rsid w:val="001A285D"/>
    <w:rsid w:val="001A289E"/>
    <w:rsid w:val="001A28C1"/>
    <w:rsid w:val="001A28E3"/>
    <w:rsid w:val="001A2A3E"/>
    <w:rsid w:val="001A2A4D"/>
    <w:rsid w:val="001A2B1B"/>
    <w:rsid w:val="001A2C44"/>
    <w:rsid w:val="001A2D09"/>
    <w:rsid w:val="001A2D45"/>
    <w:rsid w:val="001A2D9A"/>
    <w:rsid w:val="001A2E55"/>
    <w:rsid w:val="001A2FEE"/>
    <w:rsid w:val="001A3000"/>
    <w:rsid w:val="001A3043"/>
    <w:rsid w:val="001A335B"/>
    <w:rsid w:val="001A34A7"/>
    <w:rsid w:val="001A3556"/>
    <w:rsid w:val="001A3597"/>
    <w:rsid w:val="001A35B1"/>
    <w:rsid w:val="001A3714"/>
    <w:rsid w:val="001A3785"/>
    <w:rsid w:val="001A3819"/>
    <w:rsid w:val="001A3834"/>
    <w:rsid w:val="001A385E"/>
    <w:rsid w:val="001A38AF"/>
    <w:rsid w:val="001A3A7F"/>
    <w:rsid w:val="001A3CB1"/>
    <w:rsid w:val="001A3D6D"/>
    <w:rsid w:val="001A3D76"/>
    <w:rsid w:val="001A3E4D"/>
    <w:rsid w:val="001A3E53"/>
    <w:rsid w:val="001A3FEF"/>
    <w:rsid w:val="001A408F"/>
    <w:rsid w:val="001A40E2"/>
    <w:rsid w:val="001A4186"/>
    <w:rsid w:val="001A41B4"/>
    <w:rsid w:val="001A4374"/>
    <w:rsid w:val="001A43DD"/>
    <w:rsid w:val="001A448A"/>
    <w:rsid w:val="001A4558"/>
    <w:rsid w:val="001A4571"/>
    <w:rsid w:val="001A4668"/>
    <w:rsid w:val="001A4673"/>
    <w:rsid w:val="001A4837"/>
    <w:rsid w:val="001A4A1C"/>
    <w:rsid w:val="001A4B3D"/>
    <w:rsid w:val="001A4D2F"/>
    <w:rsid w:val="001A4E93"/>
    <w:rsid w:val="001A4F0D"/>
    <w:rsid w:val="001A4F90"/>
    <w:rsid w:val="001A4FDE"/>
    <w:rsid w:val="001A4FFE"/>
    <w:rsid w:val="001A5025"/>
    <w:rsid w:val="001A5038"/>
    <w:rsid w:val="001A50E3"/>
    <w:rsid w:val="001A5143"/>
    <w:rsid w:val="001A51C6"/>
    <w:rsid w:val="001A524B"/>
    <w:rsid w:val="001A5271"/>
    <w:rsid w:val="001A52A9"/>
    <w:rsid w:val="001A5485"/>
    <w:rsid w:val="001A551D"/>
    <w:rsid w:val="001A5545"/>
    <w:rsid w:val="001A5584"/>
    <w:rsid w:val="001A5683"/>
    <w:rsid w:val="001A57E2"/>
    <w:rsid w:val="001A58E7"/>
    <w:rsid w:val="001A595D"/>
    <w:rsid w:val="001A5969"/>
    <w:rsid w:val="001A5A13"/>
    <w:rsid w:val="001A5B5B"/>
    <w:rsid w:val="001A5B6A"/>
    <w:rsid w:val="001A5BC7"/>
    <w:rsid w:val="001A5C42"/>
    <w:rsid w:val="001A5C55"/>
    <w:rsid w:val="001A5D99"/>
    <w:rsid w:val="001A6077"/>
    <w:rsid w:val="001A6267"/>
    <w:rsid w:val="001A628C"/>
    <w:rsid w:val="001A62B6"/>
    <w:rsid w:val="001A6300"/>
    <w:rsid w:val="001A63A0"/>
    <w:rsid w:val="001A64DA"/>
    <w:rsid w:val="001A6557"/>
    <w:rsid w:val="001A659F"/>
    <w:rsid w:val="001A65C7"/>
    <w:rsid w:val="001A65C8"/>
    <w:rsid w:val="001A670C"/>
    <w:rsid w:val="001A6835"/>
    <w:rsid w:val="001A6870"/>
    <w:rsid w:val="001A69E2"/>
    <w:rsid w:val="001A6AA0"/>
    <w:rsid w:val="001A6B21"/>
    <w:rsid w:val="001A6C73"/>
    <w:rsid w:val="001A6E55"/>
    <w:rsid w:val="001A6F08"/>
    <w:rsid w:val="001A6FEC"/>
    <w:rsid w:val="001A7090"/>
    <w:rsid w:val="001A70C1"/>
    <w:rsid w:val="001A718A"/>
    <w:rsid w:val="001A7433"/>
    <w:rsid w:val="001A75DA"/>
    <w:rsid w:val="001A7611"/>
    <w:rsid w:val="001A779A"/>
    <w:rsid w:val="001A788A"/>
    <w:rsid w:val="001A7987"/>
    <w:rsid w:val="001A7BA4"/>
    <w:rsid w:val="001A7C1A"/>
    <w:rsid w:val="001A7D00"/>
    <w:rsid w:val="001A7E8C"/>
    <w:rsid w:val="001A7E9D"/>
    <w:rsid w:val="001A7EB2"/>
    <w:rsid w:val="001A7EE7"/>
    <w:rsid w:val="001A7F50"/>
    <w:rsid w:val="001A7F71"/>
    <w:rsid w:val="001B0199"/>
    <w:rsid w:val="001B01A5"/>
    <w:rsid w:val="001B02CA"/>
    <w:rsid w:val="001B053A"/>
    <w:rsid w:val="001B0681"/>
    <w:rsid w:val="001B092F"/>
    <w:rsid w:val="001B0986"/>
    <w:rsid w:val="001B0995"/>
    <w:rsid w:val="001B0C21"/>
    <w:rsid w:val="001B0C22"/>
    <w:rsid w:val="001B0E11"/>
    <w:rsid w:val="001B10FA"/>
    <w:rsid w:val="001B11FA"/>
    <w:rsid w:val="001B1229"/>
    <w:rsid w:val="001B137B"/>
    <w:rsid w:val="001B1461"/>
    <w:rsid w:val="001B153C"/>
    <w:rsid w:val="001B1628"/>
    <w:rsid w:val="001B16FB"/>
    <w:rsid w:val="001B1709"/>
    <w:rsid w:val="001B1723"/>
    <w:rsid w:val="001B1742"/>
    <w:rsid w:val="001B175F"/>
    <w:rsid w:val="001B177B"/>
    <w:rsid w:val="001B1865"/>
    <w:rsid w:val="001B18D1"/>
    <w:rsid w:val="001B1AFE"/>
    <w:rsid w:val="001B1BC0"/>
    <w:rsid w:val="001B1C9F"/>
    <w:rsid w:val="001B1D08"/>
    <w:rsid w:val="001B1D13"/>
    <w:rsid w:val="001B1EE2"/>
    <w:rsid w:val="001B1F75"/>
    <w:rsid w:val="001B1FF7"/>
    <w:rsid w:val="001B2051"/>
    <w:rsid w:val="001B23F5"/>
    <w:rsid w:val="001B2422"/>
    <w:rsid w:val="001B258A"/>
    <w:rsid w:val="001B2609"/>
    <w:rsid w:val="001B27DE"/>
    <w:rsid w:val="001B2A6F"/>
    <w:rsid w:val="001B2AF3"/>
    <w:rsid w:val="001B2B80"/>
    <w:rsid w:val="001B2CAE"/>
    <w:rsid w:val="001B2CBB"/>
    <w:rsid w:val="001B2DC3"/>
    <w:rsid w:val="001B2E07"/>
    <w:rsid w:val="001B3111"/>
    <w:rsid w:val="001B31B1"/>
    <w:rsid w:val="001B31B3"/>
    <w:rsid w:val="001B320B"/>
    <w:rsid w:val="001B32BD"/>
    <w:rsid w:val="001B331F"/>
    <w:rsid w:val="001B33B2"/>
    <w:rsid w:val="001B33DA"/>
    <w:rsid w:val="001B36B1"/>
    <w:rsid w:val="001B36C2"/>
    <w:rsid w:val="001B36F5"/>
    <w:rsid w:val="001B39FD"/>
    <w:rsid w:val="001B3A5D"/>
    <w:rsid w:val="001B3A73"/>
    <w:rsid w:val="001B3BDC"/>
    <w:rsid w:val="001B3FC2"/>
    <w:rsid w:val="001B401F"/>
    <w:rsid w:val="001B41C3"/>
    <w:rsid w:val="001B4240"/>
    <w:rsid w:val="001B42AA"/>
    <w:rsid w:val="001B4357"/>
    <w:rsid w:val="001B43CC"/>
    <w:rsid w:val="001B4422"/>
    <w:rsid w:val="001B4521"/>
    <w:rsid w:val="001B46DE"/>
    <w:rsid w:val="001B47AD"/>
    <w:rsid w:val="001B4922"/>
    <w:rsid w:val="001B49B4"/>
    <w:rsid w:val="001B4CAB"/>
    <w:rsid w:val="001B4D99"/>
    <w:rsid w:val="001B4E6F"/>
    <w:rsid w:val="001B4F09"/>
    <w:rsid w:val="001B50A2"/>
    <w:rsid w:val="001B5136"/>
    <w:rsid w:val="001B51B5"/>
    <w:rsid w:val="001B52AF"/>
    <w:rsid w:val="001B52F7"/>
    <w:rsid w:val="001B5448"/>
    <w:rsid w:val="001B54C3"/>
    <w:rsid w:val="001B54FE"/>
    <w:rsid w:val="001B58D8"/>
    <w:rsid w:val="001B5B1B"/>
    <w:rsid w:val="001B5CBB"/>
    <w:rsid w:val="001B5CDA"/>
    <w:rsid w:val="001B5D3B"/>
    <w:rsid w:val="001B5F8A"/>
    <w:rsid w:val="001B6139"/>
    <w:rsid w:val="001B6141"/>
    <w:rsid w:val="001B61A1"/>
    <w:rsid w:val="001B61B4"/>
    <w:rsid w:val="001B6302"/>
    <w:rsid w:val="001B6304"/>
    <w:rsid w:val="001B630C"/>
    <w:rsid w:val="001B6410"/>
    <w:rsid w:val="001B645A"/>
    <w:rsid w:val="001B652C"/>
    <w:rsid w:val="001B655E"/>
    <w:rsid w:val="001B656D"/>
    <w:rsid w:val="001B6579"/>
    <w:rsid w:val="001B657D"/>
    <w:rsid w:val="001B6666"/>
    <w:rsid w:val="001B670F"/>
    <w:rsid w:val="001B6A0F"/>
    <w:rsid w:val="001B6AA9"/>
    <w:rsid w:val="001B6AAA"/>
    <w:rsid w:val="001B6BF8"/>
    <w:rsid w:val="001B6F93"/>
    <w:rsid w:val="001B7049"/>
    <w:rsid w:val="001B7088"/>
    <w:rsid w:val="001B7240"/>
    <w:rsid w:val="001B72F1"/>
    <w:rsid w:val="001B73AB"/>
    <w:rsid w:val="001B7419"/>
    <w:rsid w:val="001B741F"/>
    <w:rsid w:val="001B74A5"/>
    <w:rsid w:val="001B7557"/>
    <w:rsid w:val="001B7604"/>
    <w:rsid w:val="001B7825"/>
    <w:rsid w:val="001B7A02"/>
    <w:rsid w:val="001B7AD0"/>
    <w:rsid w:val="001B7B88"/>
    <w:rsid w:val="001B7C3D"/>
    <w:rsid w:val="001B7C69"/>
    <w:rsid w:val="001B7DA6"/>
    <w:rsid w:val="001B7E3B"/>
    <w:rsid w:val="001B7EF0"/>
    <w:rsid w:val="001B7FA4"/>
    <w:rsid w:val="001C001F"/>
    <w:rsid w:val="001C0115"/>
    <w:rsid w:val="001C0318"/>
    <w:rsid w:val="001C0440"/>
    <w:rsid w:val="001C071C"/>
    <w:rsid w:val="001C0B64"/>
    <w:rsid w:val="001C0B9F"/>
    <w:rsid w:val="001C0D01"/>
    <w:rsid w:val="001C0D5D"/>
    <w:rsid w:val="001C0E8F"/>
    <w:rsid w:val="001C0F26"/>
    <w:rsid w:val="001C0F81"/>
    <w:rsid w:val="001C0FBD"/>
    <w:rsid w:val="001C10EC"/>
    <w:rsid w:val="001C112A"/>
    <w:rsid w:val="001C113F"/>
    <w:rsid w:val="001C1158"/>
    <w:rsid w:val="001C1167"/>
    <w:rsid w:val="001C1353"/>
    <w:rsid w:val="001C13DE"/>
    <w:rsid w:val="001C1541"/>
    <w:rsid w:val="001C157C"/>
    <w:rsid w:val="001C17D2"/>
    <w:rsid w:val="001C1859"/>
    <w:rsid w:val="001C18A7"/>
    <w:rsid w:val="001C18C2"/>
    <w:rsid w:val="001C19BC"/>
    <w:rsid w:val="001C19F3"/>
    <w:rsid w:val="001C1A55"/>
    <w:rsid w:val="001C1C04"/>
    <w:rsid w:val="001C1DCA"/>
    <w:rsid w:val="001C1ED2"/>
    <w:rsid w:val="001C1F3E"/>
    <w:rsid w:val="001C2007"/>
    <w:rsid w:val="001C20D6"/>
    <w:rsid w:val="001C2187"/>
    <w:rsid w:val="001C21AC"/>
    <w:rsid w:val="001C22B8"/>
    <w:rsid w:val="001C23B3"/>
    <w:rsid w:val="001C2476"/>
    <w:rsid w:val="001C24E2"/>
    <w:rsid w:val="001C2521"/>
    <w:rsid w:val="001C2560"/>
    <w:rsid w:val="001C268D"/>
    <w:rsid w:val="001C2739"/>
    <w:rsid w:val="001C2999"/>
    <w:rsid w:val="001C29D6"/>
    <w:rsid w:val="001C2A51"/>
    <w:rsid w:val="001C2B42"/>
    <w:rsid w:val="001C2CB1"/>
    <w:rsid w:val="001C2E80"/>
    <w:rsid w:val="001C2EB7"/>
    <w:rsid w:val="001C2F2D"/>
    <w:rsid w:val="001C2F33"/>
    <w:rsid w:val="001C31C3"/>
    <w:rsid w:val="001C344E"/>
    <w:rsid w:val="001C348F"/>
    <w:rsid w:val="001C34FB"/>
    <w:rsid w:val="001C3547"/>
    <w:rsid w:val="001C355D"/>
    <w:rsid w:val="001C3688"/>
    <w:rsid w:val="001C3765"/>
    <w:rsid w:val="001C3911"/>
    <w:rsid w:val="001C3998"/>
    <w:rsid w:val="001C3A4F"/>
    <w:rsid w:val="001C3AF0"/>
    <w:rsid w:val="001C3B97"/>
    <w:rsid w:val="001C3D7B"/>
    <w:rsid w:val="001C3DF9"/>
    <w:rsid w:val="001C3E0C"/>
    <w:rsid w:val="001C3EEE"/>
    <w:rsid w:val="001C3F6D"/>
    <w:rsid w:val="001C4114"/>
    <w:rsid w:val="001C4213"/>
    <w:rsid w:val="001C44C8"/>
    <w:rsid w:val="001C455C"/>
    <w:rsid w:val="001C4635"/>
    <w:rsid w:val="001C46BE"/>
    <w:rsid w:val="001C47F2"/>
    <w:rsid w:val="001C480B"/>
    <w:rsid w:val="001C4871"/>
    <w:rsid w:val="001C493B"/>
    <w:rsid w:val="001C49F6"/>
    <w:rsid w:val="001C4B87"/>
    <w:rsid w:val="001C4CAF"/>
    <w:rsid w:val="001C4CD3"/>
    <w:rsid w:val="001C4E5F"/>
    <w:rsid w:val="001C50B2"/>
    <w:rsid w:val="001C515A"/>
    <w:rsid w:val="001C51F1"/>
    <w:rsid w:val="001C52BE"/>
    <w:rsid w:val="001C53D2"/>
    <w:rsid w:val="001C553D"/>
    <w:rsid w:val="001C55EF"/>
    <w:rsid w:val="001C5709"/>
    <w:rsid w:val="001C575B"/>
    <w:rsid w:val="001C57F4"/>
    <w:rsid w:val="001C57FD"/>
    <w:rsid w:val="001C5900"/>
    <w:rsid w:val="001C59C2"/>
    <w:rsid w:val="001C5B5D"/>
    <w:rsid w:val="001C5C65"/>
    <w:rsid w:val="001C5D43"/>
    <w:rsid w:val="001C5D5C"/>
    <w:rsid w:val="001C5E07"/>
    <w:rsid w:val="001C617A"/>
    <w:rsid w:val="001C628D"/>
    <w:rsid w:val="001C62D2"/>
    <w:rsid w:val="001C6308"/>
    <w:rsid w:val="001C6373"/>
    <w:rsid w:val="001C6400"/>
    <w:rsid w:val="001C659D"/>
    <w:rsid w:val="001C68F6"/>
    <w:rsid w:val="001C6B4D"/>
    <w:rsid w:val="001C6BD7"/>
    <w:rsid w:val="001C6CA1"/>
    <w:rsid w:val="001C6CFA"/>
    <w:rsid w:val="001C6D6B"/>
    <w:rsid w:val="001C6E1D"/>
    <w:rsid w:val="001C7115"/>
    <w:rsid w:val="001C7153"/>
    <w:rsid w:val="001C71A5"/>
    <w:rsid w:val="001C71AB"/>
    <w:rsid w:val="001C71D8"/>
    <w:rsid w:val="001C7226"/>
    <w:rsid w:val="001C73F6"/>
    <w:rsid w:val="001C770E"/>
    <w:rsid w:val="001C7721"/>
    <w:rsid w:val="001C778B"/>
    <w:rsid w:val="001C7C34"/>
    <w:rsid w:val="001C7EA0"/>
    <w:rsid w:val="001C7F09"/>
    <w:rsid w:val="001C7FCD"/>
    <w:rsid w:val="001D0165"/>
    <w:rsid w:val="001D01B6"/>
    <w:rsid w:val="001D023D"/>
    <w:rsid w:val="001D0587"/>
    <w:rsid w:val="001D069B"/>
    <w:rsid w:val="001D0754"/>
    <w:rsid w:val="001D07A5"/>
    <w:rsid w:val="001D07C4"/>
    <w:rsid w:val="001D0D8F"/>
    <w:rsid w:val="001D0F06"/>
    <w:rsid w:val="001D0F57"/>
    <w:rsid w:val="001D0FA8"/>
    <w:rsid w:val="001D10DB"/>
    <w:rsid w:val="001D132E"/>
    <w:rsid w:val="001D1539"/>
    <w:rsid w:val="001D1556"/>
    <w:rsid w:val="001D1561"/>
    <w:rsid w:val="001D17F4"/>
    <w:rsid w:val="001D18A1"/>
    <w:rsid w:val="001D18F1"/>
    <w:rsid w:val="001D1ACE"/>
    <w:rsid w:val="001D1B29"/>
    <w:rsid w:val="001D1B92"/>
    <w:rsid w:val="001D1C69"/>
    <w:rsid w:val="001D1DAF"/>
    <w:rsid w:val="001D1E11"/>
    <w:rsid w:val="001D1E56"/>
    <w:rsid w:val="001D1FBA"/>
    <w:rsid w:val="001D202B"/>
    <w:rsid w:val="001D2233"/>
    <w:rsid w:val="001D2348"/>
    <w:rsid w:val="001D235F"/>
    <w:rsid w:val="001D2372"/>
    <w:rsid w:val="001D238F"/>
    <w:rsid w:val="001D2394"/>
    <w:rsid w:val="001D250C"/>
    <w:rsid w:val="001D25B6"/>
    <w:rsid w:val="001D27FB"/>
    <w:rsid w:val="001D2AFD"/>
    <w:rsid w:val="001D2B32"/>
    <w:rsid w:val="001D2B4E"/>
    <w:rsid w:val="001D2C23"/>
    <w:rsid w:val="001D2D6A"/>
    <w:rsid w:val="001D2E13"/>
    <w:rsid w:val="001D2F66"/>
    <w:rsid w:val="001D2FE8"/>
    <w:rsid w:val="001D314D"/>
    <w:rsid w:val="001D323E"/>
    <w:rsid w:val="001D3280"/>
    <w:rsid w:val="001D32AC"/>
    <w:rsid w:val="001D3369"/>
    <w:rsid w:val="001D3608"/>
    <w:rsid w:val="001D365B"/>
    <w:rsid w:val="001D37BD"/>
    <w:rsid w:val="001D37BE"/>
    <w:rsid w:val="001D394F"/>
    <w:rsid w:val="001D3A2A"/>
    <w:rsid w:val="001D3A74"/>
    <w:rsid w:val="001D3C3E"/>
    <w:rsid w:val="001D3CF8"/>
    <w:rsid w:val="001D3D27"/>
    <w:rsid w:val="001D3F4C"/>
    <w:rsid w:val="001D3FF5"/>
    <w:rsid w:val="001D40D6"/>
    <w:rsid w:val="001D40F7"/>
    <w:rsid w:val="001D43B4"/>
    <w:rsid w:val="001D43B9"/>
    <w:rsid w:val="001D4488"/>
    <w:rsid w:val="001D45AC"/>
    <w:rsid w:val="001D473F"/>
    <w:rsid w:val="001D4897"/>
    <w:rsid w:val="001D48A8"/>
    <w:rsid w:val="001D48B2"/>
    <w:rsid w:val="001D4BAE"/>
    <w:rsid w:val="001D4D05"/>
    <w:rsid w:val="001D4DC5"/>
    <w:rsid w:val="001D4F41"/>
    <w:rsid w:val="001D5002"/>
    <w:rsid w:val="001D50B8"/>
    <w:rsid w:val="001D5146"/>
    <w:rsid w:val="001D51F6"/>
    <w:rsid w:val="001D530C"/>
    <w:rsid w:val="001D5336"/>
    <w:rsid w:val="001D542B"/>
    <w:rsid w:val="001D5457"/>
    <w:rsid w:val="001D5489"/>
    <w:rsid w:val="001D54F8"/>
    <w:rsid w:val="001D55D5"/>
    <w:rsid w:val="001D56A2"/>
    <w:rsid w:val="001D573F"/>
    <w:rsid w:val="001D57AB"/>
    <w:rsid w:val="001D57DB"/>
    <w:rsid w:val="001D57F3"/>
    <w:rsid w:val="001D57F5"/>
    <w:rsid w:val="001D57FE"/>
    <w:rsid w:val="001D5809"/>
    <w:rsid w:val="001D590C"/>
    <w:rsid w:val="001D5A46"/>
    <w:rsid w:val="001D5AAC"/>
    <w:rsid w:val="001D5CD5"/>
    <w:rsid w:val="001D5D57"/>
    <w:rsid w:val="001D5E20"/>
    <w:rsid w:val="001D5E7E"/>
    <w:rsid w:val="001D5F00"/>
    <w:rsid w:val="001D5F31"/>
    <w:rsid w:val="001D5F40"/>
    <w:rsid w:val="001D5FCC"/>
    <w:rsid w:val="001D60C7"/>
    <w:rsid w:val="001D60FD"/>
    <w:rsid w:val="001D6131"/>
    <w:rsid w:val="001D61A2"/>
    <w:rsid w:val="001D6349"/>
    <w:rsid w:val="001D6464"/>
    <w:rsid w:val="001D6529"/>
    <w:rsid w:val="001D6555"/>
    <w:rsid w:val="001D6740"/>
    <w:rsid w:val="001D6774"/>
    <w:rsid w:val="001D6775"/>
    <w:rsid w:val="001D682B"/>
    <w:rsid w:val="001D6955"/>
    <w:rsid w:val="001D69DC"/>
    <w:rsid w:val="001D69E5"/>
    <w:rsid w:val="001D69EB"/>
    <w:rsid w:val="001D6AD0"/>
    <w:rsid w:val="001D6B2E"/>
    <w:rsid w:val="001D6B89"/>
    <w:rsid w:val="001D6BA0"/>
    <w:rsid w:val="001D6C27"/>
    <w:rsid w:val="001D6E2C"/>
    <w:rsid w:val="001D6E6F"/>
    <w:rsid w:val="001D6EA3"/>
    <w:rsid w:val="001D6F69"/>
    <w:rsid w:val="001D7308"/>
    <w:rsid w:val="001D734C"/>
    <w:rsid w:val="001D73D3"/>
    <w:rsid w:val="001D748D"/>
    <w:rsid w:val="001D7531"/>
    <w:rsid w:val="001D7636"/>
    <w:rsid w:val="001D7706"/>
    <w:rsid w:val="001D7891"/>
    <w:rsid w:val="001D78B7"/>
    <w:rsid w:val="001D78EE"/>
    <w:rsid w:val="001D792B"/>
    <w:rsid w:val="001D797B"/>
    <w:rsid w:val="001D7AB9"/>
    <w:rsid w:val="001D7B06"/>
    <w:rsid w:val="001D7CD0"/>
    <w:rsid w:val="001D7D35"/>
    <w:rsid w:val="001D7D7A"/>
    <w:rsid w:val="001D7DEA"/>
    <w:rsid w:val="001D7FCC"/>
    <w:rsid w:val="001E0001"/>
    <w:rsid w:val="001E002B"/>
    <w:rsid w:val="001E0137"/>
    <w:rsid w:val="001E014A"/>
    <w:rsid w:val="001E01B4"/>
    <w:rsid w:val="001E024A"/>
    <w:rsid w:val="001E068B"/>
    <w:rsid w:val="001E080A"/>
    <w:rsid w:val="001E0B59"/>
    <w:rsid w:val="001E0CB1"/>
    <w:rsid w:val="001E0CFF"/>
    <w:rsid w:val="001E0E53"/>
    <w:rsid w:val="001E0E89"/>
    <w:rsid w:val="001E0E92"/>
    <w:rsid w:val="001E0F39"/>
    <w:rsid w:val="001E10CA"/>
    <w:rsid w:val="001E146E"/>
    <w:rsid w:val="001E15B6"/>
    <w:rsid w:val="001E16CC"/>
    <w:rsid w:val="001E177F"/>
    <w:rsid w:val="001E17CD"/>
    <w:rsid w:val="001E183F"/>
    <w:rsid w:val="001E18A4"/>
    <w:rsid w:val="001E1A97"/>
    <w:rsid w:val="001E1C0D"/>
    <w:rsid w:val="001E1C7B"/>
    <w:rsid w:val="001E1CA8"/>
    <w:rsid w:val="001E1D89"/>
    <w:rsid w:val="001E1E4E"/>
    <w:rsid w:val="001E1F38"/>
    <w:rsid w:val="001E1F8D"/>
    <w:rsid w:val="001E1FE1"/>
    <w:rsid w:val="001E202D"/>
    <w:rsid w:val="001E2053"/>
    <w:rsid w:val="001E20CC"/>
    <w:rsid w:val="001E21B6"/>
    <w:rsid w:val="001E25C9"/>
    <w:rsid w:val="001E2650"/>
    <w:rsid w:val="001E266F"/>
    <w:rsid w:val="001E26CA"/>
    <w:rsid w:val="001E28E0"/>
    <w:rsid w:val="001E2944"/>
    <w:rsid w:val="001E29CB"/>
    <w:rsid w:val="001E2A6B"/>
    <w:rsid w:val="001E2BF3"/>
    <w:rsid w:val="001E2CC8"/>
    <w:rsid w:val="001E2CFA"/>
    <w:rsid w:val="001E2D13"/>
    <w:rsid w:val="001E2D2C"/>
    <w:rsid w:val="001E2FED"/>
    <w:rsid w:val="001E3071"/>
    <w:rsid w:val="001E3104"/>
    <w:rsid w:val="001E3122"/>
    <w:rsid w:val="001E3208"/>
    <w:rsid w:val="001E3263"/>
    <w:rsid w:val="001E32BB"/>
    <w:rsid w:val="001E3450"/>
    <w:rsid w:val="001E34B4"/>
    <w:rsid w:val="001E35AC"/>
    <w:rsid w:val="001E3639"/>
    <w:rsid w:val="001E37BE"/>
    <w:rsid w:val="001E39F1"/>
    <w:rsid w:val="001E3A0E"/>
    <w:rsid w:val="001E3B35"/>
    <w:rsid w:val="001E3B67"/>
    <w:rsid w:val="001E3D1E"/>
    <w:rsid w:val="001E3F2B"/>
    <w:rsid w:val="001E3F66"/>
    <w:rsid w:val="001E3F9D"/>
    <w:rsid w:val="001E3FD0"/>
    <w:rsid w:val="001E408E"/>
    <w:rsid w:val="001E4283"/>
    <w:rsid w:val="001E430F"/>
    <w:rsid w:val="001E44B8"/>
    <w:rsid w:val="001E4513"/>
    <w:rsid w:val="001E4559"/>
    <w:rsid w:val="001E4787"/>
    <w:rsid w:val="001E4929"/>
    <w:rsid w:val="001E494B"/>
    <w:rsid w:val="001E4A88"/>
    <w:rsid w:val="001E4C50"/>
    <w:rsid w:val="001E4D31"/>
    <w:rsid w:val="001E4E60"/>
    <w:rsid w:val="001E508B"/>
    <w:rsid w:val="001E50BF"/>
    <w:rsid w:val="001E516E"/>
    <w:rsid w:val="001E51A4"/>
    <w:rsid w:val="001E51AC"/>
    <w:rsid w:val="001E5225"/>
    <w:rsid w:val="001E5299"/>
    <w:rsid w:val="001E531E"/>
    <w:rsid w:val="001E5374"/>
    <w:rsid w:val="001E554C"/>
    <w:rsid w:val="001E5631"/>
    <w:rsid w:val="001E568F"/>
    <w:rsid w:val="001E5708"/>
    <w:rsid w:val="001E574C"/>
    <w:rsid w:val="001E59F3"/>
    <w:rsid w:val="001E5AFB"/>
    <w:rsid w:val="001E5BA1"/>
    <w:rsid w:val="001E5FCE"/>
    <w:rsid w:val="001E6038"/>
    <w:rsid w:val="001E60E5"/>
    <w:rsid w:val="001E60F4"/>
    <w:rsid w:val="001E615B"/>
    <w:rsid w:val="001E6161"/>
    <w:rsid w:val="001E622D"/>
    <w:rsid w:val="001E62E8"/>
    <w:rsid w:val="001E64E6"/>
    <w:rsid w:val="001E650C"/>
    <w:rsid w:val="001E6618"/>
    <w:rsid w:val="001E66F8"/>
    <w:rsid w:val="001E69D0"/>
    <w:rsid w:val="001E6A06"/>
    <w:rsid w:val="001E6A8E"/>
    <w:rsid w:val="001E6AEF"/>
    <w:rsid w:val="001E6B63"/>
    <w:rsid w:val="001E6B66"/>
    <w:rsid w:val="001E6CE7"/>
    <w:rsid w:val="001E6DD9"/>
    <w:rsid w:val="001E6E73"/>
    <w:rsid w:val="001E6FFA"/>
    <w:rsid w:val="001E70E7"/>
    <w:rsid w:val="001E7201"/>
    <w:rsid w:val="001E728C"/>
    <w:rsid w:val="001E72C7"/>
    <w:rsid w:val="001E72D2"/>
    <w:rsid w:val="001E7391"/>
    <w:rsid w:val="001E7481"/>
    <w:rsid w:val="001E7669"/>
    <w:rsid w:val="001E767C"/>
    <w:rsid w:val="001E773B"/>
    <w:rsid w:val="001E77A4"/>
    <w:rsid w:val="001E7801"/>
    <w:rsid w:val="001E7833"/>
    <w:rsid w:val="001E786C"/>
    <w:rsid w:val="001E799A"/>
    <w:rsid w:val="001E79F0"/>
    <w:rsid w:val="001E7A9C"/>
    <w:rsid w:val="001E7AC3"/>
    <w:rsid w:val="001E7B27"/>
    <w:rsid w:val="001E7D20"/>
    <w:rsid w:val="001E7DD5"/>
    <w:rsid w:val="001E7EA1"/>
    <w:rsid w:val="001E7F45"/>
    <w:rsid w:val="001F00F6"/>
    <w:rsid w:val="001F019D"/>
    <w:rsid w:val="001F0250"/>
    <w:rsid w:val="001F0272"/>
    <w:rsid w:val="001F0466"/>
    <w:rsid w:val="001F0605"/>
    <w:rsid w:val="001F0668"/>
    <w:rsid w:val="001F076D"/>
    <w:rsid w:val="001F0881"/>
    <w:rsid w:val="001F0883"/>
    <w:rsid w:val="001F08DD"/>
    <w:rsid w:val="001F095C"/>
    <w:rsid w:val="001F0992"/>
    <w:rsid w:val="001F0D09"/>
    <w:rsid w:val="001F0DA5"/>
    <w:rsid w:val="001F1028"/>
    <w:rsid w:val="001F1111"/>
    <w:rsid w:val="001F11AE"/>
    <w:rsid w:val="001F124F"/>
    <w:rsid w:val="001F1293"/>
    <w:rsid w:val="001F12C6"/>
    <w:rsid w:val="001F1403"/>
    <w:rsid w:val="001F1522"/>
    <w:rsid w:val="001F16BB"/>
    <w:rsid w:val="001F1790"/>
    <w:rsid w:val="001F17F7"/>
    <w:rsid w:val="001F194C"/>
    <w:rsid w:val="001F199B"/>
    <w:rsid w:val="001F1A33"/>
    <w:rsid w:val="001F1AAA"/>
    <w:rsid w:val="001F1ABC"/>
    <w:rsid w:val="001F1AF9"/>
    <w:rsid w:val="001F1B3D"/>
    <w:rsid w:val="001F1BD5"/>
    <w:rsid w:val="001F1BD7"/>
    <w:rsid w:val="001F1BDE"/>
    <w:rsid w:val="001F1C32"/>
    <w:rsid w:val="001F1C3C"/>
    <w:rsid w:val="001F1C6E"/>
    <w:rsid w:val="001F1D9C"/>
    <w:rsid w:val="001F1E0A"/>
    <w:rsid w:val="001F1E2C"/>
    <w:rsid w:val="001F1ED6"/>
    <w:rsid w:val="001F1FA7"/>
    <w:rsid w:val="001F1FA9"/>
    <w:rsid w:val="001F2077"/>
    <w:rsid w:val="001F215B"/>
    <w:rsid w:val="001F23E9"/>
    <w:rsid w:val="001F23FE"/>
    <w:rsid w:val="001F2414"/>
    <w:rsid w:val="001F2579"/>
    <w:rsid w:val="001F265D"/>
    <w:rsid w:val="001F26F5"/>
    <w:rsid w:val="001F27EE"/>
    <w:rsid w:val="001F2827"/>
    <w:rsid w:val="001F29B4"/>
    <w:rsid w:val="001F2A27"/>
    <w:rsid w:val="001F2B49"/>
    <w:rsid w:val="001F2BD5"/>
    <w:rsid w:val="001F2C29"/>
    <w:rsid w:val="001F2CE7"/>
    <w:rsid w:val="001F2D33"/>
    <w:rsid w:val="001F2D63"/>
    <w:rsid w:val="001F2E85"/>
    <w:rsid w:val="001F2F85"/>
    <w:rsid w:val="001F3003"/>
    <w:rsid w:val="001F302A"/>
    <w:rsid w:val="001F3071"/>
    <w:rsid w:val="001F32F2"/>
    <w:rsid w:val="001F32FF"/>
    <w:rsid w:val="001F342F"/>
    <w:rsid w:val="001F343F"/>
    <w:rsid w:val="001F3658"/>
    <w:rsid w:val="001F372A"/>
    <w:rsid w:val="001F37D1"/>
    <w:rsid w:val="001F37EA"/>
    <w:rsid w:val="001F389D"/>
    <w:rsid w:val="001F3921"/>
    <w:rsid w:val="001F39D6"/>
    <w:rsid w:val="001F3ACB"/>
    <w:rsid w:val="001F3ACD"/>
    <w:rsid w:val="001F3AFD"/>
    <w:rsid w:val="001F3B03"/>
    <w:rsid w:val="001F3B37"/>
    <w:rsid w:val="001F3BAF"/>
    <w:rsid w:val="001F3D19"/>
    <w:rsid w:val="001F3DD2"/>
    <w:rsid w:val="001F3E24"/>
    <w:rsid w:val="001F3E68"/>
    <w:rsid w:val="001F3F89"/>
    <w:rsid w:val="001F3FD3"/>
    <w:rsid w:val="001F402F"/>
    <w:rsid w:val="001F40C7"/>
    <w:rsid w:val="001F40D6"/>
    <w:rsid w:val="001F4134"/>
    <w:rsid w:val="001F419A"/>
    <w:rsid w:val="001F420C"/>
    <w:rsid w:val="001F424F"/>
    <w:rsid w:val="001F42E1"/>
    <w:rsid w:val="001F433F"/>
    <w:rsid w:val="001F44B1"/>
    <w:rsid w:val="001F454A"/>
    <w:rsid w:val="001F45E8"/>
    <w:rsid w:val="001F4624"/>
    <w:rsid w:val="001F47B2"/>
    <w:rsid w:val="001F480A"/>
    <w:rsid w:val="001F486F"/>
    <w:rsid w:val="001F4921"/>
    <w:rsid w:val="001F4986"/>
    <w:rsid w:val="001F49BD"/>
    <w:rsid w:val="001F4BAA"/>
    <w:rsid w:val="001F4C36"/>
    <w:rsid w:val="001F4E79"/>
    <w:rsid w:val="001F50D3"/>
    <w:rsid w:val="001F50FA"/>
    <w:rsid w:val="001F5159"/>
    <w:rsid w:val="001F5183"/>
    <w:rsid w:val="001F52CD"/>
    <w:rsid w:val="001F539B"/>
    <w:rsid w:val="001F576C"/>
    <w:rsid w:val="001F588C"/>
    <w:rsid w:val="001F5A70"/>
    <w:rsid w:val="001F5B3E"/>
    <w:rsid w:val="001F5BDE"/>
    <w:rsid w:val="001F5E01"/>
    <w:rsid w:val="001F5E6B"/>
    <w:rsid w:val="001F5E93"/>
    <w:rsid w:val="001F5EE4"/>
    <w:rsid w:val="001F5FA5"/>
    <w:rsid w:val="001F5FC1"/>
    <w:rsid w:val="001F5FDD"/>
    <w:rsid w:val="001F608B"/>
    <w:rsid w:val="001F6187"/>
    <w:rsid w:val="001F6233"/>
    <w:rsid w:val="001F63A8"/>
    <w:rsid w:val="001F6430"/>
    <w:rsid w:val="001F64B2"/>
    <w:rsid w:val="001F65B8"/>
    <w:rsid w:val="001F6845"/>
    <w:rsid w:val="001F6878"/>
    <w:rsid w:val="001F6B3F"/>
    <w:rsid w:val="001F7124"/>
    <w:rsid w:val="001F7228"/>
    <w:rsid w:val="001F73D6"/>
    <w:rsid w:val="001F7429"/>
    <w:rsid w:val="001F7492"/>
    <w:rsid w:val="001F7531"/>
    <w:rsid w:val="001F753B"/>
    <w:rsid w:val="001F76E4"/>
    <w:rsid w:val="001F77FD"/>
    <w:rsid w:val="001F7827"/>
    <w:rsid w:val="001F7855"/>
    <w:rsid w:val="001F78DF"/>
    <w:rsid w:val="001F79AA"/>
    <w:rsid w:val="001F7BCF"/>
    <w:rsid w:val="001F7C4C"/>
    <w:rsid w:val="001F7C87"/>
    <w:rsid w:val="001F7D16"/>
    <w:rsid w:val="001F7DE2"/>
    <w:rsid w:val="001F7F08"/>
    <w:rsid w:val="0020005A"/>
    <w:rsid w:val="00200186"/>
    <w:rsid w:val="002001DC"/>
    <w:rsid w:val="0020021C"/>
    <w:rsid w:val="00200328"/>
    <w:rsid w:val="00200384"/>
    <w:rsid w:val="0020070F"/>
    <w:rsid w:val="00200718"/>
    <w:rsid w:val="00200841"/>
    <w:rsid w:val="00200A4C"/>
    <w:rsid w:val="00200B6E"/>
    <w:rsid w:val="00200BDF"/>
    <w:rsid w:val="00200C0A"/>
    <w:rsid w:val="00200C6C"/>
    <w:rsid w:val="00200C89"/>
    <w:rsid w:val="00201098"/>
    <w:rsid w:val="0020118E"/>
    <w:rsid w:val="002012F7"/>
    <w:rsid w:val="0020131B"/>
    <w:rsid w:val="002013FF"/>
    <w:rsid w:val="0020156D"/>
    <w:rsid w:val="002015A9"/>
    <w:rsid w:val="002016A2"/>
    <w:rsid w:val="002016B0"/>
    <w:rsid w:val="002016E8"/>
    <w:rsid w:val="00201800"/>
    <w:rsid w:val="0020185A"/>
    <w:rsid w:val="00201AAB"/>
    <w:rsid w:val="00201BA6"/>
    <w:rsid w:val="00201C5C"/>
    <w:rsid w:val="00201D9F"/>
    <w:rsid w:val="00201DAE"/>
    <w:rsid w:val="00201E86"/>
    <w:rsid w:val="002020C0"/>
    <w:rsid w:val="002024F3"/>
    <w:rsid w:val="002029FF"/>
    <w:rsid w:val="00202BFE"/>
    <w:rsid w:val="00202C10"/>
    <w:rsid w:val="00202CFB"/>
    <w:rsid w:val="00202D47"/>
    <w:rsid w:val="00202D65"/>
    <w:rsid w:val="00202D91"/>
    <w:rsid w:val="00202EE8"/>
    <w:rsid w:val="002030B8"/>
    <w:rsid w:val="002032EA"/>
    <w:rsid w:val="0020338F"/>
    <w:rsid w:val="002033F4"/>
    <w:rsid w:val="00203423"/>
    <w:rsid w:val="00203471"/>
    <w:rsid w:val="00203502"/>
    <w:rsid w:val="00203541"/>
    <w:rsid w:val="00203654"/>
    <w:rsid w:val="002037D2"/>
    <w:rsid w:val="002037D8"/>
    <w:rsid w:val="0020390D"/>
    <w:rsid w:val="00203A5E"/>
    <w:rsid w:val="00203AF4"/>
    <w:rsid w:val="00203B24"/>
    <w:rsid w:val="00203B2A"/>
    <w:rsid w:val="00203C54"/>
    <w:rsid w:val="00203C65"/>
    <w:rsid w:val="00203D40"/>
    <w:rsid w:val="00203D80"/>
    <w:rsid w:val="00203D97"/>
    <w:rsid w:val="00203E2F"/>
    <w:rsid w:val="00203E76"/>
    <w:rsid w:val="00203FA0"/>
    <w:rsid w:val="00204044"/>
    <w:rsid w:val="002040A9"/>
    <w:rsid w:val="00204169"/>
    <w:rsid w:val="002041E1"/>
    <w:rsid w:val="00204358"/>
    <w:rsid w:val="00204488"/>
    <w:rsid w:val="002044AF"/>
    <w:rsid w:val="002044E1"/>
    <w:rsid w:val="00204698"/>
    <w:rsid w:val="002046DC"/>
    <w:rsid w:val="002047CC"/>
    <w:rsid w:val="0020490B"/>
    <w:rsid w:val="00204AF0"/>
    <w:rsid w:val="00204B4B"/>
    <w:rsid w:val="00204B5C"/>
    <w:rsid w:val="00204BA0"/>
    <w:rsid w:val="00204BEE"/>
    <w:rsid w:val="00204C36"/>
    <w:rsid w:val="00204E31"/>
    <w:rsid w:val="00204EB5"/>
    <w:rsid w:val="00204F53"/>
    <w:rsid w:val="0020502C"/>
    <w:rsid w:val="00205252"/>
    <w:rsid w:val="00205266"/>
    <w:rsid w:val="00205268"/>
    <w:rsid w:val="00205367"/>
    <w:rsid w:val="0020570A"/>
    <w:rsid w:val="0020571F"/>
    <w:rsid w:val="00205834"/>
    <w:rsid w:val="00205846"/>
    <w:rsid w:val="00205864"/>
    <w:rsid w:val="00205B85"/>
    <w:rsid w:val="00205B96"/>
    <w:rsid w:val="00205BB9"/>
    <w:rsid w:val="00205CB9"/>
    <w:rsid w:val="00205E13"/>
    <w:rsid w:val="00205E30"/>
    <w:rsid w:val="00205EB7"/>
    <w:rsid w:val="0020602C"/>
    <w:rsid w:val="0020606B"/>
    <w:rsid w:val="00206083"/>
    <w:rsid w:val="002060FC"/>
    <w:rsid w:val="002063C7"/>
    <w:rsid w:val="002063FD"/>
    <w:rsid w:val="0020669F"/>
    <w:rsid w:val="002066C6"/>
    <w:rsid w:val="00206802"/>
    <w:rsid w:val="00206845"/>
    <w:rsid w:val="0020686B"/>
    <w:rsid w:val="00206937"/>
    <w:rsid w:val="00206961"/>
    <w:rsid w:val="00206BD2"/>
    <w:rsid w:val="0020704D"/>
    <w:rsid w:val="0020706C"/>
    <w:rsid w:val="002070C3"/>
    <w:rsid w:val="00207108"/>
    <w:rsid w:val="002071C1"/>
    <w:rsid w:val="002072DF"/>
    <w:rsid w:val="002073CD"/>
    <w:rsid w:val="00207420"/>
    <w:rsid w:val="00207623"/>
    <w:rsid w:val="002076D0"/>
    <w:rsid w:val="002077C0"/>
    <w:rsid w:val="0020785D"/>
    <w:rsid w:val="0020797F"/>
    <w:rsid w:val="00207ADB"/>
    <w:rsid w:val="00207DF3"/>
    <w:rsid w:val="002100B5"/>
    <w:rsid w:val="002100DF"/>
    <w:rsid w:val="002100F4"/>
    <w:rsid w:val="002104E7"/>
    <w:rsid w:val="002105DE"/>
    <w:rsid w:val="00210614"/>
    <w:rsid w:val="00210647"/>
    <w:rsid w:val="002108DA"/>
    <w:rsid w:val="002109F7"/>
    <w:rsid w:val="00210BD8"/>
    <w:rsid w:val="00210D51"/>
    <w:rsid w:val="00210D5A"/>
    <w:rsid w:val="00210DDA"/>
    <w:rsid w:val="00210DE4"/>
    <w:rsid w:val="00210F91"/>
    <w:rsid w:val="00210F9F"/>
    <w:rsid w:val="00211197"/>
    <w:rsid w:val="00211397"/>
    <w:rsid w:val="0021145A"/>
    <w:rsid w:val="00211548"/>
    <w:rsid w:val="002117C0"/>
    <w:rsid w:val="002117FF"/>
    <w:rsid w:val="002118FC"/>
    <w:rsid w:val="00211B0E"/>
    <w:rsid w:val="00211BAD"/>
    <w:rsid w:val="00211EAA"/>
    <w:rsid w:val="00211F42"/>
    <w:rsid w:val="00211F4C"/>
    <w:rsid w:val="0021211F"/>
    <w:rsid w:val="0021219C"/>
    <w:rsid w:val="0021234F"/>
    <w:rsid w:val="002123D8"/>
    <w:rsid w:val="0021242E"/>
    <w:rsid w:val="0021245E"/>
    <w:rsid w:val="0021246E"/>
    <w:rsid w:val="002125E7"/>
    <w:rsid w:val="0021281D"/>
    <w:rsid w:val="0021283E"/>
    <w:rsid w:val="00212A4D"/>
    <w:rsid w:val="00212AB7"/>
    <w:rsid w:val="00212AF6"/>
    <w:rsid w:val="00212C45"/>
    <w:rsid w:val="00212D37"/>
    <w:rsid w:val="00212DF6"/>
    <w:rsid w:val="00212E64"/>
    <w:rsid w:val="00212EB6"/>
    <w:rsid w:val="00212F59"/>
    <w:rsid w:val="00212FE9"/>
    <w:rsid w:val="00212FF7"/>
    <w:rsid w:val="002131CF"/>
    <w:rsid w:val="002132BB"/>
    <w:rsid w:val="002133C7"/>
    <w:rsid w:val="00213712"/>
    <w:rsid w:val="0021376D"/>
    <w:rsid w:val="002137C6"/>
    <w:rsid w:val="0021380F"/>
    <w:rsid w:val="00213A13"/>
    <w:rsid w:val="00213A4D"/>
    <w:rsid w:val="00213B78"/>
    <w:rsid w:val="00213B98"/>
    <w:rsid w:val="00213EB2"/>
    <w:rsid w:val="00213EE1"/>
    <w:rsid w:val="00213F85"/>
    <w:rsid w:val="00213F90"/>
    <w:rsid w:val="002143C2"/>
    <w:rsid w:val="00214580"/>
    <w:rsid w:val="002147A9"/>
    <w:rsid w:val="002147C2"/>
    <w:rsid w:val="0021484E"/>
    <w:rsid w:val="00214A09"/>
    <w:rsid w:val="00214BC2"/>
    <w:rsid w:val="00214D8F"/>
    <w:rsid w:val="00214DE3"/>
    <w:rsid w:val="00215099"/>
    <w:rsid w:val="0021511B"/>
    <w:rsid w:val="00215187"/>
    <w:rsid w:val="00215430"/>
    <w:rsid w:val="002154FE"/>
    <w:rsid w:val="00215518"/>
    <w:rsid w:val="0021552A"/>
    <w:rsid w:val="00215563"/>
    <w:rsid w:val="00215567"/>
    <w:rsid w:val="00215761"/>
    <w:rsid w:val="0021590A"/>
    <w:rsid w:val="00215B77"/>
    <w:rsid w:val="00215C25"/>
    <w:rsid w:val="00215D0C"/>
    <w:rsid w:val="002161BF"/>
    <w:rsid w:val="00216351"/>
    <w:rsid w:val="00216375"/>
    <w:rsid w:val="00216384"/>
    <w:rsid w:val="0021651B"/>
    <w:rsid w:val="002165CB"/>
    <w:rsid w:val="0021660A"/>
    <w:rsid w:val="002166B9"/>
    <w:rsid w:val="002166DE"/>
    <w:rsid w:val="00216744"/>
    <w:rsid w:val="0021675D"/>
    <w:rsid w:val="00216764"/>
    <w:rsid w:val="002167A5"/>
    <w:rsid w:val="002167E1"/>
    <w:rsid w:val="002169AD"/>
    <w:rsid w:val="00216AE4"/>
    <w:rsid w:val="00216C08"/>
    <w:rsid w:val="00216CBA"/>
    <w:rsid w:val="00216EA8"/>
    <w:rsid w:val="00216F2D"/>
    <w:rsid w:val="00216F58"/>
    <w:rsid w:val="00216F5A"/>
    <w:rsid w:val="00216F88"/>
    <w:rsid w:val="00216FA2"/>
    <w:rsid w:val="0021703C"/>
    <w:rsid w:val="002170E0"/>
    <w:rsid w:val="002171D7"/>
    <w:rsid w:val="00217523"/>
    <w:rsid w:val="0021758B"/>
    <w:rsid w:val="00217640"/>
    <w:rsid w:val="002176DE"/>
    <w:rsid w:val="002176FF"/>
    <w:rsid w:val="0021772A"/>
    <w:rsid w:val="00217763"/>
    <w:rsid w:val="00217947"/>
    <w:rsid w:val="00217B11"/>
    <w:rsid w:val="00217D20"/>
    <w:rsid w:val="00217DC3"/>
    <w:rsid w:val="00217DEB"/>
    <w:rsid w:val="00217E11"/>
    <w:rsid w:val="00217E91"/>
    <w:rsid w:val="00220016"/>
    <w:rsid w:val="002200B3"/>
    <w:rsid w:val="002200E7"/>
    <w:rsid w:val="0022027D"/>
    <w:rsid w:val="0022028B"/>
    <w:rsid w:val="002204AE"/>
    <w:rsid w:val="00220523"/>
    <w:rsid w:val="00220571"/>
    <w:rsid w:val="0022058D"/>
    <w:rsid w:val="002207CB"/>
    <w:rsid w:val="002208F0"/>
    <w:rsid w:val="00220911"/>
    <w:rsid w:val="00220A76"/>
    <w:rsid w:val="00220B0A"/>
    <w:rsid w:val="00220B4B"/>
    <w:rsid w:val="00220BC1"/>
    <w:rsid w:val="00220DC9"/>
    <w:rsid w:val="00220DE9"/>
    <w:rsid w:val="00220E03"/>
    <w:rsid w:val="00220E3E"/>
    <w:rsid w:val="00220EBE"/>
    <w:rsid w:val="00220F10"/>
    <w:rsid w:val="00220F5B"/>
    <w:rsid w:val="00221012"/>
    <w:rsid w:val="002210CD"/>
    <w:rsid w:val="0022119D"/>
    <w:rsid w:val="0022129B"/>
    <w:rsid w:val="002212D0"/>
    <w:rsid w:val="002214E1"/>
    <w:rsid w:val="002214FA"/>
    <w:rsid w:val="00221512"/>
    <w:rsid w:val="00221534"/>
    <w:rsid w:val="0022160F"/>
    <w:rsid w:val="00221747"/>
    <w:rsid w:val="00221773"/>
    <w:rsid w:val="0022190A"/>
    <w:rsid w:val="0022191D"/>
    <w:rsid w:val="00221A28"/>
    <w:rsid w:val="00221D6A"/>
    <w:rsid w:val="00221EA6"/>
    <w:rsid w:val="00221EEC"/>
    <w:rsid w:val="002220B5"/>
    <w:rsid w:val="002220B9"/>
    <w:rsid w:val="0022229D"/>
    <w:rsid w:val="002223D3"/>
    <w:rsid w:val="00222438"/>
    <w:rsid w:val="002224A5"/>
    <w:rsid w:val="002225CA"/>
    <w:rsid w:val="00222605"/>
    <w:rsid w:val="0022273E"/>
    <w:rsid w:val="002227B4"/>
    <w:rsid w:val="0022284B"/>
    <w:rsid w:val="00222871"/>
    <w:rsid w:val="0022290C"/>
    <w:rsid w:val="00222927"/>
    <w:rsid w:val="0022296F"/>
    <w:rsid w:val="00222990"/>
    <w:rsid w:val="002229C2"/>
    <w:rsid w:val="00222A7D"/>
    <w:rsid w:val="00222BAB"/>
    <w:rsid w:val="00222CB2"/>
    <w:rsid w:val="00222D12"/>
    <w:rsid w:val="00222D55"/>
    <w:rsid w:val="00223060"/>
    <w:rsid w:val="00223107"/>
    <w:rsid w:val="00223123"/>
    <w:rsid w:val="00223268"/>
    <w:rsid w:val="002232E5"/>
    <w:rsid w:val="0022366B"/>
    <w:rsid w:val="002237B0"/>
    <w:rsid w:val="002239C1"/>
    <w:rsid w:val="002239D4"/>
    <w:rsid w:val="00223A7B"/>
    <w:rsid w:val="00223B11"/>
    <w:rsid w:val="00223B3A"/>
    <w:rsid w:val="00223B93"/>
    <w:rsid w:val="00224053"/>
    <w:rsid w:val="00224279"/>
    <w:rsid w:val="00224295"/>
    <w:rsid w:val="00224480"/>
    <w:rsid w:val="002244DE"/>
    <w:rsid w:val="0022453B"/>
    <w:rsid w:val="002245CD"/>
    <w:rsid w:val="002245FD"/>
    <w:rsid w:val="0022472B"/>
    <w:rsid w:val="00224831"/>
    <w:rsid w:val="0022493A"/>
    <w:rsid w:val="00224979"/>
    <w:rsid w:val="002249D5"/>
    <w:rsid w:val="00224A5D"/>
    <w:rsid w:val="00224CE3"/>
    <w:rsid w:val="00224D39"/>
    <w:rsid w:val="00224DC8"/>
    <w:rsid w:val="00224E39"/>
    <w:rsid w:val="00225028"/>
    <w:rsid w:val="002250AC"/>
    <w:rsid w:val="00225239"/>
    <w:rsid w:val="002253B4"/>
    <w:rsid w:val="00225439"/>
    <w:rsid w:val="00225469"/>
    <w:rsid w:val="002254C1"/>
    <w:rsid w:val="002255B8"/>
    <w:rsid w:val="002255E7"/>
    <w:rsid w:val="002256B8"/>
    <w:rsid w:val="00225712"/>
    <w:rsid w:val="002257F5"/>
    <w:rsid w:val="00225874"/>
    <w:rsid w:val="0022597E"/>
    <w:rsid w:val="00225A72"/>
    <w:rsid w:val="00225B1C"/>
    <w:rsid w:val="00225BA4"/>
    <w:rsid w:val="00225BC3"/>
    <w:rsid w:val="00225D4D"/>
    <w:rsid w:val="00225E63"/>
    <w:rsid w:val="00226038"/>
    <w:rsid w:val="0022607E"/>
    <w:rsid w:val="002260A7"/>
    <w:rsid w:val="00226248"/>
    <w:rsid w:val="00226396"/>
    <w:rsid w:val="002264CA"/>
    <w:rsid w:val="00226510"/>
    <w:rsid w:val="0022653B"/>
    <w:rsid w:val="002265B5"/>
    <w:rsid w:val="0022666C"/>
    <w:rsid w:val="0022673A"/>
    <w:rsid w:val="002267FB"/>
    <w:rsid w:val="0022681F"/>
    <w:rsid w:val="002268F2"/>
    <w:rsid w:val="00226BCA"/>
    <w:rsid w:val="00226EFC"/>
    <w:rsid w:val="00226EFE"/>
    <w:rsid w:val="00226F05"/>
    <w:rsid w:val="00226F76"/>
    <w:rsid w:val="00227106"/>
    <w:rsid w:val="002272A4"/>
    <w:rsid w:val="002274C9"/>
    <w:rsid w:val="002276F6"/>
    <w:rsid w:val="00227810"/>
    <w:rsid w:val="0022782C"/>
    <w:rsid w:val="00227A27"/>
    <w:rsid w:val="00227B26"/>
    <w:rsid w:val="00227C83"/>
    <w:rsid w:val="00227D2D"/>
    <w:rsid w:val="00227D33"/>
    <w:rsid w:val="00227F01"/>
    <w:rsid w:val="0022AC8E"/>
    <w:rsid w:val="00230017"/>
    <w:rsid w:val="002301DE"/>
    <w:rsid w:val="0023036D"/>
    <w:rsid w:val="002303AC"/>
    <w:rsid w:val="0023052B"/>
    <w:rsid w:val="0023059B"/>
    <w:rsid w:val="002305EF"/>
    <w:rsid w:val="00230643"/>
    <w:rsid w:val="002306BC"/>
    <w:rsid w:val="002306F1"/>
    <w:rsid w:val="00230827"/>
    <w:rsid w:val="00230851"/>
    <w:rsid w:val="002308C7"/>
    <w:rsid w:val="002308FA"/>
    <w:rsid w:val="00230903"/>
    <w:rsid w:val="002309D7"/>
    <w:rsid w:val="00230AB4"/>
    <w:rsid w:val="00230AC3"/>
    <w:rsid w:val="00230F23"/>
    <w:rsid w:val="00230F32"/>
    <w:rsid w:val="00230FBE"/>
    <w:rsid w:val="00231007"/>
    <w:rsid w:val="0023112B"/>
    <w:rsid w:val="0023114B"/>
    <w:rsid w:val="002311AB"/>
    <w:rsid w:val="00231246"/>
    <w:rsid w:val="0023128D"/>
    <w:rsid w:val="00231294"/>
    <w:rsid w:val="002314EE"/>
    <w:rsid w:val="002314F6"/>
    <w:rsid w:val="0023154C"/>
    <w:rsid w:val="0023167D"/>
    <w:rsid w:val="002316E7"/>
    <w:rsid w:val="00231793"/>
    <w:rsid w:val="00231959"/>
    <w:rsid w:val="00231988"/>
    <w:rsid w:val="00231CC1"/>
    <w:rsid w:val="00231DDB"/>
    <w:rsid w:val="00231EAC"/>
    <w:rsid w:val="00231ECA"/>
    <w:rsid w:val="00231F59"/>
    <w:rsid w:val="00231F5C"/>
    <w:rsid w:val="002320EA"/>
    <w:rsid w:val="002322C1"/>
    <w:rsid w:val="00232427"/>
    <w:rsid w:val="00232461"/>
    <w:rsid w:val="0023246C"/>
    <w:rsid w:val="0023246F"/>
    <w:rsid w:val="002324E5"/>
    <w:rsid w:val="0023258F"/>
    <w:rsid w:val="00232597"/>
    <w:rsid w:val="002326B4"/>
    <w:rsid w:val="002326FE"/>
    <w:rsid w:val="0023270A"/>
    <w:rsid w:val="00232771"/>
    <w:rsid w:val="00232780"/>
    <w:rsid w:val="002328A8"/>
    <w:rsid w:val="002328B4"/>
    <w:rsid w:val="002329DD"/>
    <w:rsid w:val="00232A70"/>
    <w:rsid w:val="00232CBE"/>
    <w:rsid w:val="00232F42"/>
    <w:rsid w:val="00233077"/>
    <w:rsid w:val="002330BC"/>
    <w:rsid w:val="002330D3"/>
    <w:rsid w:val="002331B0"/>
    <w:rsid w:val="00233227"/>
    <w:rsid w:val="00233241"/>
    <w:rsid w:val="002332FA"/>
    <w:rsid w:val="002334C4"/>
    <w:rsid w:val="00233793"/>
    <w:rsid w:val="002337D8"/>
    <w:rsid w:val="00233841"/>
    <w:rsid w:val="002338BF"/>
    <w:rsid w:val="0023391B"/>
    <w:rsid w:val="0023392B"/>
    <w:rsid w:val="00233963"/>
    <w:rsid w:val="0023397A"/>
    <w:rsid w:val="0023397F"/>
    <w:rsid w:val="002339C1"/>
    <w:rsid w:val="00233A0B"/>
    <w:rsid w:val="00233B20"/>
    <w:rsid w:val="00233D51"/>
    <w:rsid w:val="00233DD7"/>
    <w:rsid w:val="00233EBA"/>
    <w:rsid w:val="00233F4A"/>
    <w:rsid w:val="00233F66"/>
    <w:rsid w:val="00234035"/>
    <w:rsid w:val="00234227"/>
    <w:rsid w:val="0023435B"/>
    <w:rsid w:val="002344A5"/>
    <w:rsid w:val="00234613"/>
    <w:rsid w:val="00234632"/>
    <w:rsid w:val="002346C4"/>
    <w:rsid w:val="0023471D"/>
    <w:rsid w:val="002347D3"/>
    <w:rsid w:val="0023496C"/>
    <w:rsid w:val="00234A3C"/>
    <w:rsid w:val="00234B71"/>
    <w:rsid w:val="00234BF5"/>
    <w:rsid w:val="00234CDF"/>
    <w:rsid w:val="00234D6B"/>
    <w:rsid w:val="00234E2F"/>
    <w:rsid w:val="00234E5B"/>
    <w:rsid w:val="00234E83"/>
    <w:rsid w:val="00234EC5"/>
    <w:rsid w:val="00234F32"/>
    <w:rsid w:val="002350D5"/>
    <w:rsid w:val="00235256"/>
    <w:rsid w:val="00235308"/>
    <w:rsid w:val="00235370"/>
    <w:rsid w:val="002353E9"/>
    <w:rsid w:val="002353F5"/>
    <w:rsid w:val="00235414"/>
    <w:rsid w:val="0023550C"/>
    <w:rsid w:val="00235529"/>
    <w:rsid w:val="00235577"/>
    <w:rsid w:val="0023583F"/>
    <w:rsid w:val="002358CF"/>
    <w:rsid w:val="00235A17"/>
    <w:rsid w:val="00235AF8"/>
    <w:rsid w:val="00235C42"/>
    <w:rsid w:val="00235C6A"/>
    <w:rsid w:val="00235DE3"/>
    <w:rsid w:val="00235EB6"/>
    <w:rsid w:val="00235F02"/>
    <w:rsid w:val="00235F56"/>
    <w:rsid w:val="00236034"/>
    <w:rsid w:val="00236041"/>
    <w:rsid w:val="002360A1"/>
    <w:rsid w:val="0023612F"/>
    <w:rsid w:val="002363A8"/>
    <w:rsid w:val="002365CF"/>
    <w:rsid w:val="002365F4"/>
    <w:rsid w:val="0023667C"/>
    <w:rsid w:val="0023670D"/>
    <w:rsid w:val="002367F4"/>
    <w:rsid w:val="00236975"/>
    <w:rsid w:val="00236A87"/>
    <w:rsid w:val="00236B00"/>
    <w:rsid w:val="00236B97"/>
    <w:rsid w:val="00236BAD"/>
    <w:rsid w:val="00236D4D"/>
    <w:rsid w:val="00236F19"/>
    <w:rsid w:val="00236F8E"/>
    <w:rsid w:val="00236FB4"/>
    <w:rsid w:val="00237145"/>
    <w:rsid w:val="00237158"/>
    <w:rsid w:val="00237340"/>
    <w:rsid w:val="002373FA"/>
    <w:rsid w:val="0023750B"/>
    <w:rsid w:val="00237542"/>
    <w:rsid w:val="0023766B"/>
    <w:rsid w:val="00237896"/>
    <w:rsid w:val="002378A2"/>
    <w:rsid w:val="002378BA"/>
    <w:rsid w:val="00237948"/>
    <w:rsid w:val="0023798A"/>
    <w:rsid w:val="0023798E"/>
    <w:rsid w:val="00237D09"/>
    <w:rsid w:val="00237E70"/>
    <w:rsid w:val="00237E93"/>
    <w:rsid w:val="00237EB6"/>
    <w:rsid w:val="00237F0B"/>
    <w:rsid w:val="0024001E"/>
    <w:rsid w:val="00240046"/>
    <w:rsid w:val="00240170"/>
    <w:rsid w:val="0024018F"/>
    <w:rsid w:val="0024034C"/>
    <w:rsid w:val="00240422"/>
    <w:rsid w:val="002404A7"/>
    <w:rsid w:val="00240555"/>
    <w:rsid w:val="00240655"/>
    <w:rsid w:val="002406A8"/>
    <w:rsid w:val="00240763"/>
    <w:rsid w:val="002407C1"/>
    <w:rsid w:val="002408E3"/>
    <w:rsid w:val="002408E8"/>
    <w:rsid w:val="0024097C"/>
    <w:rsid w:val="002409E0"/>
    <w:rsid w:val="00240D0B"/>
    <w:rsid w:val="00240DD1"/>
    <w:rsid w:val="00240E08"/>
    <w:rsid w:val="00241096"/>
    <w:rsid w:val="0024115E"/>
    <w:rsid w:val="002411F5"/>
    <w:rsid w:val="00241273"/>
    <w:rsid w:val="00241275"/>
    <w:rsid w:val="00241343"/>
    <w:rsid w:val="00241441"/>
    <w:rsid w:val="002414F3"/>
    <w:rsid w:val="002415F0"/>
    <w:rsid w:val="00241609"/>
    <w:rsid w:val="0024163C"/>
    <w:rsid w:val="002417FC"/>
    <w:rsid w:val="00241808"/>
    <w:rsid w:val="00241913"/>
    <w:rsid w:val="002419B0"/>
    <w:rsid w:val="00241B12"/>
    <w:rsid w:val="00241BD6"/>
    <w:rsid w:val="00241C61"/>
    <w:rsid w:val="00241C71"/>
    <w:rsid w:val="00241CE9"/>
    <w:rsid w:val="00241D40"/>
    <w:rsid w:val="00241D8E"/>
    <w:rsid w:val="00241DE5"/>
    <w:rsid w:val="00241E05"/>
    <w:rsid w:val="00241E27"/>
    <w:rsid w:val="00241EF9"/>
    <w:rsid w:val="00241F0D"/>
    <w:rsid w:val="00241F55"/>
    <w:rsid w:val="00241F7C"/>
    <w:rsid w:val="00242052"/>
    <w:rsid w:val="002420AB"/>
    <w:rsid w:val="00242145"/>
    <w:rsid w:val="002422DD"/>
    <w:rsid w:val="002422E9"/>
    <w:rsid w:val="00242337"/>
    <w:rsid w:val="002424B6"/>
    <w:rsid w:val="00242575"/>
    <w:rsid w:val="00242727"/>
    <w:rsid w:val="00242777"/>
    <w:rsid w:val="002427D7"/>
    <w:rsid w:val="00242802"/>
    <w:rsid w:val="00242847"/>
    <w:rsid w:val="002428D9"/>
    <w:rsid w:val="002429D7"/>
    <w:rsid w:val="002429DF"/>
    <w:rsid w:val="00242AEF"/>
    <w:rsid w:val="00242B2F"/>
    <w:rsid w:val="00242B71"/>
    <w:rsid w:val="00242BBA"/>
    <w:rsid w:val="00242BCB"/>
    <w:rsid w:val="00242C20"/>
    <w:rsid w:val="00242C62"/>
    <w:rsid w:val="00242D27"/>
    <w:rsid w:val="00242FC4"/>
    <w:rsid w:val="0024313F"/>
    <w:rsid w:val="0024326D"/>
    <w:rsid w:val="0024327A"/>
    <w:rsid w:val="00243367"/>
    <w:rsid w:val="00243467"/>
    <w:rsid w:val="002434CF"/>
    <w:rsid w:val="002435FB"/>
    <w:rsid w:val="0024361B"/>
    <w:rsid w:val="002437D8"/>
    <w:rsid w:val="00243A04"/>
    <w:rsid w:val="00243D2D"/>
    <w:rsid w:val="00243E09"/>
    <w:rsid w:val="00243E6E"/>
    <w:rsid w:val="00243F64"/>
    <w:rsid w:val="002440A4"/>
    <w:rsid w:val="002442FB"/>
    <w:rsid w:val="0024431D"/>
    <w:rsid w:val="00244355"/>
    <w:rsid w:val="00244394"/>
    <w:rsid w:val="0024444A"/>
    <w:rsid w:val="00244644"/>
    <w:rsid w:val="002446E2"/>
    <w:rsid w:val="002448D9"/>
    <w:rsid w:val="00244A54"/>
    <w:rsid w:val="00244AD3"/>
    <w:rsid w:val="00244BB6"/>
    <w:rsid w:val="00244CC2"/>
    <w:rsid w:val="00244D4C"/>
    <w:rsid w:val="00244D84"/>
    <w:rsid w:val="00244DE4"/>
    <w:rsid w:val="00244E8F"/>
    <w:rsid w:val="00245099"/>
    <w:rsid w:val="0024513B"/>
    <w:rsid w:val="00245206"/>
    <w:rsid w:val="00245233"/>
    <w:rsid w:val="00245623"/>
    <w:rsid w:val="00245627"/>
    <w:rsid w:val="0024568E"/>
    <w:rsid w:val="0024572D"/>
    <w:rsid w:val="0024574E"/>
    <w:rsid w:val="002457F5"/>
    <w:rsid w:val="00245DFE"/>
    <w:rsid w:val="00246392"/>
    <w:rsid w:val="002464B2"/>
    <w:rsid w:val="002464D1"/>
    <w:rsid w:val="0024665D"/>
    <w:rsid w:val="002466B1"/>
    <w:rsid w:val="002466C3"/>
    <w:rsid w:val="00246713"/>
    <w:rsid w:val="00246854"/>
    <w:rsid w:val="00246A8C"/>
    <w:rsid w:val="00246C18"/>
    <w:rsid w:val="00246C26"/>
    <w:rsid w:val="00246C36"/>
    <w:rsid w:val="00246C5D"/>
    <w:rsid w:val="00246D2E"/>
    <w:rsid w:val="00246D41"/>
    <w:rsid w:val="00246D73"/>
    <w:rsid w:val="00246E1E"/>
    <w:rsid w:val="00246F45"/>
    <w:rsid w:val="00246F47"/>
    <w:rsid w:val="002470DE"/>
    <w:rsid w:val="0024717E"/>
    <w:rsid w:val="00247230"/>
    <w:rsid w:val="002472FC"/>
    <w:rsid w:val="0024741F"/>
    <w:rsid w:val="0024752C"/>
    <w:rsid w:val="0024752D"/>
    <w:rsid w:val="00247724"/>
    <w:rsid w:val="00247819"/>
    <w:rsid w:val="00247830"/>
    <w:rsid w:val="002479BB"/>
    <w:rsid w:val="00247AA0"/>
    <w:rsid w:val="00247B16"/>
    <w:rsid w:val="00247C96"/>
    <w:rsid w:val="00247D03"/>
    <w:rsid w:val="00247DB6"/>
    <w:rsid w:val="00247DF8"/>
    <w:rsid w:val="00247DFE"/>
    <w:rsid w:val="00247E7D"/>
    <w:rsid w:val="00247F70"/>
    <w:rsid w:val="00250351"/>
    <w:rsid w:val="002503C0"/>
    <w:rsid w:val="0025041C"/>
    <w:rsid w:val="00250440"/>
    <w:rsid w:val="0025046D"/>
    <w:rsid w:val="00250471"/>
    <w:rsid w:val="0025049E"/>
    <w:rsid w:val="002504DA"/>
    <w:rsid w:val="00250573"/>
    <w:rsid w:val="002505C4"/>
    <w:rsid w:val="002505EA"/>
    <w:rsid w:val="00250659"/>
    <w:rsid w:val="00250678"/>
    <w:rsid w:val="002506DA"/>
    <w:rsid w:val="002508F8"/>
    <w:rsid w:val="0025096F"/>
    <w:rsid w:val="00250B94"/>
    <w:rsid w:val="00250C15"/>
    <w:rsid w:val="00250D34"/>
    <w:rsid w:val="00250D54"/>
    <w:rsid w:val="00250DF9"/>
    <w:rsid w:val="00250E3B"/>
    <w:rsid w:val="00250EE4"/>
    <w:rsid w:val="00250F09"/>
    <w:rsid w:val="00250F43"/>
    <w:rsid w:val="00250F78"/>
    <w:rsid w:val="00250FA5"/>
    <w:rsid w:val="00251169"/>
    <w:rsid w:val="002512AC"/>
    <w:rsid w:val="0025133C"/>
    <w:rsid w:val="0025139F"/>
    <w:rsid w:val="002513F6"/>
    <w:rsid w:val="00251444"/>
    <w:rsid w:val="0025148A"/>
    <w:rsid w:val="002514F4"/>
    <w:rsid w:val="00251580"/>
    <w:rsid w:val="002515F7"/>
    <w:rsid w:val="002516C1"/>
    <w:rsid w:val="002516D5"/>
    <w:rsid w:val="0025174A"/>
    <w:rsid w:val="002517DA"/>
    <w:rsid w:val="0025189D"/>
    <w:rsid w:val="00251910"/>
    <w:rsid w:val="002519DA"/>
    <w:rsid w:val="00251B6E"/>
    <w:rsid w:val="00251B8B"/>
    <w:rsid w:val="00251B9A"/>
    <w:rsid w:val="00251DAA"/>
    <w:rsid w:val="00251DAC"/>
    <w:rsid w:val="00251E99"/>
    <w:rsid w:val="00251EB9"/>
    <w:rsid w:val="00251FE3"/>
    <w:rsid w:val="00252071"/>
    <w:rsid w:val="002521CA"/>
    <w:rsid w:val="0025223D"/>
    <w:rsid w:val="00252282"/>
    <w:rsid w:val="002523AF"/>
    <w:rsid w:val="002523CF"/>
    <w:rsid w:val="00252415"/>
    <w:rsid w:val="002524C3"/>
    <w:rsid w:val="00252518"/>
    <w:rsid w:val="0025253C"/>
    <w:rsid w:val="00252714"/>
    <w:rsid w:val="00252736"/>
    <w:rsid w:val="002527B5"/>
    <w:rsid w:val="00252879"/>
    <w:rsid w:val="002528E8"/>
    <w:rsid w:val="00252970"/>
    <w:rsid w:val="00252A4F"/>
    <w:rsid w:val="00252B6B"/>
    <w:rsid w:val="00252C86"/>
    <w:rsid w:val="00252D8A"/>
    <w:rsid w:val="00252DCD"/>
    <w:rsid w:val="00252E6E"/>
    <w:rsid w:val="00252EBF"/>
    <w:rsid w:val="0025315E"/>
    <w:rsid w:val="00253161"/>
    <w:rsid w:val="002532D6"/>
    <w:rsid w:val="002533B2"/>
    <w:rsid w:val="002534B8"/>
    <w:rsid w:val="00253609"/>
    <w:rsid w:val="0025363C"/>
    <w:rsid w:val="0025382D"/>
    <w:rsid w:val="00253895"/>
    <w:rsid w:val="002538EC"/>
    <w:rsid w:val="00253BB5"/>
    <w:rsid w:val="00253CC7"/>
    <w:rsid w:val="00253CEC"/>
    <w:rsid w:val="00253EA6"/>
    <w:rsid w:val="00253EC7"/>
    <w:rsid w:val="00253FAC"/>
    <w:rsid w:val="00254198"/>
    <w:rsid w:val="0025446A"/>
    <w:rsid w:val="002544A0"/>
    <w:rsid w:val="002544CA"/>
    <w:rsid w:val="002548A1"/>
    <w:rsid w:val="002548AA"/>
    <w:rsid w:val="00254989"/>
    <w:rsid w:val="00254B8F"/>
    <w:rsid w:val="00254C9B"/>
    <w:rsid w:val="00254DD5"/>
    <w:rsid w:val="00254DFE"/>
    <w:rsid w:val="00254F69"/>
    <w:rsid w:val="00254FE1"/>
    <w:rsid w:val="00255073"/>
    <w:rsid w:val="002550CB"/>
    <w:rsid w:val="002553D3"/>
    <w:rsid w:val="002553E2"/>
    <w:rsid w:val="0025548F"/>
    <w:rsid w:val="002554BB"/>
    <w:rsid w:val="0025562C"/>
    <w:rsid w:val="0025569A"/>
    <w:rsid w:val="0025585E"/>
    <w:rsid w:val="00255870"/>
    <w:rsid w:val="002558C1"/>
    <w:rsid w:val="00255C3A"/>
    <w:rsid w:val="00255D5F"/>
    <w:rsid w:val="00255DAF"/>
    <w:rsid w:val="00256429"/>
    <w:rsid w:val="0025642D"/>
    <w:rsid w:val="00256486"/>
    <w:rsid w:val="002568F3"/>
    <w:rsid w:val="00256D30"/>
    <w:rsid w:val="00256D99"/>
    <w:rsid w:val="00256DAE"/>
    <w:rsid w:val="00256E23"/>
    <w:rsid w:val="00256E7D"/>
    <w:rsid w:val="00256F11"/>
    <w:rsid w:val="00256F39"/>
    <w:rsid w:val="00256FFA"/>
    <w:rsid w:val="002571CC"/>
    <w:rsid w:val="002571D6"/>
    <w:rsid w:val="0025738D"/>
    <w:rsid w:val="002574DE"/>
    <w:rsid w:val="0025754F"/>
    <w:rsid w:val="0025758D"/>
    <w:rsid w:val="00257640"/>
    <w:rsid w:val="0025766C"/>
    <w:rsid w:val="002576EE"/>
    <w:rsid w:val="00257756"/>
    <w:rsid w:val="00257857"/>
    <w:rsid w:val="00257938"/>
    <w:rsid w:val="0025794E"/>
    <w:rsid w:val="002579B1"/>
    <w:rsid w:val="00257AA9"/>
    <w:rsid w:val="00257AAA"/>
    <w:rsid w:val="00257B8F"/>
    <w:rsid w:val="00257DD3"/>
    <w:rsid w:val="00257EC3"/>
    <w:rsid w:val="00260127"/>
    <w:rsid w:val="002601C9"/>
    <w:rsid w:val="0026027F"/>
    <w:rsid w:val="00260304"/>
    <w:rsid w:val="00260352"/>
    <w:rsid w:val="002603E0"/>
    <w:rsid w:val="002605F4"/>
    <w:rsid w:val="00260690"/>
    <w:rsid w:val="002606B2"/>
    <w:rsid w:val="00260811"/>
    <w:rsid w:val="0026085F"/>
    <w:rsid w:val="002609C4"/>
    <w:rsid w:val="00260B95"/>
    <w:rsid w:val="00260BF6"/>
    <w:rsid w:val="00260D2C"/>
    <w:rsid w:val="00260F4C"/>
    <w:rsid w:val="00261031"/>
    <w:rsid w:val="0026108E"/>
    <w:rsid w:val="002610DB"/>
    <w:rsid w:val="002611B0"/>
    <w:rsid w:val="00261266"/>
    <w:rsid w:val="002613A6"/>
    <w:rsid w:val="002614A5"/>
    <w:rsid w:val="00261571"/>
    <w:rsid w:val="00261627"/>
    <w:rsid w:val="002616FF"/>
    <w:rsid w:val="0026179C"/>
    <w:rsid w:val="00261826"/>
    <w:rsid w:val="00261942"/>
    <w:rsid w:val="00261A00"/>
    <w:rsid w:val="00261C95"/>
    <w:rsid w:val="00261CEC"/>
    <w:rsid w:val="00261D51"/>
    <w:rsid w:val="00261D8E"/>
    <w:rsid w:val="00261E70"/>
    <w:rsid w:val="00261E83"/>
    <w:rsid w:val="002620CA"/>
    <w:rsid w:val="002622FC"/>
    <w:rsid w:val="002623DD"/>
    <w:rsid w:val="002624AF"/>
    <w:rsid w:val="00262652"/>
    <w:rsid w:val="00262666"/>
    <w:rsid w:val="0026280F"/>
    <w:rsid w:val="00262877"/>
    <w:rsid w:val="002628D4"/>
    <w:rsid w:val="00262BBC"/>
    <w:rsid w:val="00262CA9"/>
    <w:rsid w:val="00262E3B"/>
    <w:rsid w:val="00262F5D"/>
    <w:rsid w:val="00263166"/>
    <w:rsid w:val="002631CC"/>
    <w:rsid w:val="00263238"/>
    <w:rsid w:val="002632B7"/>
    <w:rsid w:val="00263327"/>
    <w:rsid w:val="0026337E"/>
    <w:rsid w:val="00263487"/>
    <w:rsid w:val="002634C8"/>
    <w:rsid w:val="00263533"/>
    <w:rsid w:val="002635EA"/>
    <w:rsid w:val="00263902"/>
    <w:rsid w:val="0026393D"/>
    <w:rsid w:val="0026398F"/>
    <w:rsid w:val="00263A3A"/>
    <w:rsid w:val="00263C2F"/>
    <w:rsid w:val="00263D4E"/>
    <w:rsid w:val="00263DBB"/>
    <w:rsid w:val="00263E53"/>
    <w:rsid w:val="00263F3D"/>
    <w:rsid w:val="002640F5"/>
    <w:rsid w:val="0026424E"/>
    <w:rsid w:val="00264269"/>
    <w:rsid w:val="00264279"/>
    <w:rsid w:val="00264321"/>
    <w:rsid w:val="002644AA"/>
    <w:rsid w:val="0026463B"/>
    <w:rsid w:val="00264655"/>
    <w:rsid w:val="002646F5"/>
    <w:rsid w:val="0026470A"/>
    <w:rsid w:val="002647FC"/>
    <w:rsid w:val="002648BF"/>
    <w:rsid w:val="0026495D"/>
    <w:rsid w:val="002649B3"/>
    <w:rsid w:val="002649CE"/>
    <w:rsid w:val="002649EE"/>
    <w:rsid w:val="00264A73"/>
    <w:rsid w:val="00264AD8"/>
    <w:rsid w:val="00264BAF"/>
    <w:rsid w:val="00264BDF"/>
    <w:rsid w:val="00264C4C"/>
    <w:rsid w:val="00264CE2"/>
    <w:rsid w:val="00264DBA"/>
    <w:rsid w:val="00264E93"/>
    <w:rsid w:val="00264EB3"/>
    <w:rsid w:val="002652F2"/>
    <w:rsid w:val="00265432"/>
    <w:rsid w:val="00265560"/>
    <w:rsid w:val="002655B4"/>
    <w:rsid w:val="00265A14"/>
    <w:rsid w:val="00265B66"/>
    <w:rsid w:val="00265C10"/>
    <w:rsid w:val="00265C17"/>
    <w:rsid w:val="00265C6C"/>
    <w:rsid w:val="00265C7A"/>
    <w:rsid w:val="00265CE0"/>
    <w:rsid w:val="00265E25"/>
    <w:rsid w:val="00265E77"/>
    <w:rsid w:val="00265E92"/>
    <w:rsid w:val="00265E94"/>
    <w:rsid w:val="00265F34"/>
    <w:rsid w:val="00266038"/>
    <w:rsid w:val="00266341"/>
    <w:rsid w:val="00266465"/>
    <w:rsid w:val="00266555"/>
    <w:rsid w:val="00266698"/>
    <w:rsid w:val="00266863"/>
    <w:rsid w:val="00266A61"/>
    <w:rsid w:val="00266ABD"/>
    <w:rsid w:val="00266B10"/>
    <w:rsid w:val="00266C02"/>
    <w:rsid w:val="00266C62"/>
    <w:rsid w:val="00266C7E"/>
    <w:rsid w:val="00266D1A"/>
    <w:rsid w:val="00266EED"/>
    <w:rsid w:val="00266F45"/>
    <w:rsid w:val="00267049"/>
    <w:rsid w:val="002670DD"/>
    <w:rsid w:val="002670E1"/>
    <w:rsid w:val="00267176"/>
    <w:rsid w:val="002671BF"/>
    <w:rsid w:val="002671FA"/>
    <w:rsid w:val="00267218"/>
    <w:rsid w:val="00267247"/>
    <w:rsid w:val="00267299"/>
    <w:rsid w:val="002674E2"/>
    <w:rsid w:val="00267842"/>
    <w:rsid w:val="0026784E"/>
    <w:rsid w:val="002679F5"/>
    <w:rsid w:val="00267C0C"/>
    <w:rsid w:val="00267D6B"/>
    <w:rsid w:val="00267E63"/>
    <w:rsid w:val="00267F8C"/>
    <w:rsid w:val="00270035"/>
    <w:rsid w:val="002700C5"/>
    <w:rsid w:val="002700F3"/>
    <w:rsid w:val="00270125"/>
    <w:rsid w:val="0027016F"/>
    <w:rsid w:val="00270249"/>
    <w:rsid w:val="002702F4"/>
    <w:rsid w:val="0027034C"/>
    <w:rsid w:val="00270393"/>
    <w:rsid w:val="002703C5"/>
    <w:rsid w:val="0027044A"/>
    <w:rsid w:val="0027066B"/>
    <w:rsid w:val="00270677"/>
    <w:rsid w:val="00270696"/>
    <w:rsid w:val="002706C9"/>
    <w:rsid w:val="00270736"/>
    <w:rsid w:val="00270750"/>
    <w:rsid w:val="00270821"/>
    <w:rsid w:val="0027085C"/>
    <w:rsid w:val="00270895"/>
    <w:rsid w:val="0027099C"/>
    <w:rsid w:val="00270A73"/>
    <w:rsid w:val="00270ADF"/>
    <w:rsid w:val="00270B33"/>
    <w:rsid w:val="00270BFB"/>
    <w:rsid w:val="00270CEB"/>
    <w:rsid w:val="00270EE1"/>
    <w:rsid w:val="00270FC0"/>
    <w:rsid w:val="0027105E"/>
    <w:rsid w:val="002710EF"/>
    <w:rsid w:val="00271156"/>
    <w:rsid w:val="0027118E"/>
    <w:rsid w:val="002711D9"/>
    <w:rsid w:val="002712DF"/>
    <w:rsid w:val="00271379"/>
    <w:rsid w:val="002713CE"/>
    <w:rsid w:val="002713F0"/>
    <w:rsid w:val="00271574"/>
    <w:rsid w:val="002715DB"/>
    <w:rsid w:val="00271665"/>
    <w:rsid w:val="0027168D"/>
    <w:rsid w:val="002716C2"/>
    <w:rsid w:val="00271757"/>
    <w:rsid w:val="00271838"/>
    <w:rsid w:val="002718CD"/>
    <w:rsid w:val="00271A55"/>
    <w:rsid w:val="00271AAF"/>
    <w:rsid w:val="00271E45"/>
    <w:rsid w:val="00271ED2"/>
    <w:rsid w:val="00271EEB"/>
    <w:rsid w:val="00271F20"/>
    <w:rsid w:val="0027203D"/>
    <w:rsid w:val="002720A3"/>
    <w:rsid w:val="0027224C"/>
    <w:rsid w:val="002722C0"/>
    <w:rsid w:val="00272306"/>
    <w:rsid w:val="002723DD"/>
    <w:rsid w:val="002724C0"/>
    <w:rsid w:val="00272569"/>
    <w:rsid w:val="00272638"/>
    <w:rsid w:val="00272698"/>
    <w:rsid w:val="00272700"/>
    <w:rsid w:val="002727E8"/>
    <w:rsid w:val="00272891"/>
    <w:rsid w:val="002728A8"/>
    <w:rsid w:val="00272A48"/>
    <w:rsid w:val="00272A75"/>
    <w:rsid w:val="00272BE1"/>
    <w:rsid w:val="00272C10"/>
    <w:rsid w:val="00272E4B"/>
    <w:rsid w:val="0027304A"/>
    <w:rsid w:val="002730C5"/>
    <w:rsid w:val="00273245"/>
    <w:rsid w:val="0027340E"/>
    <w:rsid w:val="00273456"/>
    <w:rsid w:val="002734D5"/>
    <w:rsid w:val="002734FA"/>
    <w:rsid w:val="002735AD"/>
    <w:rsid w:val="002735FD"/>
    <w:rsid w:val="0027360B"/>
    <w:rsid w:val="00273755"/>
    <w:rsid w:val="00273915"/>
    <w:rsid w:val="00273B21"/>
    <w:rsid w:val="00273B7F"/>
    <w:rsid w:val="00273D89"/>
    <w:rsid w:val="002740AC"/>
    <w:rsid w:val="00274174"/>
    <w:rsid w:val="002741AC"/>
    <w:rsid w:val="0027423D"/>
    <w:rsid w:val="00274436"/>
    <w:rsid w:val="002744C8"/>
    <w:rsid w:val="002744F2"/>
    <w:rsid w:val="00274627"/>
    <w:rsid w:val="0027467C"/>
    <w:rsid w:val="00274698"/>
    <w:rsid w:val="002748C1"/>
    <w:rsid w:val="002748D9"/>
    <w:rsid w:val="0027490A"/>
    <w:rsid w:val="002749BE"/>
    <w:rsid w:val="00274B17"/>
    <w:rsid w:val="00274B34"/>
    <w:rsid w:val="00274BA1"/>
    <w:rsid w:val="00274C6A"/>
    <w:rsid w:val="00274C72"/>
    <w:rsid w:val="00274CDA"/>
    <w:rsid w:val="00274D57"/>
    <w:rsid w:val="00274D59"/>
    <w:rsid w:val="00274DC8"/>
    <w:rsid w:val="00274E0D"/>
    <w:rsid w:val="00274E5D"/>
    <w:rsid w:val="00274F68"/>
    <w:rsid w:val="00274FD1"/>
    <w:rsid w:val="002750B0"/>
    <w:rsid w:val="00275114"/>
    <w:rsid w:val="00275123"/>
    <w:rsid w:val="002753C8"/>
    <w:rsid w:val="002756C8"/>
    <w:rsid w:val="002756E2"/>
    <w:rsid w:val="00275707"/>
    <w:rsid w:val="002757AA"/>
    <w:rsid w:val="0027581F"/>
    <w:rsid w:val="002758E5"/>
    <w:rsid w:val="00275904"/>
    <w:rsid w:val="002759FA"/>
    <w:rsid w:val="00275A49"/>
    <w:rsid w:val="00275BAD"/>
    <w:rsid w:val="00275C31"/>
    <w:rsid w:val="00275C7A"/>
    <w:rsid w:val="00275CE8"/>
    <w:rsid w:val="00275CF6"/>
    <w:rsid w:val="00275D51"/>
    <w:rsid w:val="00275F7B"/>
    <w:rsid w:val="0027602F"/>
    <w:rsid w:val="002761F7"/>
    <w:rsid w:val="0027625F"/>
    <w:rsid w:val="00276406"/>
    <w:rsid w:val="002764E0"/>
    <w:rsid w:val="00276540"/>
    <w:rsid w:val="00276635"/>
    <w:rsid w:val="00276670"/>
    <w:rsid w:val="002766B3"/>
    <w:rsid w:val="00276CFB"/>
    <w:rsid w:val="0027722C"/>
    <w:rsid w:val="00277237"/>
    <w:rsid w:val="0027730B"/>
    <w:rsid w:val="00277366"/>
    <w:rsid w:val="00277432"/>
    <w:rsid w:val="0027743E"/>
    <w:rsid w:val="00277604"/>
    <w:rsid w:val="002776B3"/>
    <w:rsid w:val="002776D0"/>
    <w:rsid w:val="0027774C"/>
    <w:rsid w:val="002777BB"/>
    <w:rsid w:val="002777FD"/>
    <w:rsid w:val="002779F8"/>
    <w:rsid w:val="00277A8B"/>
    <w:rsid w:val="00277AF0"/>
    <w:rsid w:val="00277C32"/>
    <w:rsid w:val="00277C77"/>
    <w:rsid w:val="00277CB6"/>
    <w:rsid w:val="00277DBF"/>
    <w:rsid w:val="00277DEC"/>
    <w:rsid w:val="00277DF1"/>
    <w:rsid w:val="00277EF3"/>
    <w:rsid w:val="00277F1D"/>
    <w:rsid w:val="00277F23"/>
    <w:rsid w:val="0028009B"/>
    <w:rsid w:val="002800D4"/>
    <w:rsid w:val="0028021E"/>
    <w:rsid w:val="00280269"/>
    <w:rsid w:val="00280491"/>
    <w:rsid w:val="00280556"/>
    <w:rsid w:val="0028057A"/>
    <w:rsid w:val="00280602"/>
    <w:rsid w:val="00280714"/>
    <w:rsid w:val="002808D3"/>
    <w:rsid w:val="00280A69"/>
    <w:rsid w:val="00280A83"/>
    <w:rsid w:val="00280ABD"/>
    <w:rsid w:val="00280BC1"/>
    <w:rsid w:val="00280DC0"/>
    <w:rsid w:val="00280DD1"/>
    <w:rsid w:val="00280E8E"/>
    <w:rsid w:val="00281185"/>
    <w:rsid w:val="002811F3"/>
    <w:rsid w:val="002812EF"/>
    <w:rsid w:val="00281347"/>
    <w:rsid w:val="00281367"/>
    <w:rsid w:val="00281932"/>
    <w:rsid w:val="00281947"/>
    <w:rsid w:val="0028198A"/>
    <w:rsid w:val="002819C2"/>
    <w:rsid w:val="00281A65"/>
    <w:rsid w:val="00281B3C"/>
    <w:rsid w:val="00281BEB"/>
    <w:rsid w:val="00281CA5"/>
    <w:rsid w:val="00281E08"/>
    <w:rsid w:val="00281E93"/>
    <w:rsid w:val="00281F1D"/>
    <w:rsid w:val="0028209C"/>
    <w:rsid w:val="0028210A"/>
    <w:rsid w:val="00282525"/>
    <w:rsid w:val="0028252D"/>
    <w:rsid w:val="0028257C"/>
    <w:rsid w:val="0028277E"/>
    <w:rsid w:val="002827EA"/>
    <w:rsid w:val="00282936"/>
    <w:rsid w:val="002829A9"/>
    <w:rsid w:val="00282B0F"/>
    <w:rsid w:val="00282C3A"/>
    <w:rsid w:val="00282CD7"/>
    <w:rsid w:val="00282D15"/>
    <w:rsid w:val="00282D2A"/>
    <w:rsid w:val="00282E46"/>
    <w:rsid w:val="00282F24"/>
    <w:rsid w:val="0028309E"/>
    <w:rsid w:val="002830E2"/>
    <w:rsid w:val="0028316B"/>
    <w:rsid w:val="002835B0"/>
    <w:rsid w:val="002835D1"/>
    <w:rsid w:val="002835D4"/>
    <w:rsid w:val="0028379B"/>
    <w:rsid w:val="002838F6"/>
    <w:rsid w:val="00283A5F"/>
    <w:rsid w:val="00283C24"/>
    <w:rsid w:val="00283EB7"/>
    <w:rsid w:val="00284341"/>
    <w:rsid w:val="002843B3"/>
    <w:rsid w:val="00284406"/>
    <w:rsid w:val="0028443B"/>
    <w:rsid w:val="002846B0"/>
    <w:rsid w:val="00284737"/>
    <w:rsid w:val="002847AF"/>
    <w:rsid w:val="0028482F"/>
    <w:rsid w:val="0028489E"/>
    <w:rsid w:val="002848ED"/>
    <w:rsid w:val="00284945"/>
    <w:rsid w:val="00284981"/>
    <w:rsid w:val="00284995"/>
    <w:rsid w:val="002849BB"/>
    <w:rsid w:val="00284BA6"/>
    <w:rsid w:val="00284C1E"/>
    <w:rsid w:val="00284CCB"/>
    <w:rsid w:val="00284D47"/>
    <w:rsid w:val="00284DBA"/>
    <w:rsid w:val="00284E09"/>
    <w:rsid w:val="00284E61"/>
    <w:rsid w:val="00284EC7"/>
    <w:rsid w:val="00284EEA"/>
    <w:rsid w:val="00284F5C"/>
    <w:rsid w:val="002850FE"/>
    <w:rsid w:val="0028528C"/>
    <w:rsid w:val="002852A8"/>
    <w:rsid w:val="00285322"/>
    <w:rsid w:val="002857DD"/>
    <w:rsid w:val="0028584B"/>
    <w:rsid w:val="00285923"/>
    <w:rsid w:val="002859CC"/>
    <w:rsid w:val="00285A2E"/>
    <w:rsid w:val="00285B0B"/>
    <w:rsid w:val="00285B13"/>
    <w:rsid w:val="00285B3A"/>
    <w:rsid w:val="00285C61"/>
    <w:rsid w:val="00285F1A"/>
    <w:rsid w:val="00285FF2"/>
    <w:rsid w:val="00286071"/>
    <w:rsid w:val="002860C2"/>
    <w:rsid w:val="002861B9"/>
    <w:rsid w:val="002863FF"/>
    <w:rsid w:val="0028651F"/>
    <w:rsid w:val="00286558"/>
    <w:rsid w:val="0028671E"/>
    <w:rsid w:val="002867A4"/>
    <w:rsid w:val="002867F7"/>
    <w:rsid w:val="0028693C"/>
    <w:rsid w:val="00286997"/>
    <w:rsid w:val="00286AC4"/>
    <w:rsid w:val="00286B96"/>
    <w:rsid w:val="00286C1C"/>
    <w:rsid w:val="00286ECC"/>
    <w:rsid w:val="00286F27"/>
    <w:rsid w:val="00286FF8"/>
    <w:rsid w:val="00287162"/>
    <w:rsid w:val="00287164"/>
    <w:rsid w:val="0028716A"/>
    <w:rsid w:val="002872A0"/>
    <w:rsid w:val="00287383"/>
    <w:rsid w:val="0028744B"/>
    <w:rsid w:val="002875A1"/>
    <w:rsid w:val="00287691"/>
    <w:rsid w:val="002877CD"/>
    <w:rsid w:val="00287A3F"/>
    <w:rsid w:val="00287BB5"/>
    <w:rsid w:val="00287C0F"/>
    <w:rsid w:val="00287CC4"/>
    <w:rsid w:val="00287E0C"/>
    <w:rsid w:val="00287E52"/>
    <w:rsid w:val="00287E9E"/>
    <w:rsid w:val="00287ED2"/>
    <w:rsid w:val="00287F05"/>
    <w:rsid w:val="00287F71"/>
    <w:rsid w:val="0029026A"/>
    <w:rsid w:val="0029035D"/>
    <w:rsid w:val="002903E6"/>
    <w:rsid w:val="00290509"/>
    <w:rsid w:val="0029058A"/>
    <w:rsid w:val="0029086E"/>
    <w:rsid w:val="00290875"/>
    <w:rsid w:val="0029094E"/>
    <w:rsid w:val="002909F0"/>
    <w:rsid w:val="00290A9C"/>
    <w:rsid w:val="00290B34"/>
    <w:rsid w:val="00290B65"/>
    <w:rsid w:val="00290BD3"/>
    <w:rsid w:val="00290C23"/>
    <w:rsid w:val="00290D39"/>
    <w:rsid w:val="00291141"/>
    <w:rsid w:val="00291160"/>
    <w:rsid w:val="002911C1"/>
    <w:rsid w:val="00291255"/>
    <w:rsid w:val="002913F1"/>
    <w:rsid w:val="0029140A"/>
    <w:rsid w:val="00291479"/>
    <w:rsid w:val="0029167E"/>
    <w:rsid w:val="00291844"/>
    <w:rsid w:val="0029194C"/>
    <w:rsid w:val="00291A4C"/>
    <w:rsid w:val="00291C8C"/>
    <w:rsid w:val="00291D95"/>
    <w:rsid w:val="00291DCE"/>
    <w:rsid w:val="00291E09"/>
    <w:rsid w:val="00291F11"/>
    <w:rsid w:val="00291F4D"/>
    <w:rsid w:val="00291F63"/>
    <w:rsid w:val="00292026"/>
    <w:rsid w:val="00292108"/>
    <w:rsid w:val="00292144"/>
    <w:rsid w:val="00292322"/>
    <w:rsid w:val="002923FE"/>
    <w:rsid w:val="002924E9"/>
    <w:rsid w:val="00292686"/>
    <w:rsid w:val="002928AB"/>
    <w:rsid w:val="00292918"/>
    <w:rsid w:val="0029297B"/>
    <w:rsid w:val="00292AEE"/>
    <w:rsid w:val="00292AF7"/>
    <w:rsid w:val="00292B7B"/>
    <w:rsid w:val="00292C28"/>
    <w:rsid w:val="00292CDA"/>
    <w:rsid w:val="00292D8D"/>
    <w:rsid w:val="00292DE0"/>
    <w:rsid w:val="00293048"/>
    <w:rsid w:val="00293146"/>
    <w:rsid w:val="0029328D"/>
    <w:rsid w:val="0029329B"/>
    <w:rsid w:val="002932FD"/>
    <w:rsid w:val="00293361"/>
    <w:rsid w:val="00293446"/>
    <w:rsid w:val="002934C8"/>
    <w:rsid w:val="00293526"/>
    <w:rsid w:val="00293582"/>
    <w:rsid w:val="002935E9"/>
    <w:rsid w:val="00293616"/>
    <w:rsid w:val="00293632"/>
    <w:rsid w:val="00293796"/>
    <w:rsid w:val="002938EA"/>
    <w:rsid w:val="002939EB"/>
    <w:rsid w:val="00293A73"/>
    <w:rsid w:val="00293BC9"/>
    <w:rsid w:val="00293C67"/>
    <w:rsid w:val="00293C8F"/>
    <w:rsid w:val="00293ECF"/>
    <w:rsid w:val="00293FA3"/>
    <w:rsid w:val="00294150"/>
    <w:rsid w:val="00294180"/>
    <w:rsid w:val="00294226"/>
    <w:rsid w:val="00294281"/>
    <w:rsid w:val="002942B6"/>
    <w:rsid w:val="00294326"/>
    <w:rsid w:val="0029437C"/>
    <w:rsid w:val="00294385"/>
    <w:rsid w:val="00294418"/>
    <w:rsid w:val="002944B7"/>
    <w:rsid w:val="00294575"/>
    <w:rsid w:val="002947D3"/>
    <w:rsid w:val="00294963"/>
    <w:rsid w:val="00294AE9"/>
    <w:rsid w:val="00294BC2"/>
    <w:rsid w:val="00294C22"/>
    <w:rsid w:val="00294CA2"/>
    <w:rsid w:val="00294DB3"/>
    <w:rsid w:val="00294DB6"/>
    <w:rsid w:val="00294E22"/>
    <w:rsid w:val="00294F14"/>
    <w:rsid w:val="0029501D"/>
    <w:rsid w:val="00295157"/>
    <w:rsid w:val="002951E2"/>
    <w:rsid w:val="00295254"/>
    <w:rsid w:val="0029535B"/>
    <w:rsid w:val="00295494"/>
    <w:rsid w:val="002954B7"/>
    <w:rsid w:val="002954C4"/>
    <w:rsid w:val="0029554C"/>
    <w:rsid w:val="002955DC"/>
    <w:rsid w:val="00295676"/>
    <w:rsid w:val="002956B4"/>
    <w:rsid w:val="0029573D"/>
    <w:rsid w:val="002958A6"/>
    <w:rsid w:val="002959FA"/>
    <w:rsid w:val="00295A72"/>
    <w:rsid w:val="00295AD8"/>
    <w:rsid w:val="00295B46"/>
    <w:rsid w:val="00295B69"/>
    <w:rsid w:val="00295C04"/>
    <w:rsid w:val="00295C5A"/>
    <w:rsid w:val="00295C80"/>
    <w:rsid w:val="00295F97"/>
    <w:rsid w:val="002961D7"/>
    <w:rsid w:val="002963C1"/>
    <w:rsid w:val="00296599"/>
    <w:rsid w:val="002965A4"/>
    <w:rsid w:val="0029671F"/>
    <w:rsid w:val="002967F6"/>
    <w:rsid w:val="002968E9"/>
    <w:rsid w:val="0029693A"/>
    <w:rsid w:val="00296972"/>
    <w:rsid w:val="00296A4F"/>
    <w:rsid w:val="00296AA7"/>
    <w:rsid w:val="00296BBD"/>
    <w:rsid w:val="00296C75"/>
    <w:rsid w:val="00296CE6"/>
    <w:rsid w:val="00296DCB"/>
    <w:rsid w:val="00296FAA"/>
    <w:rsid w:val="00297051"/>
    <w:rsid w:val="00297084"/>
    <w:rsid w:val="00297260"/>
    <w:rsid w:val="002972E8"/>
    <w:rsid w:val="002973C3"/>
    <w:rsid w:val="00297419"/>
    <w:rsid w:val="00297460"/>
    <w:rsid w:val="00297553"/>
    <w:rsid w:val="0029778E"/>
    <w:rsid w:val="00297903"/>
    <w:rsid w:val="00297927"/>
    <w:rsid w:val="00297A07"/>
    <w:rsid w:val="00297A75"/>
    <w:rsid w:val="00297AE5"/>
    <w:rsid w:val="00297C0D"/>
    <w:rsid w:val="00297C42"/>
    <w:rsid w:val="00297D11"/>
    <w:rsid w:val="00297F13"/>
    <w:rsid w:val="002A0060"/>
    <w:rsid w:val="002A014C"/>
    <w:rsid w:val="002A02EE"/>
    <w:rsid w:val="002A03B7"/>
    <w:rsid w:val="002A04CA"/>
    <w:rsid w:val="002A05F3"/>
    <w:rsid w:val="002A06A5"/>
    <w:rsid w:val="002A0850"/>
    <w:rsid w:val="002A0885"/>
    <w:rsid w:val="002A09C1"/>
    <w:rsid w:val="002A0BCF"/>
    <w:rsid w:val="002A0C1C"/>
    <w:rsid w:val="002A0C81"/>
    <w:rsid w:val="002A0D3A"/>
    <w:rsid w:val="002A11DB"/>
    <w:rsid w:val="002A12B5"/>
    <w:rsid w:val="002A1311"/>
    <w:rsid w:val="002A15E6"/>
    <w:rsid w:val="002A1631"/>
    <w:rsid w:val="002A16C0"/>
    <w:rsid w:val="002A17DD"/>
    <w:rsid w:val="002A17F2"/>
    <w:rsid w:val="002A1904"/>
    <w:rsid w:val="002A1A03"/>
    <w:rsid w:val="002A1A71"/>
    <w:rsid w:val="002A1ADF"/>
    <w:rsid w:val="002A1B3E"/>
    <w:rsid w:val="002A1C34"/>
    <w:rsid w:val="002A1CD7"/>
    <w:rsid w:val="002A20C1"/>
    <w:rsid w:val="002A21D9"/>
    <w:rsid w:val="002A2266"/>
    <w:rsid w:val="002A2592"/>
    <w:rsid w:val="002A25E0"/>
    <w:rsid w:val="002A260E"/>
    <w:rsid w:val="002A269E"/>
    <w:rsid w:val="002A27DA"/>
    <w:rsid w:val="002A283B"/>
    <w:rsid w:val="002A28AA"/>
    <w:rsid w:val="002A28FC"/>
    <w:rsid w:val="002A29F6"/>
    <w:rsid w:val="002A2A83"/>
    <w:rsid w:val="002A2B88"/>
    <w:rsid w:val="002A2C41"/>
    <w:rsid w:val="002A2C89"/>
    <w:rsid w:val="002A2D15"/>
    <w:rsid w:val="002A2D37"/>
    <w:rsid w:val="002A2F66"/>
    <w:rsid w:val="002A300E"/>
    <w:rsid w:val="002A30FA"/>
    <w:rsid w:val="002A3168"/>
    <w:rsid w:val="002A3289"/>
    <w:rsid w:val="002A32A5"/>
    <w:rsid w:val="002A33A5"/>
    <w:rsid w:val="002A33F7"/>
    <w:rsid w:val="002A340F"/>
    <w:rsid w:val="002A34E9"/>
    <w:rsid w:val="002A357F"/>
    <w:rsid w:val="002A35C6"/>
    <w:rsid w:val="002A36A4"/>
    <w:rsid w:val="002A376B"/>
    <w:rsid w:val="002A3971"/>
    <w:rsid w:val="002A3988"/>
    <w:rsid w:val="002A399C"/>
    <w:rsid w:val="002A39CE"/>
    <w:rsid w:val="002A3A09"/>
    <w:rsid w:val="002A3DF9"/>
    <w:rsid w:val="002A3E1A"/>
    <w:rsid w:val="002A3F44"/>
    <w:rsid w:val="002A4096"/>
    <w:rsid w:val="002A4124"/>
    <w:rsid w:val="002A4186"/>
    <w:rsid w:val="002A41A9"/>
    <w:rsid w:val="002A41F0"/>
    <w:rsid w:val="002A4642"/>
    <w:rsid w:val="002A474A"/>
    <w:rsid w:val="002A479D"/>
    <w:rsid w:val="002A49BF"/>
    <w:rsid w:val="002A4A3D"/>
    <w:rsid w:val="002A4B53"/>
    <w:rsid w:val="002A4E4D"/>
    <w:rsid w:val="002A51B1"/>
    <w:rsid w:val="002A51BD"/>
    <w:rsid w:val="002A52C9"/>
    <w:rsid w:val="002A537F"/>
    <w:rsid w:val="002A5437"/>
    <w:rsid w:val="002A5598"/>
    <w:rsid w:val="002A59BC"/>
    <w:rsid w:val="002A59E8"/>
    <w:rsid w:val="002A59ED"/>
    <w:rsid w:val="002A5B7F"/>
    <w:rsid w:val="002A5CB4"/>
    <w:rsid w:val="002A5D15"/>
    <w:rsid w:val="002A5DB4"/>
    <w:rsid w:val="002A5DE1"/>
    <w:rsid w:val="002A6080"/>
    <w:rsid w:val="002A6219"/>
    <w:rsid w:val="002A6253"/>
    <w:rsid w:val="002A629F"/>
    <w:rsid w:val="002A62F8"/>
    <w:rsid w:val="002A6317"/>
    <w:rsid w:val="002A63F1"/>
    <w:rsid w:val="002A647B"/>
    <w:rsid w:val="002A6697"/>
    <w:rsid w:val="002A6761"/>
    <w:rsid w:val="002A6786"/>
    <w:rsid w:val="002A6870"/>
    <w:rsid w:val="002A6915"/>
    <w:rsid w:val="002A69C5"/>
    <w:rsid w:val="002A6A0F"/>
    <w:rsid w:val="002A6A5D"/>
    <w:rsid w:val="002A6A9D"/>
    <w:rsid w:val="002A6C3C"/>
    <w:rsid w:val="002A6C57"/>
    <w:rsid w:val="002A6D50"/>
    <w:rsid w:val="002A6DE9"/>
    <w:rsid w:val="002A6FDC"/>
    <w:rsid w:val="002A708C"/>
    <w:rsid w:val="002A7302"/>
    <w:rsid w:val="002A7370"/>
    <w:rsid w:val="002A74F9"/>
    <w:rsid w:val="002A752B"/>
    <w:rsid w:val="002A771D"/>
    <w:rsid w:val="002A77A8"/>
    <w:rsid w:val="002A77E2"/>
    <w:rsid w:val="002A7967"/>
    <w:rsid w:val="002A79A1"/>
    <w:rsid w:val="002A7ADA"/>
    <w:rsid w:val="002A7B1B"/>
    <w:rsid w:val="002A7BFB"/>
    <w:rsid w:val="002A7C4B"/>
    <w:rsid w:val="002A7E18"/>
    <w:rsid w:val="002B003F"/>
    <w:rsid w:val="002B00EA"/>
    <w:rsid w:val="002B0137"/>
    <w:rsid w:val="002B014F"/>
    <w:rsid w:val="002B0167"/>
    <w:rsid w:val="002B01BE"/>
    <w:rsid w:val="002B031F"/>
    <w:rsid w:val="002B0364"/>
    <w:rsid w:val="002B0433"/>
    <w:rsid w:val="002B0471"/>
    <w:rsid w:val="002B0525"/>
    <w:rsid w:val="002B0540"/>
    <w:rsid w:val="002B06F8"/>
    <w:rsid w:val="002B0709"/>
    <w:rsid w:val="002B0712"/>
    <w:rsid w:val="002B0791"/>
    <w:rsid w:val="002B08D9"/>
    <w:rsid w:val="002B0923"/>
    <w:rsid w:val="002B0934"/>
    <w:rsid w:val="002B0999"/>
    <w:rsid w:val="002B0B16"/>
    <w:rsid w:val="002B0C01"/>
    <w:rsid w:val="002B0C17"/>
    <w:rsid w:val="002B0CE4"/>
    <w:rsid w:val="002B0D1A"/>
    <w:rsid w:val="002B0D38"/>
    <w:rsid w:val="002B0D62"/>
    <w:rsid w:val="002B0D9E"/>
    <w:rsid w:val="002B0E50"/>
    <w:rsid w:val="002B0F63"/>
    <w:rsid w:val="002B0FB0"/>
    <w:rsid w:val="002B1072"/>
    <w:rsid w:val="002B109C"/>
    <w:rsid w:val="002B10C6"/>
    <w:rsid w:val="002B1117"/>
    <w:rsid w:val="002B113B"/>
    <w:rsid w:val="002B1196"/>
    <w:rsid w:val="002B11AF"/>
    <w:rsid w:val="002B1287"/>
    <w:rsid w:val="002B12C8"/>
    <w:rsid w:val="002B14DC"/>
    <w:rsid w:val="002B1660"/>
    <w:rsid w:val="002B191F"/>
    <w:rsid w:val="002B19FD"/>
    <w:rsid w:val="002B1D9E"/>
    <w:rsid w:val="002B1DC3"/>
    <w:rsid w:val="002B1F0E"/>
    <w:rsid w:val="002B206F"/>
    <w:rsid w:val="002B208E"/>
    <w:rsid w:val="002B20AF"/>
    <w:rsid w:val="002B21B0"/>
    <w:rsid w:val="002B21F0"/>
    <w:rsid w:val="002B2333"/>
    <w:rsid w:val="002B2348"/>
    <w:rsid w:val="002B23F4"/>
    <w:rsid w:val="002B24C9"/>
    <w:rsid w:val="002B26F8"/>
    <w:rsid w:val="002B27A3"/>
    <w:rsid w:val="002B29CA"/>
    <w:rsid w:val="002B2A95"/>
    <w:rsid w:val="002B2B00"/>
    <w:rsid w:val="002B2CA4"/>
    <w:rsid w:val="002B2D6D"/>
    <w:rsid w:val="002B2DB5"/>
    <w:rsid w:val="002B2E6A"/>
    <w:rsid w:val="002B2ECC"/>
    <w:rsid w:val="002B332F"/>
    <w:rsid w:val="002B3349"/>
    <w:rsid w:val="002B3532"/>
    <w:rsid w:val="002B3684"/>
    <w:rsid w:val="002B373A"/>
    <w:rsid w:val="002B3776"/>
    <w:rsid w:val="002B37CA"/>
    <w:rsid w:val="002B37D3"/>
    <w:rsid w:val="002B37EA"/>
    <w:rsid w:val="002B39C6"/>
    <w:rsid w:val="002B39E4"/>
    <w:rsid w:val="002B3A80"/>
    <w:rsid w:val="002B3ACE"/>
    <w:rsid w:val="002B3CB4"/>
    <w:rsid w:val="002B3CCA"/>
    <w:rsid w:val="002B3CF2"/>
    <w:rsid w:val="002B3CF4"/>
    <w:rsid w:val="002B3CF9"/>
    <w:rsid w:val="002B3D7F"/>
    <w:rsid w:val="002B3DE1"/>
    <w:rsid w:val="002B3E14"/>
    <w:rsid w:val="002B40E8"/>
    <w:rsid w:val="002B4113"/>
    <w:rsid w:val="002B411F"/>
    <w:rsid w:val="002B4120"/>
    <w:rsid w:val="002B4147"/>
    <w:rsid w:val="002B4197"/>
    <w:rsid w:val="002B423B"/>
    <w:rsid w:val="002B42EE"/>
    <w:rsid w:val="002B4374"/>
    <w:rsid w:val="002B452A"/>
    <w:rsid w:val="002B4631"/>
    <w:rsid w:val="002B463B"/>
    <w:rsid w:val="002B475D"/>
    <w:rsid w:val="002B47F5"/>
    <w:rsid w:val="002B4836"/>
    <w:rsid w:val="002B4A38"/>
    <w:rsid w:val="002B4A74"/>
    <w:rsid w:val="002B4A9D"/>
    <w:rsid w:val="002B4ADA"/>
    <w:rsid w:val="002B4B24"/>
    <w:rsid w:val="002B4B6B"/>
    <w:rsid w:val="002B4B91"/>
    <w:rsid w:val="002B4C37"/>
    <w:rsid w:val="002B4D0A"/>
    <w:rsid w:val="002B4F2C"/>
    <w:rsid w:val="002B4F3A"/>
    <w:rsid w:val="002B4F7A"/>
    <w:rsid w:val="002B4F8B"/>
    <w:rsid w:val="002B4F96"/>
    <w:rsid w:val="002B511B"/>
    <w:rsid w:val="002B5169"/>
    <w:rsid w:val="002B51D0"/>
    <w:rsid w:val="002B5624"/>
    <w:rsid w:val="002B5790"/>
    <w:rsid w:val="002B5842"/>
    <w:rsid w:val="002B5848"/>
    <w:rsid w:val="002B59C8"/>
    <w:rsid w:val="002B59FA"/>
    <w:rsid w:val="002B5A10"/>
    <w:rsid w:val="002B5B10"/>
    <w:rsid w:val="002B5B69"/>
    <w:rsid w:val="002B5C11"/>
    <w:rsid w:val="002B5CAE"/>
    <w:rsid w:val="002B5D0F"/>
    <w:rsid w:val="002B6072"/>
    <w:rsid w:val="002B6154"/>
    <w:rsid w:val="002B63D7"/>
    <w:rsid w:val="002B6452"/>
    <w:rsid w:val="002B6464"/>
    <w:rsid w:val="002B65B2"/>
    <w:rsid w:val="002B66C0"/>
    <w:rsid w:val="002B694A"/>
    <w:rsid w:val="002B69F5"/>
    <w:rsid w:val="002B6AA2"/>
    <w:rsid w:val="002B6B33"/>
    <w:rsid w:val="002B6B45"/>
    <w:rsid w:val="002B6C3E"/>
    <w:rsid w:val="002B6E15"/>
    <w:rsid w:val="002B6E46"/>
    <w:rsid w:val="002B6FB5"/>
    <w:rsid w:val="002B713C"/>
    <w:rsid w:val="002B7187"/>
    <w:rsid w:val="002B72A8"/>
    <w:rsid w:val="002B72B7"/>
    <w:rsid w:val="002B7334"/>
    <w:rsid w:val="002B75DD"/>
    <w:rsid w:val="002B7600"/>
    <w:rsid w:val="002B767D"/>
    <w:rsid w:val="002B7792"/>
    <w:rsid w:val="002B77DB"/>
    <w:rsid w:val="002B787F"/>
    <w:rsid w:val="002B794E"/>
    <w:rsid w:val="002B7AD3"/>
    <w:rsid w:val="002B7B6C"/>
    <w:rsid w:val="002B7B91"/>
    <w:rsid w:val="002B7C8B"/>
    <w:rsid w:val="002B7CB0"/>
    <w:rsid w:val="002B7D51"/>
    <w:rsid w:val="002B7DF5"/>
    <w:rsid w:val="002B7E12"/>
    <w:rsid w:val="002B7F7A"/>
    <w:rsid w:val="002C011A"/>
    <w:rsid w:val="002C0208"/>
    <w:rsid w:val="002C03BD"/>
    <w:rsid w:val="002C04D1"/>
    <w:rsid w:val="002C060B"/>
    <w:rsid w:val="002C07A1"/>
    <w:rsid w:val="002C0887"/>
    <w:rsid w:val="002C0906"/>
    <w:rsid w:val="002C0A44"/>
    <w:rsid w:val="002C0AA6"/>
    <w:rsid w:val="002C0BD1"/>
    <w:rsid w:val="002C0C7F"/>
    <w:rsid w:val="002C0CE3"/>
    <w:rsid w:val="002C0D18"/>
    <w:rsid w:val="002C0D2F"/>
    <w:rsid w:val="002C0EA7"/>
    <w:rsid w:val="002C1172"/>
    <w:rsid w:val="002C12AC"/>
    <w:rsid w:val="002C13F6"/>
    <w:rsid w:val="002C142E"/>
    <w:rsid w:val="002C14B5"/>
    <w:rsid w:val="002C14CF"/>
    <w:rsid w:val="002C16BB"/>
    <w:rsid w:val="002C171A"/>
    <w:rsid w:val="002C1769"/>
    <w:rsid w:val="002C17C1"/>
    <w:rsid w:val="002C185A"/>
    <w:rsid w:val="002C18D2"/>
    <w:rsid w:val="002C1CE3"/>
    <w:rsid w:val="002C1D9D"/>
    <w:rsid w:val="002C1E15"/>
    <w:rsid w:val="002C1EA1"/>
    <w:rsid w:val="002C1F72"/>
    <w:rsid w:val="002C21B3"/>
    <w:rsid w:val="002C21D8"/>
    <w:rsid w:val="002C21EB"/>
    <w:rsid w:val="002C2387"/>
    <w:rsid w:val="002C23D0"/>
    <w:rsid w:val="002C242E"/>
    <w:rsid w:val="002C2517"/>
    <w:rsid w:val="002C2564"/>
    <w:rsid w:val="002C26E8"/>
    <w:rsid w:val="002C273A"/>
    <w:rsid w:val="002C283C"/>
    <w:rsid w:val="002C29A0"/>
    <w:rsid w:val="002C29C7"/>
    <w:rsid w:val="002C2AA2"/>
    <w:rsid w:val="002C2B11"/>
    <w:rsid w:val="002C2BAA"/>
    <w:rsid w:val="002C2CCE"/>
    <w:rsid w:val="002C2DD0"/>
    <w:rsid w:val="002C2DEC"/>
    <w:rsid w:val="002C2E02"/>
    <w:rsid w:val="002C2FFF"/>
    <w:rsid w:val="002C304D"/>
    <w:rsid w:val="002C3053"/>
    <w:rsid w:val="002C3097"/>
    <w:rsid w:val="002C3146"/>
    <w:rsid w:val="002C31D3"/>
    <w:rsid w:val="002C32B3"/>
    <w:rsid w:val="002C3384"/>
    <w:rsid w:val="002C347E"/>
    <w:rsid w:val="002C35A9"/>
    <w:rsid w:val="002C37D2"/>
    <w:rsid w:val="002C385A"/>
    <w:rsid w:val="002C3914"/>
    <w:rsid w:val="002C3A64"/>
    <w:rsid w:val="002C3C00"/>
    <w:rsid w:val="002C3C31"/>
    <w:rsid w:val="002C3CDE"/>
    <w:rsid w:val="002C3ED1"/>
    <w:rsid w:val="002C3F2E"/>
    <w:rsid w:val="002C4137"/>
    <w:rsid w:val="002C41A4"/>
    <w:rsid w:val="002C421E"/>
    <w:rsid w:val="002C4230"/>
    <w:rsid w:val="002C4246"/>
    <w:rsid w:val="002C43CF"/>
    <w:rsid w:val="002C4508"/>
    <w:rsid w:val="002C4618"/>
    <w:rsid w:val="002C478E"/>
    <w:rsid w:val="002C4817"/>
    <w:rsid w:val="002C48D4"/>
    <w:rsid w:val="002C499A"/>
    <w:rsid w:val="002C49AC"/>
    <w:rsid w:val="002C4B0E"/>
    <w:rsid w:val="002C4B56"/>
    <w:rsid w:val="002C4EC5"/>
    <w:rsid w:val="002C4F58"/>
    <w:rsid w:val="002C4FDB"/>
    <w:rsid w:val="002C4FDE"/>
    <w:rsid w:val="002C4FFE"/>
    <w:rsid w:val="002C502F"/>
    <w:rsid w:val="002C5057"/>
    <w:rsid w:val="002C50C2"/>
    <w:rsid w:val="002C511C"/>
    <w:rsid w:val="002C51CF"/>
    <w:rsid w:val="002C52CB"/>
    <w:rsid w:val="002C544C"/>
    <w:rsid w:val="002C5486"/>
    <w:rsid w:val="002C54F2"/>
    <w:rsid w:val="002C556E"/>
    <w:rsid w:val="002C5618"/>
    <w:rsid w:val="002C577D"/>
    <w:rsid w:val="002C5873"/>
    <w:rsid w:val="002C5876"/>
    <w:rsid w:val="002C5890"/>
    <w:rsid w:val="002C58D2"/>
    <w:rsid w:val="002C592E"/>
    <w:rsid w:val="002C5940"/>
    <w:rsid w:val="002C5AA1"/>
    <w:rsid w:val="002C5ABE"/>
    <w:rsid w:val="002C5BD6"/>
    <w:rsid w:val="002C5C26"/>
    <w:rsid w:val="002C5D3E"/>
    <w:rsid w:val="002C5F76"/>
    <w:rsid w:val="002C60BB"/>
    <w:rsid w:val="002C611C"/>
    <w:rsid w:val="002C62BC"/>
    <w:rsid w:val="002C6417"/>
    <w:rsid w:val="002C6738"/>
    <w:rsid w:val="002C678E"/>
    <w:rsid w:val="002C679C"/>
    <w:rsid w:val="002C68AE"/>
    <w:rsid w:val="002C6B0B"/>
    <w:rsid w:val="002C6B43"/>
    <w:rsid w:val="002C6BCE"/>
    <w:rsid w:val="002C6C52"/>
    <w:rsid w:val="002C6CAD"/>
    <w:rsid w:val="002C6DD9"/>
    <w:rsid w:val="002C6E3F"/>
    <w:rsid w:val="002C70D0"/>
    <w:rsid w:val="002C7133"/>
    <w:rsid w:val="002C7149"/>
    <w:rsid w:val="002C7155"/>
    <w:rsid w:val="002C71F9"/>
    <w:rsid w:val="002C7237"/>
    <w:rsid w:val="002C72B5"/>
    <w:rsid w:val="002C733E"/>
    <w:rsid w:val="002C73DA"/>
    <w:rsid w:val="002C75B5"/>
    <w:rsid w:val="002C76E8"/>
    <w:rsid w:val="002C78E2"/>
    <w:rsid w:val="002C7A40"/>
    <w:rsid w:val="002C7BA0"/>
    <w:rsid w:val="002C7C40"/>
    <w:rsid w:val="002C7C5D"/>
    <w:rsid w:val="002C7DD4"/>
    <w:rsid w:val="002C7EF2"/>
    <w:rsid w:val="002C7EFB"/>
    <w:rsid w:val="002C7F4B"/>
    <w:rsid w:val="002C7FD9"/>
    <w:rsid w:val="002C7FE3"/>
    <w:rsid w:val="002D0030"/>
    <w:rsid w:val="002D0180"/>
    <w:rsid w:val="002D01BE"/>
    <w:rsid w:val="002D0218"/>
    <w:rsid w:val="002D0333"/>
    <w:rsid w:val="002D0491"/>
    <w:rsid w:val="002D049C"/>
    <w:rsid w:val="002D06AF"/>
    <w:rsid w:val="002D0808"/>
    <w:rsid w:val="002D0A40"/>
    <w:rsid w:val="002D0AF7"/>
    <w:rsid w:val="002D0B15"/>
    <w:rsid w:val="002D0B43"/>
    <w:rsid w:val="002D0D97"/>
    <w:rsid w:val="002D0E79"/>
    <w:rsid w:val="002D0EAC"/>
    <w:rsid w:val="002D0F42"/>
    <w:rsid w:val="002D100F"/>
    <w:rsid w:val="002D1010"/>
    <w:rsid w:val="002D1084"/>
    <w:rsid w:val="002D1184"/>
    <w:rsid w:val="002D1253"/>
    <w:rsid w:val="002D14C3"/>
    <w:rsid w:val="002D14C5"/>
    <w:rsid w:val="002D15C0"/>
    <w:rsid w:val="002D16EE"/>
    <w:rsid w:val="002D1724"/>
    <w:rsid w:val="002D1913"/>
    <w:rsid w:val="002D1977"/>
    <w:rsid w:val="002D19AD"/>
    <w:rsid w:val="002D1C6E"/>
    <w:rsid w:val="002D1F24"/>
    <w:rsid w:val="002D201E"/>
    <w:rsid w:val="002D2343"/>
    <w:rsid w:val="002D24C5"/>
    <w:rsid w:val="002D255D"/>
    <w:rsid w:val="002D25E8"/>
    <w:rsid w:val="002D266F"/>
    <w:rsid w:val="002D26AB"/>
    <w:rsid w:val="002D28FB"/>
    <w:rsid w:val="002D295F"/>
    <w:rsid w:val="002D2963"/>
    <w:rsid w:val="002D2A2D"/>
    <w:rsid w:val="002D2ABE"/>
    <w:rsid w:val="002D2B4E"/>
    <w:rsid w:val="002D2BAB"/>
    <w:rsid w:val="002D2BEB"/>
    <w:rsid w:val="002D2F42"/>
    <w:rsid w:val="002D2F75"/>
    <w:rsid w:val="002D3066"/>
    <w:rsid w:val="002D31AC"/>
    <w:rsid w:val="002D3240"/>
    <w:rsid w:val="002D3477"/>
    <w:rsid w:val="002D34AB"/>
    <w:rsid w:val="002D3764"/>
    <w:rsid w:val="002D39A6"/>
    <w:rsid w:val="002D3A74"/>
    <w:rsid w:val="002D3B77"/>
    <w:rsid w:val="002D3B7E"/>
    <w:rsid w:val="002D3BAE"/>
    <w:rsid w:val="002D3BE5"/>
    <w:rsid w:val="002D3D38"/>
    <w:rsid w:val="002D3DFD"/>
    <w:rsid w:val="002D3F8E"/>
    <w:rsid w:val="002D404F"/>
    <w:rsid w:val="002D41B3"/>
    <w:rsid w:val="002D420C"/>
    <w:rsid w:val="002D42A5"/>
    <w:rsid w:val="002D43EB"/>
    <w:rsid w:val="002D4523"/>
    <w:rsid w:val="002D4570"/>
    <w:rsid w:val="002D461F"/>
    <w:rsid w:val="002D48BB"/>
    <w:rsid w:val="002D48C7"/>
    <w:rsid w:val="002D4959"/>
    <w:rsid w:val="002D49B5"/>
    <w:rsid w:val="002D4A5C"/>
    <w:rsid w:val="002D4B5B"/>
    <w:rsid w:val="002D4BD8"/>
    <w:rsid w:val="002D4D21"/>
    <w:rsid w:val="002D4DC7"/>
    <w:rsid w:val="002D4DDF"/>
    <w:rsid w:val="002D4F61"/>
    <w:rsid w:val="002D5061"/>
    <w:rsid w:val="002D50E8"/>
    <w:rsid w:val="002D51CD"/>
    <w:rsid w:val="002D51F8"/>
    <w:rsid w:val="002D5338"/>
    <w:rsid w:val="002D5342"/>
    <w:rsid w:val="002D5435"/>
    <w:rsid w:val="002D557A"/>
    <w:rsid w:val="002D5817"/>
    <w:rsid w:val="002D5912"/>
    <w:rsid w:val="002D59C1"/>
    <w:rsid w:val="002D5A30"/>
    <w:rsid w:val="002D5AF3"/>
    <w:rsid w:val="002D5CD9"/>
    <w:rsid w:val="002D5D79"/>
    <w:rsid w:val="002D5DD9"/>
    <w:rsid w:val="002D5DF3"/>
    <w:rsid w:val="002D5EEB"/>
    <w:rsid w:val="002D5FF1"/>
    <w:rsid w:val="002D6069"/>
    <w:rsid w:val="002D60FC"/>
    <w:rsid w:val="002D6197"/>
    <w:rsid w:val="002D6374"/>
    <w:rsid w:val="002D63C9"/>
    <w:rsid w:val="002D63EA"/>
    <w:rsid w:val="002D6587"/>
    <w:rsid w:val="002D6631"/>
    <w:rsid w:val="002D671E"/>
    <w:rsid w:val="002D6769"/>
    <w:rsid w:val="002D68B3"/>
    <w:rsid w:val="002D68C1"/>
    <w:rsid w:val="002D68F3"/>
    <w:rsid w:val="002D6904"/>
    <w:rsid w:val="002D69CE"/>
    <w:rsid w:val="002D6CA1"/>
    <w:rsid w:val="002D6D0B"/>
    <w:rsid w:val="002D6E09"/>
    <w:rsid w:val="002D6E3C"/>
    <w:rsid w:val="002D6EA2"/>
    <w:rsid w:val="002D6F37"/>
    <w:rsid w:val="002D7031"/>
    <w:rsid w:val="002D708E"/>
    <w:rsid w:val="002D70D8"/>
    <w:rsid w:val="002D70E0"/>
    <w:rsid w:val="002D7166"/>
    <w:rsid w:val="002D72DA"/>
    <w:rsid w:val="002D72F5"/>
    <w:rsid w:val="002D7359"/>
    <w:rsid w:val="002D737F"/>
    <w:rsid w:val="002D73C9"/>
    <w:rsid w:val="002D73E4"/>
    <w:rsid w:val="002D746C"/>
    <w:rsid w:val="002D74A1"/>
    <w:rsid w:val="002D750F"/>
    <w:rsid w:val="002D75C7"/>
    <w:rsid w:val="002D75EA"/>
    <w:rsid w:val="002D76E7"/>
    <w:rsid w:val="002D7770"/>
    <w:rsid w:val="002D7782"/>
    <w:rsid w:val="002D77F8"/>
    <w:rsid w:val="002D784A"/>
    <w:rsid w:val="002D79A0"/>
    <w:rsid w:val="002D7A42"/>
    <w:rsid w:val="002D7AE0"/>
    <w:rsid w:val="002D7CBC"/>
    <w:rsid w:val="002D7DCB"/>
    <w:rsid w:val="002D7DDA"/>
    <w:rsid w:val="002D7EB9"/>
    <w:rsid w:val="002D7FA4"/>
    <w:rsid w:val="002D7FEB"/>
    <w:rsid w:val="002E005E"/>
    <w:rsid w:val="002E00B1"/>
    <w:rsid w:val="002E00E5"/>
    <w:rsid w:val="002E0148"/>
    <w:rsid w:val="002E016E"/>
    <w:rsid w:val="002E01D0"/>
    <w:rsid w:val="002E034A"/>
    <w:rsid w:val="002E03C0"/>
    <w:rsid w:val="002E06A2"/>
    <w:rsid w:val="002E06B7"/>
    <w:rsid w:val="002E06BD"/>
    <w:rsid w:val="002E0725"/>
    <w:rsid w:val="002E078B"/>
    <w:rsid w:val="002E0895"/>
    <w:rsid w:val="002E09F3"/>
    <w:rsid w:val="002E0A2C"/>
    <w:rsid w:val="002E0B13"/>
    <w:rsid w:val="002E0B86"/>
    <w:rsid w:val="002E0CC2"/>
    <w:rsid w:val="002E0D25"/>
    <w:rsid w:val="002E0D41"/>
    <w:rsid w:val="002E0E16"/>
    <w:rsid w:val="002E0E41"/>
    <w:rsid w:val="002E0E42"/>
    <w:rsid w:val="002E0ED9"/>
    <w:rsid w:val="002E103B"/>
    <w:rsid w:val="002E124E"/>
    <w:rsid w:val="002E1470"/>
    <w:rsid w:val="002E1509"/>
    <w:rsid w:val="002E17A3"/>
    <w:rsid w:val="002E189E"/>
    <w:rsid w:val="002E18DD"/>
    <w:rsid w:val="002E1968"/>
    <w:rsid w:val="002E1A7C"/>
    <w:rsid w:val="002E1B2C"/>
    <w:rsid w:val="002E1BDF"/>
    <w:rsid w:val="002E1DB2"/>
    <w:rsid w:val="002E1DF3"/>
    <w:rsid w:val="002E1EFE"/>
    <w:rsid w:val="002E1F19"/>
    <w:rsid w:val="002E1FF0"/>
    <w:rsid w:val="002E2176"/>
    <w:rsid w:val="002E23D6"/>
    <w:rsid w:val="002E24A9"/>
    <w:rsid w:val="002E2607"/>
    <w:rsid w:val="002E2757"/>
    <w:rsid w:val="002E28C1"/>
    <w:rsid w:val="002E2AA7"/>
    <w:rsid w:val="002E2B5D"/>
    <w:rsid w:val="002E2BC9"/>
    <w:rsid w:val="002E2CC9"/>
    <w:rsid w:val="002E2DCF"/>
    <w:rsid w:val="002E2DE8"/>
    <w:rsid w:val="002E2E44"/>
    <w:rsid w:val="002E2EB2"/>
    <w:rsid w:val="002E2ECE"/>
    <w:rsid w:val="002E3037"/>
    <w:rsid w:val="002E3128"/>
    <w:rsid w:val="002E3179"/>
    <w:rsid w:val="002E31B0"/>
    <w:rsid w:val="002E33B3"/>
    <w:rsid w:val="002E3416"/>
    <w:rsid w:val="002E35A7"/>
    <w:rsid w:val="002E3655"/>
    <w:rsid w:val="002E3680"/>
    <w:rsid w:val="002E36B5"/>
    <w:rsid w:val="002E3927"/>
    <w:rsid w:val="002E3AFC"/>
    <w:rsid w:val="002E3CC2"/>
    <w:rsid w:val="002E3D18"/>
    <w:rsid w:val="002E3DB9"/>
    <w:rsid w:val="002E4007"/>
    <w:rsid w:val="002E40D6"/>
    <w:rsid w:val="002E410A"/>
    <w:rsid w:val="002E413B"/>
    <w:rsid w:val="002E420A"/>
    <w:rsid w:val="002E4332"/>
    <w:rsid w:val="002E4417"/>
    <w:rsid w:val="002E4676"/>
    <w:rsid w:val="002E4838"/>
    <w:rsid w:val="002E484E"/>
    <w:rsid w:val="002E4859"/>
    <w:rsid w:val="002E4B0E"/>
    <w:rsid w:val="002E4BB8"/>
    <w:rsid w:val="002E4BCB"/>
    <w:rsid w:val="002E4BE0"/>
    <w:rsid w:val="002E4C0C"/>
    <w:rsid w:val="002E4DD2"/>
    <w:rsid w:val="002E4EE4"/>
    <w:rsid w:val="002E510F"/>
    <w:rsid w:val="002E511E"/>
    <w:rsid w:val="002E5219"/>
    <w:rsid w:val="002E5313"/>
    <w:rsid w:val="002E5319"/>
    <w:rsid w:val="002E5333"/>
    <w:rsid w:val="002E5364"/>
    <w:rsid w:val="002E552C"/>
    <w:rsid w:val="002E55C9"/>
    <w:rsid w:val="002E55EE"/>
    <w:rsid w:val="002E5613"/>
    <w:rsid w:val="002E5718"/>
    <w:rsid w:val="002E5980"/>
    <w:rsid w:val="002E5A6D"/>
    <w:rsid w:val="002E5B37"/>
    <w:rsid w:val="002E5BA0"/>
    <w:rsid w:val="002E5CC5"/>
    <w:rsid w:val="002E5D78"/>
    <w:rsid w:val="002E5EB0"/>
    <w:rsid w:val="002E6273"/>
    <w:rsid w:val="002E6404"/>
    <w:rsid w:val="002E6648"/>
    <w:rsid w:val="002E6864"/>
    <w:rsid w:val="002E6879"/>
    <w:rsid w:val="002E6948"/>
    <w:rsid w:val="002E6A81"/>
    <w:rsid w:val="002E6BC2"/>
    <w:rsid w:val="002E6C01"/>
    <w:rsid w:val="002E6C02"/>
    <w:rsid w:val="002E6C9E"/>
    <w:rsid w:val="002E6D74"/>
    <w:rsid w:val="002E7006"/>
    <w:rsid w:val="002E7025"/>
    <w:rsid w:val="002E73B7"/>
    <w:rsid w:val="002E747D"/>
    <w:rsid w:val="002E75E1"/>
    <w:rsid w:val="002E7838"/>
    <w:rsid w:val="002E78CB"/>
    <w:rsid w:val="002E7935"/>
    <w:rsid w:val="002E7B6F"/>
    <w:rsid w:val="002E7B77"/>
    <w:rsid w:val="002E7BE2"/>
    <w:rsid w:val="002E7D31"/>
    <w:rsid w:val="002E7D71"/>
    <w:rsid w:val="002E7DCF"/>
    <w:rsid w:val="002E7DF3"/>
    <w:rsid w:val="002E7E01"/>
    <w:rsid w:val="002E7F13"/>
    <w:rsid w:val="002F0038"/>
    <w:rsid w:val="002F0052"/>
    <w:rsid w:val="002F0247"/>
    <w:rsid w:val="002F02EC"/>
    <w:rsid w:val="002F033B"/>
    <w:rsid w:val="002F0396"/>
    <w:rsid w:val="002F0423"/>
    <w:rsid w:val="002F06BE"/>
    <w:rsid w:val="002F06D2"/>
    <w:rsid w:val="002F06EB"/>
    <w:rsid w:val="002F098E"/>
    <w:rsid w:val="002F0AF0"/>
    <w:rsid w:val="002F0CEF"/>
    <w:rsid w:val="002F0D69"/>
    <w:rsid w:val="002F0E81"/>
    <w:rsid w:val="002F0FE5"/>
    <w:rsid w:val="002F1010"/>
    <w:rsid w:val="002F1016"/>
    <w:rsid w:val="002F1033"/>
    <w:rsid w:val="002F104D"/>
    <w:rsid w:val="002F1144"/>
    <w:rsid w:val="002F120D"/>
    <w:rsid w:val="002F153B"/>
    <w:rsid w:val="002F1557"/>
    <w:rsid w:val="002F164B"/>
    <w:rsid w:val="002F178F"/>
    <w:rsid w:val="002F180B"/>
    <w:rsid w:val="002F195C"/>
    <w:rsid w:val="002F19ED"/>
    <w:rsid w:val="002F1AA2"/>
    <w:rsid w:val="002F1BA1"/>
    <w:rsid w:val="002F1C93"/>
    <w:rsid w:val="002F1CC8"/>
    <w:rsid w:val="002F1E8E"/>
    <w:rsid w:val="002F1EEB"/>
    <w:rsid w:val="002F1F44"/>
    <w:rsid w:val="002F1F52"/>
    <w:rsid w:val="002F200E"/>
    <w:rsid w:val="002F209D"/>
    <w:rsid w:val="002F22D4"/>
    <w:rsid w:val="002F237D"/>
    <w:rsid w:val="002F239F"/>
    <w:rsid w:val="002F23AE"/>
    <w:rsid w:val="002F23D6"/>
    <w:rsid w:val="002F2508"/>
    <w:rsid w:val="002F2627"/>
    <w:rsid w:val="002F27CA"/>
    <w:rsid w:val="002F2826"/>
    <w:rsid w:val="002F2873"/>
    <w:rsid w:val="002F295C"/>
    <w:rsid w:val="002F2962"/>
    <w:rsid w:val="002F2A47"/>
    <w:rsid w:val="002F2B3B"/>
    <w:rsid w:val="002F2BEA"/>
    <w:rsid w:val="002F2C27"/>
    <w:rsid w:val="002F2D2C"/>
    <w:rsid w:val="002F2ED8"/>
    <w:rsid w:val="002F30D2"/>
    <w:rsid w:val="002F31C5"/>
    <w:rsid w:val="002F3271"/>
    <w:rsid w:val="002F32EF"/>
    <w:rsid w:val="002F3418"/>
    <w:rsid w:val="002F3434"/>
    <w:rsid w:val="002F345F"/>
    <w:rsid w:val="002F348B"/>
    <w:rsid w:val="002F35C8"/>
    <w:rsid w:val="002F3733"/>
    <w:rsid w:val="002F3784"/>
    <w:rsid w:val="002F37F2"/>
    <w:rsid w:val="002F396C"/>
    <w:rsid w:val="002F397F"/>
    <w:rsid w:val="002F3E55"/>
    <w:rsid w:val="002F3E8F"/>
    <w:rsid w:val="002F3EDB"/>
    <w:rsid w:val="002F409A"/>
    <w:rsid w:val="002F4282"/>
    <w:rsid w:val="002F42BA"/>
    <w:rsid w:val="002F4308"/>
    <w:rsid w:val="002F431E"/>
    <w:rsid w:val="002F436B"/>
    <w:rsid w:val="002F4476"/>
    <w:rsid w:val="002F4488"/>
    <w:rsid w:val="002F4534"/>
    <w:rsid w:val="002F461A"/>
    <w:rsid w:val="002F46FD"/>
    <w:rsid w:val="002F47FF"/>
    <w:rsid w:val="002F4843"/>
    <w:rsid w:val="002F48D6"/>
    <w:rsid w:val="002F4937"/>
    <w:rsid w:val="002F4A7A"/>
    <w:rsid w:val="002F4A7C"/>
    <w:rsid w:val="002F4ACA"/>
    <w:rsid w:val="002F4D93"/>
    <w:rsid w:val="002F4DC4"/>
    <w:rsid w:val="002F4F07"/>
    <w:rsid w:val="002F4F40"/>
    <w:rsid w:val="002F4F69"/>
    <w:rsid w:val="002F501F"/>
    <w:rsid w:val="002F50DC"/>
    <w:rsid w:val="002F51C2"/>
    <w:rsid w:val="002F5301"/>
    <w:rsid w:val="002F53F3"/>
    <w:rsid w:val="002F55DE"/>
    <w:rsid w:val="002F5795"/>
    <w:rsid w:val="002F58B2"/>
    <w:rsid w:val="002F58CC"/>
    <w:rsid w:val="002F58F3"/>
    <w:rsid w:val="002F59BD"/>
    <w:rsid w:val="002F5A8F"/>
    <w:rsid w:val="002F5B64"/>
    <w:rsid w:val="002F5CE7"/>
    <w:rsid w:val="002F5E82"/>
    <w:rsid w:val="002F5EC6"/>
    <w:rsid w:val="002F5F41"/>
    <w:rsid w:val="002F5F4A"/>
    <w:rsid w:val="002F60D7"/>
    <w:rsid w:val="002F628A"/>
    <w:rsid w:val="002F638E"/>
    <w:rsid w:val="002F64A6"/>
    <w:rsid w:val="002F6C83"/>
    <w:rsid w:val="002F6D5B"/>
    <w:rsid w:val="002F6D80"/>
    <w:rsid w:val="002F6DA9"/>
    <w:rsid w:val="002F6EC7"/>
    <w:rsid w:val="002F6F4A"/>
    <w:rsid w:val="002F6F89"/>
    <w:rsid w:val="002F7094"/>
    <w:rsid w:val="002F70AE"/>
    <w:rsid w:val="002F7186"/>
    <w:rsid w:val="002F7379"/>
    <w:rsid w:val="002F7462"/>
    <w:rsid w:val="002F74F5"/>
    <w:rsid w:val="002F7536"/>
    <w:rsid w:val="002F7659"/>
    <w:rsid w:val="002F7672"/>
    <w:rsid w:val="002F76A7"/>
    <w:rsid w:val="002F7814"/>
    <w:rsid w:val="002F7960"/>
    <w:rsid w:val="002F7CBA"/>
    <w:rsid w:val="002F7CE5"/>
    <w:rsid w:val="002F7D12"/>
    <w:rsid w:val="002F7DEF"/>
    <w:rsid w:val="002F7E33"/>
    <w:rsid w:val="00300085"/>
    <w:rsid w:val="003000A1"/>
    <w:rsid w:val="00300140"/>
    <w:rsid w:val="00300274"/>
    <w:rsid w:val="00300416"/>
    <w:rsid w:val="00300432"/>
    <w:rsid w:val="003004A3"/>
    <w:rsid w:val="00300806"/>
    <w:rsid w:val="003008A6"/>
    <w:rsid w:val="003008F7"/>
    <w:rsid w:val="00300989"/>
    <w:rsid w:val="00300A1B"/>
    <w:rsid w:val="00300A47"/>
    <w:rsid w:val="00300C19"/>
    <w:rsid w:val="00300D22"/>
    <w:rsid w:val="00300D5E"/>
    <w:rsid w:val="00300FF7"/>
    <w:rsid w:val="00301009"/>
    <w:rsid w:val="00301074"/>
    <w:rsid w:val="00301108"/>
    <w:rsid w:val="00301339"/>
    <w:rsid w:val="003015DA"/>
    <w:rsid w:val="00301693"/>
    <w:rsid w:val="0030170C"/>
    <w:rsid w:val="00301723"/>
    <w:rsid w:val="00301784"/>
    <w:rsid w:val="003018AF"/>
    <w:rsid w:val="00301BC5"/>
    <w:rsid w:val="00301D8B"/>
    <w:rsid w:val="00301DAB"/>
    <w:rsid w:val="00301E02"/>
    <w:rsid w:val="00301ED2"/>
    <w:rsid w:val="00301FC6"/>
    <w:rsid w:val="00301FFC"/>
    <w:rsid w:val="0030222D"/>
    <w:rsid w:val="00302269"/>
    <w:rsid w:val="00302457"/>
    <w:rsid w:val="0030258C"/>
    <w:rsid w:val="003025CF"/>
    <w:rsid w:val="003026A1"/>
    <w:rsid w:val="003026DF"/>
    <w:rsid w:val="003026E5"/>
    <w:rsid w:val="0030288C"/>
    <w:rsid w:val="00302928"/>
    <w:rsid w:val="00302933"/>
    <w:rsid w:val="003029C6"/>
    <w:rsid w:val="00302A9E"/>
    <w:rsid w:val="00302AC6"/>
    <w:rsid w:val="00302B72"/>
    <w:rsid w:val="00302BAA"/>
    <w:rsid w:val="00302CD9"/>
    <w:rsid w:val="00302D1A"/>
    <w:rsid w:val="00303165"/>
    <w:rsid w:val="00303200"/>
    <w:rsid w:val="00303269"/>
    <w:rsid w:val="003034C0"/>
    <w:rsid w:val="00303553"/>
    <w:rsid w:val="00303679"/>
    <w:rsid w:val="003039A3"/>
    <w:rsid w:val="00303B4D"/>
    <w:rsid w:val="00303CF6"/>
    <w:rsid w:val="00303D15"/>
    <w:rsid w:val="00303DB1"/>
    <w:rsid w:val="00303DEA"/>
    <w:rsid w:val="00303E45"/>
    <w:rsid w:val="00303F7E"/>
    <w:rsid w:val="0030434B"/>
    <w:rsid w:val="00304424"/>
    <w:rsid w:val="00304464"/>
    <w:rsid w:val="0030452D"/>
    <w:rsid w:val="0030453C"/>
    <w:rsid w:val="003046E5"/>
    <w:rsid w:val="003047C9"/>
    <w:rsid w:val="003048DA"/>
    <w:rsid w:val="003048FD"/>
    <w:rsid w:val="00304A06"/>
    <w:rsid w:val="00304A1D"/>
    <w:rsid w:val="00304A35"/>
    <w:rsid w:val="00304B2C"/>
    <w:rsid w:val="00304C4C"/>
    <w:rsid w:val="00304C79"/>
    <w:rsid w:val="00304FBD"/>
    <w:rsid w:val="0030501C"/>
    <w:rsid w:val="003050A4"/>
    <w:rsid w:val="003050A7"/>
    <w:rsid w:val="003050F4"/>
    <w:rsid w:val="00305168"/>
    <w:rsid w:val="003052A1"/>
    <w:rsid w:val="00305368"/>
    <w:rsid w:val="0030556A"/>
    <w:rsid w:val="003056BE"/>
    <w:rsid w:val="003056FB"/>
    <w:rsid w:val="0030578E"/>
    <w:rsid w:val="0030579B"/>
    <w:rsid w:val="003057A5"/>
    <w:rsid w:val="003057F1"/>
    <w:rsid w:val="0030591D"/>
    <w:rsid w:val="00305BF0"/>
    <w:rsid w:val="00305C14"/>
    <w:rsid w:val="00305F47"/>
    <w:rsid w:val="00305F53"/>
    <w:rsid w:val="003061CF"/>
    <w:rsid w:val="00306732"/>
    <w:rsid w:val="00306773"/>
    <w:rsid w:val="003067AB"/>
    <w:rsid w:val="003067C9"/>
    <w:rsid w:val="00306801"/>
    <w:rsid w:val="003068F6"/>
    <w:rsid w:val="0030695E"/>
    <w:rsid w:val="003069AB"/>
    <w:rsid w:val="003069E1"/>
    <w:rsid w:val="00306A48"/>
    <w:rsid w:val="00306A52"/>
    <w:rsid w:val="00306B97"/>
    <w:rsid w:val="00306C03"/>
    <w:rsid w:val="00306CA1"/>
    <w:rsid w:val="00306D6B"/>
    <w:rsid w:val="00306DBA"/>
    <w:rsid w:val="00306F95"/>
    <w:rsid w:val="00306FE2"/>
    <w:rsid w:val="00307019"/>
    <w:rsid w:val="003070D1"/>
    <w:rsid w:val="003070DD"/>
    <w:rsid w:val="0030710B"/>
    <w:rsid w:val="00307127"/>
    <w:rsid w:val="003071CD"/>
    <w:rsid w:val="00307243"/>
    <w:rsid w:val="00307271"/>
    <w:rsid w:val="003072CA"/>
    <w:rsid w:val="003073CA"/>
    <w:rsid w:val="0030747E"/>
    <w:rsid w:val="003074A8"/>
    <w:rsid w:val="00307711"/>
    <w:rsid w:val="003078D0"/>
    <w:rsid w:val="00307C80"/>
    <w:rsid w:val="00307EF2"/>
    <w:rsid w:val="00307F93"/>
    <w:rsid w:val="00307F94"/>
    <w:rsid w:val="00310041"/>
    <w:rsid w:val="003100B9"/>
    <w:rsid w:val="0031025E"/>
    <w:rsid w:val="00310307"/>
    <w:rsid w:val="00310512"/>
    <w:rsid w:val="003106E5"/>
    <w:rsid w:val="00310725"/>
    <w:rsid w:val="0031073A"/>
    <w:rsid w:val="003109B7"/>
    <w:rsid w:val="00310D76"/>
    <w:rsid w:val="00310D92"/>
    <w:rsid w:val="00310D96"/>
    <w:rsid w:val="00310DF5"/>
    <w:rsid w:val="00310E19"/>
    <w:rsid w:val="00310EB0"/>
    <w:rsid w:val="00311171"/>
    <w:rsid w:val="003111F6"/>
    <w:rsid w:val="00311394"/>
    <w:rsid w:val="00311623"/>
    <w:rsid w:val="0031168B"/>
    <w:rsid w:val="00311A26"/>
    <w:rsid w:val="00311C14"/>
    <w:rsid w:val="00311CE2"/>
    <w:rsid w:val="00311DA8"/>
    <w:rsid w:val="00311EF8"/>
    <w:rsid w:val="00311F53"/>
    <w:rsid w:val="00311F89"/>
    <w:rsid w:val="00311F92"/>
    <w:rsid w:val="00311FE5"/>
    <w:rsid w:val="003120E7"/>
    <w:rsid w:val="003120FB"/>
    <w:rsid w:val="003121CA"/>
    <w:rsid w:val="00312475"/>
    <w:rsid w:val="003124A0"/>
    <w:rsid w:val="00312B56"/>
    <w:rsid w:val="00312D15"/>
    <w:rsid w:val="00312DCA"/>
    <w:rsid w:val="0031308B"/>
    <w:rsid w:val="003130EA"/>
    <w:rsid w:val="003135F4"/>
    <w:rsid w:val="0031368C"/>
    <w:rsid w:val="003138C8"/>
    <w:rsid w:val="0031399E"/>
    <w:rsid w:val="003139B1"/>
    <w:rsid w:val="00313C99"/>
    <w:rsid w:val="00313DF1"/>
    <w:rsid w:val="00313ED5"/>
    <w:rsid w:val="0031418D"/>
    <w:rsid w:val="003142C8"/>
    <w:rsid w:val="00314332"/>
    <w:rsid w:val="00314375"/>
    <w:rsid w:val="0031444C"/>
    <w:rsid w:val="00314480"/>
    <w:rsid w:val="003144CF"/>
    <w:rsid w:val="00314573"/>
    <w:rsid w:val="003145D1"/>
    <w:rsid w:val="00314630"/>
    <w:rsid w:val="00314665"/>
    <w:rsid w:val="00314A41"/>
    <w:rsid w:val="00314BC7"/>
    <w:rsid w:val="00314C50"/>
    <w:rsid w:val="00314C5C"/>
    <w:rsid w:val="00314C8F"/>
    <w:rsid w:val="00314D63"/>
    <w:rsid w:val="00314EA4"/>
    <w:rsid w:val="003151C4"/>
    <w:rsid w:val="003151FC"/>
    <w:rsid w:val="0031520A"/>
    <w:rsid w:val="00315214"/>
    <w:rsid w:val="003152A5"/>
    <w:rsid w:val="003152CB"/>
    <w:rsid w:val="0031533C"/>
    <w:rsid w:val="003153B7"/>
    <w:rsid w:val="003153D2"/>
    <w:rsid w:val="0031542E"/>
    <w:rsid w:val="00315502"/>
    <w:rsid w:val="003155A6"/>
    <w:rsid w:val="003155E8"/>
    <w:rsid w:val="00315605"/>
    <w:rsid w:val="0031561A"/>
    <w:rsid w:val="0031569D"/>
    <w:rsid w:val="0031581D"/>
    <w:rsid w:val="0031595C"/>
    <w:rsid w:val="00315996"/>
    <w:rsid w:val="00315A54"/>
    <w:rsid w:val="00315AA2"/>
    <w:rsid w:val="00315B30"/>
    <w:rsid w:val="00315CD8"/>
    <w:rsid w:val="00315D5D"/>
    <w:rsid w:val="00315F1D"/>
    <w:rsid w:val="00315F9F"/>
    <w:rsid w:val="00315FE6"/>
    <w:rsid w:val="00316071"/>
    <w:rsid w:val="003160CE"/>
    <w:rsid w:val="00316147"/>
    <w:rsid w:val="003161D0"/>
    <w:rsid w:val="003162C9"/>
    <w:rsid w:val="003162E8"/>
    <w:rsid w:val="0031630D"/>
    <w:rsid w:val="003163EA"/>
    <w:rsid w:val="00316419"/>
    <w:rsid w:val="00316497"/>
    <w:rsid w:val="0031658C"/>
    <w:rsid w:val="00316653"/>
    <w:rsid w:val="00316687"/>
    <w:rsid w:val="003166B9"/>
    <w:rsid w:val="00316795"/>
    <w:rsid w:val="0031679C"/>
    <w:rsid w:val="00316845"/>
    <w:rsid w:val="003168AB"/>
    <w:rsid w:val="00316A7C"/>
    <w:rsid w:val="00316AE6"/>
    <w:rsid w:val="00316BD8"/>
    <w:rsid w:val="00316BF7"/>
    <w:rsid w:val="00316C05"/>
    <w:rsid w:val="00316D89"/>
    <w:rsid w:val="00316EA5"/>
    <w:rsid w:val="00316F10"/>
    <w:rsid w:val="00316F14"/>
    <w:rsid w:val="00316F66"/>
    <w:rsid w:val="00317060"/>
    <w:rsid w:val="003170AA"/>
    <w:rsid w:val="00317188"/>
    <w:rsid w:val="0031743D"/>
    <w:rsid w:val="00317485"/>
    <w:rsid w:val="003174A9"/>
    <w:rsid w:val="00317545"/>
    <w:rsid w:val="00317578"/>
    <w:rsid w:val="003176A1"/>
    <w:rsid w:val="003177D2"/>
    <w:rsid w:val="00317971"/>
    <w:rsid w:val="00317979"/>
    <w:rsid w:val="0031799E"/>
    <w:rsid w:val="00317A1E"/>
    <w:rsid w:val="00317A86"/>
    <w:rsid w:val="00317A99"/>
    <w:rsid w:val="00317BF1"/>
    <w:rsid w:val="00317C6A"/>
    <w:rsid w:val="00317D13"/>
    <w:rsid w:val="00317E16"/>
    <w:rsid w:val="00317F0D"/>
    <w:rsid w:val="00317F4F"/>
    <w:rsid w:val="00317F80"/>
    <w:rsid w:val="003200EC"/>
    <w:rsid w:val="003201D6"/>
    <w:rsid w:val="003202B7"/>
    <w:rsid w:val="00320464"/>
    <w:rsid w:val="003204C3"/>
    <w:rsid w:val="00320761"/>
    <w:rsid w:val="003207DA"/>
    <w:rsid w:val="0032080D"/>
    <w:rsid w:val="00320882"/>
    <w:rsid w:val="0032088E"/>
    <w:rsid w:val="0032089D"/>
    <w:rsid w:val="00320918"/>
    <w:rsid w:val="00320931"/>
    <w:rsid w:val="00320A7C"/>
    <w:rsid w:val="00320A80"/>
    <w:rsid w:val="00320D50"/>
    <w:rsid w:val="00320D70"/>
    <w:rsid w:val="00320E1C"/>
    <w:rsid w:val="00320E2F"/>
    <w:rsid w:val="00320EB7"/>
    <w:rsid w:val="00320F6C"/>
    <w:rsid w:val="00320FCE"/>
    <w:rsid w:val="00321087"/>
    <w:rsid w:val="00321145"/>
    <w:rsid w:val="0032119A"/>
    <w:rsid w:val="003211BD"/>
    <w:rsid w:val="003212B2"/>
    <w:rsid w:val="00321326"/>
    <w:rsid w:val="00321516"/>
    <w:rsid w:val="00321537"/>
    <w:rsid w:val="00321624"/>
    <w:rsid w:val="003218B3"/>
    <w:rsid w:val="00321941"/>
    <w:rsid w:val="00321B0E"/>
    <w:rsid w:val="00321C8E"/>
    <w:rsid w:val="00321CBB"/>
    <w:rsid w:val="00321D6F"/>
    <w:rsid w:val="00321DF7"/>
    <w:rsid w:val="00321E10"/>
    <w:rsid w:val="00321F5F"/>
    <w:rsid w:val="00321FD4"/>
    <w:rsid w:val="0032234D"/>
    <w:rsid w:val="0032240D"/>
    <w:rsid w:val="0032248B"/>
    <w:rsid w:val="0032263F"/>
    <w:rsid w:val="00322688"/>
    <w:rsid w:val="003226D4"/>
    <w:rsid w:val="003228C1"/>
    <w:rsid w:val="003228E1"/>
    <w:rsid w:val="00322B17"/>
    <w:rsid w:val="00322B6D"/>
    <w:rsid w:val="00322C19"/>
    <w:rsid w:val="00322C20"/>
    <w:rsid w:val="00322C3A"/>
    <w:rsid w:val="00322C3F"/>
    <w:rsid w:val="00322C96"/>
    <w:rsid w:val="00322CBD"/>
    <w:rsid w:val="00322D60"/>
    <w:rsid w:val="00322DA0"/>
    <w:rsid w:val="00322E0F"/>
    <w:rsid w:val="00322E11"/>
    <w:rsid w:val="00322E2E"/>
    <w:rsid w:val="00322F17"/>
    <w:rsid w:val="00322F59"/>
    <w:rsid w:val="00323106"/>
    <w:rsid w:val="00323175"/>
    <w:rsid w:val="00323274"/>
    <w:rsid w:val="0032328A"/>
    <w:rsid w:val="003234EA"/>
    <w:rsid w:val="0032358E"/>
    <w:rsid w:val="003236DD"/>
    <w:rsid w:val="00323764"/>
    <w:rsid w:val="003237B9"/>
    <w:rsid w:val="00323846"/>
    <w:rsid w:val="00323BA5"/>
    <w:rsid w:val="00323BFA"/>
    <w:rsid w:val="00323C86"/>
    <w:rsid w:val="00323C87"/>
    <w:rsid w:val="00323C97"/>
    <w:rsid w:val="00323CB9"/>
    <w:rsid w:val="003241A0"/>
    <w:rsid w:val="003241E1"/>
    <w:rsid w:val="0032427C"/>
    <w:rsid w:val="00324371"/>
    <w:rsid w:val="003243B3"/>
    <w:rsid w:val="003243CE"/>
    <w:rsid w:val="003245DD"/>
    <w:rsid w:val="00324648"/>
    <w:rsid w:val="00324666"/>
    <w:rsid w:val="003246A4"/>
    <w:rsid w:val="003246E5"/>
    <w:rsid w:val="003247EC"/>
    <w:rsid w:val="003247FD"/>
    <w:rsid w:val="00324AED"/>
    <w:rsid w:val="00324B11"/>
    <w:rsid w:val="00324B47"/>
    <w:rsid w:val="00324C2C"/>
    <w:rsid w:val="00324D16"/>
    <w:rsid w:val="00324D28"/>
    <w:rsid w:val="00324D79"/>
    <w:rsid w:val="00324E28"/>
    <w:rsid w:val="00324E3A"/>
    <w:rsid w:val="00325194"/>
    <w:rsid w:val="003252CB"/>
    <w:rsid w:val="003253F0"/>
    <w:rsid w:val="003254D7"/>
    <w:rsid w:val="0032560C"/>
    <w:rsid w:val="00325632"/>
    <w:rsid w:val="0032584D"/>
    <w:rsid w:val="00325BB9"/>
    <w:rsid w:val="00325C85"/>
    <w:rsid w:val="00325D23"/>
    <w:rsid w:val="00325E49"/>
    <w:rsid w:val="00325E89"/>
    <w:rsid w:val="00325EF2"/>
    <w:rsid w:val="00325F31"/>
    <w:rsid w:val="00325FF1"/>
    <w:rsid w:val="0032605C"/>
    <w:rsid w:val="0032607B"/>
    <w:rsid w:val="003261F7"/>
    <w:rsid w:val="00326269"/>
    <w:rsid w:val="003262D7"/>
    <w:rsid w:val="00326373"/>
    <w:rsid w:val="00326543"/>
    <w:rsid w:val="003265A4"/>
    <w:rsid w:val="00326634"/>
    <w:rsid w:val="00326668"/>
    <w:rsid w:val="00326686"/>
    <w:rsid w:val="00326863"/>
    <w:rsid w:val="003268E6"/>
    <w:rsid w:val="00326BEA"/>
    <w:rsid w:val="00326C64"/>
    <w:rsid w:val="00326D01"/>
    <w:rsid w:val="00326D60"/>
    <w:rsid w:val="00326D8C"/>
    <w:rsid w:val="00326DC0"/>
    <w:rsid w:val="00326E13"/>
    <w:rsid w:val="00326E3A"/>
    <w:rsid w:val="00326F4D"/>
    <w:rsid w:val="00326F7E"/>
    <w:rsid w:val="00326FDC"/>
    <w:rsid w:val="00326FE1"/>
    <w:rsid w:val="00327019"/>
    <w:rsid w:val="0032701D"/>
    <w:rsid w:val="00327081"/>
    <w:rsid w:val="003270D5"/>
    <w:rsid w:val="00327125"/>
    <w:rsid w:val="00327180"/>
    <w:rsid w:val="003271C1"/>
    <w:rsid w:val="0032723B"/>
    <w:rsid w:val="00327465"/>
    <w:rsid w:val="003276CC"/>
    <w:rsid w:val="00327700"/>
    <w:rsid w:val="003277F3"/>
    <w:rsid w:val="0032797F"/>
    <w:rsid w:val="00327991"/>
    <w:rsid w:val="00327A9D"/>
    <w:rsid w:val="00327B1C"/>
    <w:rsid w:val="00327C77"/>
    <w:rsid w:val="00327C86"/>
    <w:rsid w:val="00327CC9"/>
    <w:rsid w:val="00327D76"/>
    <w:rsid w:val="00327E54"/>
    <w:rsid w:val="00327F08"/>
    <w:rsid w:val="0033022B"/>
    <w:rsid w:val="003302F9"/>
    <w:rsid w:val="003303C5"/>
    <w:rsid w:val="00330578"/>
    <w:rsid w:val="00330745"/>
    <w:rsid w:val="0033087E"/>
    <w:rsid w:val="003308CE"/>
    <w:rsid w:val="003308FE"/>
    <w:rsid w:val="00330ADC"/>
    <w:rsid w:val="00330B1C"/>
    <w:rsid w:val="00330C2D"/>
    <w:rsid w:val="00330E9E"/>
    <w:rsid w:val="00330F42"/>
    <w:rsid w:val="003310B2"/>
    <w:rsid w:val="003310BC"/>
    <w:rsid w:val="0033116D"/>
    <w:rsid w:val="0033119D"/>
    <w:rsid w:val="0033123F"/>
    <w:rsid w:val="003312AC"/>
    <w:rsid w:val="003314B6"/>
    <w:rsid w:val="003314D1"/>
    <w:rsid w:val="0033153C"/>
    <w:rsid w:val="003315CB"/>
    <w:rsid w:val="003316A9"/>
    <w:rsid w:val="00331814"/>
    <w:rsid w:val="003318F4"/>
    <w:rsid w:val="00331A50"/>
    <w:rsid w:val="00331A75"/>
    <w:rsid w:val="00331E09"/>
    <w:rsid w:val="00331E5B"/>
    <w:rsid w:val="00331F66"/>
    <w:rsid w:val="00331FA4"/>
    <w:rsid w:val="0033221E"/>
    <w:rsid w:val="0033225A"/>
    <w:rsid w:val="0033239D"/>
    <w:rsid w:val="00332405"/>
    <w:rsid w:val="003324A1"/>
    <w:rsid w:val="003325E6"/>
    <w:rsid w:val="00332647"/>
    <w:rsid w:val="0033276E"/>
    <w:rsid w:val="00332867"/>
    <w:rsid w:val="003329C1"/>
    <w:rsid w:val="00332ACA"/>
    <w:rsid w:val="00332BEB"/>
    <w:rsid w:val="00332F6F"/>
    <w:rsid w:val="00333000"/>
    <w:rsid w:val="0033304C"/>
    <w:rsid w:val="00333262"/>
    <w:rsid w:val="0033327B"/>
    <w:rsid w:val="003332B7"/>
    <w:rsid w:val="00333320"/>
    <w:rsid w:val="00333455"/>
    <w:rsid w:val="0033359C"/>
    <w:rsid w:val="003335DF"/>
    <w:rsid w:val="0033361B"/>
    <w:rsid w:val="003336D0"/>
    <w:rsid w:val="00333770"/>
    <w:rsid w:val="00333898"/>
    <w:rsid w:val="003339F5"/>
    <w:rsid w:val="00333A55"/>
    <w:rsid w:val="00333ACB"/>
    <w:rsid w:val="00333BFE"/>
    <w:rsid w:val="00333C25"/>
    <w:rsid w:val="00333CD7"/>
    <w:rsid w:val="00333DDE"/>
    <w:rsid w:val="00333DF8"/>
    <w:rsid w:val="00333F91"/>
    <w:rsid w:val="00333FB5"/>
    <w:rsid w:val="0033400A"/>
    <w:rsid w:val="0033405F"/>
    <w:rsid w:val="00334094"/>
    <w:rsid w:val="003341A2"/>
    <w:rsid w:val="003341FF"/>
    <w:rsid w:val="00334669"/>
    <w:rsid w:val="00334725"/>
    <w:rsid w:val="00334796"/>
    <w:rsid w:val="003347B7"/>
    <w:rsid w:val="00334892"/>
    <w:rsid w:val="00334A44"/>
    <w:rsid w:val="00334B35"/>
    <w:rsid w:val="00334BDA"/>
    <w:rsid w:val="00334C63"/>
    <w:rsid w:val="00334E9D"/>
    <w:rsid w:val="00334EBF"/>
    <w:rsid w:val="00334F2D"/>
    <w:rsid w:val="00334F99"/>
    <w:rsid w:val="003350B7"/>
    <w:rsid w:val="003351A0"/>
    <w:rsid w:val="00335235"/>
    <w:rsid w:val="0033532C"/>
    <w:rsid w:val="003353A0"/>
    <w:rsid w:val="003353C8"/>
    <w:rsid w:val="00335401"/>
    <w:rsid w:val="003354DA"/>
    <w:rsid w:val="00335500"/>
    <w:rsid w:val="0033580C"/>
    <w:rsid w:val="003359B4"/>
    <w:rsid w:val="00335A4A"/>
    <w:rsid w:val="00335AD9"/>
    <w:rsid w:val="00335CB2"/>
    <w:rsid w:val="00335CEB"/>
    <w:rsid w:val="00335E5C"/>
    <w:rsid w:val="00335E8D"/>
    <w:rsid w:val="00335ED8"/>
    <w:rsid w:val="00335FE4"/>
    <w:rsid w:val="00336071"/>
    <w:rsid w:val="003361F5"/>
    <w:rsid w:val="0033632E"/>
    <w:rsid w:val="00336353"/>
    <w:rsid w:val="00336386"/>
    <w:rsid w:val="003363E0"/>
    <w:rsid w:val="003364FF"/>
    <w:rsid w:val="00336614"/>
    <w:rsid w:val="00336857"/>
    <w:rsid w:val="003368C2"/>
    <w:rsid w:val="00336955"/>
    <w:rsid w:val="00336986"/>
    <w:rsid w:val="003369E6"/>
    <w:rsid w:val="00336B89"/>
    <w:rsid w:val="00336C64"/>
    <w:rsid w:val="00336D23"/>
    <w:rsid w:val="00336E60"/>
    <w:rsid w:val="00337080"/>
    <w:rsid w:val="00337330"/>
    <w:rsid w:val="00337489"/>
    <w:rsid w:val="003374A3"/>
    <w:rsid w:val="0033758E"/>
    <w:rsid w:val="003375B0"/>
    <w:rsid w:val="0033773B"/>
    <w:rsid w:val="0033782E"/>
    <w:rsid w:val="00337888"/>
    <w:rsid w:val="00337A81"/>
    <w:rsid w:val="00337B37"/>
    <w:rsid w:val="00337B51"/>
    <w:rsid w:val="00337B87"/>
    <w:rsid w:val="00337BDC"/>
    <w:rsid w:val="00337E35"/>
    <w:rsid w:val="00337F27"/>
    <w:rsid w:val="0034009E"/>
    <w:rsid w:val="00340142"/>
    <w:rsid w:val="0034019D"/>
    <w:rsid w:val="003401D4"/>
    <w:rsid w:val="003403E5"/>
    <w:rsid w:val="003403F9"/>
    <w:rsid w:val="00340510"/>
    <w:rsid w:val="003409D7"/>
    <w:rsid w:val="00340A02"/>
    <w:rsid w:val="00340ADD"/>
    <w:rsid w:val="00340B4A"/>
    <w:rsid w:val="00340D33"/>
    <w:rsid w:val="00340D79"/>
    <w:rsid w:val="00340DF2"/>
    <w:rsid w:val="00340E6D"/>
    <w:rsid w:val="00340E9D"/>
    <w:rsid w:val="00340F67"/>
    <w:rsid w:val="00340F88"/>
    <w:rsid w:val="003410E6"/>
    <w:rsid w:val="0034119B"/>
    <w:rsid w:val="003411EF"/>
    <w:rsid w:val="00341272"/>
    <w:rsid w:val="003412B2"/>
    <w:rsid w:val="0034134A"/>
    <w:rsid w:val="00341426"/>
    <w:rsid w:val="00341496"/>
    <w:rsid w:val="0034168C"/>
    <w:rsid w:val="003416E0"/>
    <w:rsid w:val="0034176D"/>
    <w:rsid w:val="0034194A"/>
    <w:rsid w:val="00341BB6"/>
    <w:rsid w:val="00341DC4"/>
    <w:rsid w:val="00341E36"/>
    <w:rsid w:val="00341E61"/>
    <w:rsid w:val="00341F30"/>
    <w:rsid w:val="00341F9A"/>
    <w:rsid w:val="00342062"/>
    <w:rsid w:val="00342225"/>
    <w:rsid w:val="0034231A"/>
    <w:rsid w:val="003423BA"/>
    <w:rsid w:val="00342408"/>
    <w:rsid w:val="003424CA"/>
    <w:rsid w:val="00342617"/>
    <w:rsid w:val="003426FB"/>
    <w:rsid w:val="003427C8"/>
    <w:rsid w:val="00342935"/>
    <w:rsid w:val="0034296C"/>
    <w:rsid w:val="003429EA"/>
    <w:rsid w:val="003429FB"/>
    <w:rsid w:val="00342ADA"/>
    <w:rsid w:val="00342B27"/>
    <w:rsid w:val="00342CAC"/>
    <w:rsid w:val="00342CD4"/>
    <w:rsid w:val="00342E28"/>
    <w:rsid w:val="00342ED8"/>
    <w:rsid w:val="00342F0F"/>
    <w:rsid w:val="0034309E"/>
    <w:rsid w:val="003430D8"/>
    <w:rsid w:val="003430ED"/>
    <w:rsid w:val="0034311A"/>
    <w:rsid w:val="003431E2"/>
    <w:rsid w:val="00343283"/>
    <w:rsid w:val="003432FA"/>
    <w:rsid w:val="0034330C"/>
    <w:rsid w:val="00343321"/>
    <w:rsid w:val="003433A0"/>
    <w:rsid w:val="00343767"/>
    <w:rsid w:val="0034388D"/>
    <w:rsid w:val="0034391B"/>
    <w:rsid w:val="00343CC9"/>
    <w:rsid w:val="00343EAE"/>
    <w:rsid w:val="00344111"/>
    <w:rsid w:val="00344131"/>
    <w:rsid w:val="0034436E"/>
    <w:rsid w:val="0034439B"/>
    <w:rsid w:val="003443B1"/>
    <w:rsid w:val="003443EC"/>
    <w:rsid w:val="00344457"/>
    <w:rsid w:val="0034475C"/>
    <w:rsid w:val="003447B1"/>
    <w:rsid w:val="00344849"/>
    <w:rsid w:val="0034484B"/>
    <w:rsid w:val="003448B5"/>
    <w:rsid w:val="003449C5"/>
    <w:rsid w:val="003449D5"/>
    <w:rsid w:val="00344AE4"/>
    <w:rsid w:val="00344B44"/>
    <w:rsid w:val="00344BDC"/>
    <w:rsid w:val="00344C27"/>
    <w:rsid w:val="00344C86"/>
    <w:rsid w:val="00344CAF"/>
    <w:rsid w:val="00344CFC"/>
    <w:rsid w:val="00344E63"/>
    <w:rsid w:val="00345065"/>
    <w:rsid w:val="003450AB"/>
    <w:rsid w:val="003450BE"/>
    <w:rsid w:val="003450F6"/>
    <w:rsid w:val="00345232"/>
    <w:rsid w:val="00345292"/>
    <w:rsid w:val="003452AF"/>
    <w:rsid w:val="0034536E"/>
    <w:rsid w:val="0034554C"/>
    <w:rsid w:val="003455A5"/>
    <w:rsid w:val="003455F1"/>
    <w:rsid w:val="00345850"/>
    <w:rsid w:val="00345967"/>
    <w:rsid w:val="00345C32"/>
    <w:rsid w:val="00345E99"/>
    <w:rsid w:val="00345F8E"/>
    <w:rsid w:val="00346221"/>
    <w:rsid w:val="00346278"/>
    <w:rsid w:val="003462BA"/>
    <w:rsid w:val="00346311"/>
    <w:rsid w:val="00346462"/>
    <w:rsid w:val="00346529"/>
    <w:rsid w:val="003468C7"/>
    <w:rsid w:val="003468FF"/>
    <w:rsid w:val="00346ACC"/>
    <w:rsid w:val="00346BA8"/>
    <w:rsid w:val="00346DB2"/>
    <w:rsid w:val="00346F5F"/>
    <w:rsid w:val="003471AA"/>
    <w:rsid w:val="0034726C"/>
    <w:rsid w:val="0034739D"/>
    <w:rsid w:val="0034739F"/>
    <w:rsid w:val="003473D8"/>
    <w:rsid w:val="0034744C"/>
    <w:rsid w:val="00347491"/>
    <w:rsid w:val="003475BE"/>
    <w:rsid w:val="00347804"/>
    <w:rsid w:val="0034786D"/>
    <w:rsid w:val="00347AE9"/>
    <w:rsid w:val="00347BD9"/>
    <w:rsid w:val="00347C0A"/>
    <w:rsid w:val="00347C3C"/>
    <w:rsid w:val="00347CAA"/>
    <w:rsid w:val="00347D1A"/>
    <w:rsid w:val="00347DE2"/>
    <w:rsid w:val="00347E66"/>
    <w:rsid w:val="00347E77"/>
    <w:rsid w:val="00347E98"/>
    <w:rsid w:val="00347F1D"/>
    <w:rsid w:val="00347F33"/>
    <w:rsid w:val="0035001F"/>
    <w:rsid w:val="00350268"/>
    <w:rsid w:val="0035026A"/>
    <w:rsid w:val="0035033A"/>
    <w:rsid w:val="003503D0"/>
    <w:rsid w:val="00350476"/>
    <w:rsid w:val="00350612"/>
    <w:rsid w:val="00350641"/>
    <w:rsid w:val="003506FB"/>
    <w:rsid w:val="00350746"/>
    <w:rsid w:val="00350886"/>
    <w:rsid w:val="003508CF"/>
    <w:rsid w:val="00350B52"/>
    <w:rsid w:val="00350C12"/>
    <w:rsid w:val="00350C82"/>
    <w:rsid w:val="00350D49"/>
    <w:rsid w:val="00350D9E"/>
    <w:rsid w:val="00350E7E"/>
    <w:rsid w:val="00350E80"/>
    <w:rsid w:val="00350EBA"/>
    <w:rsid w:val="00350F11"/>
    <w:rsid w:val="00350F47"/>
    <w:rsid w:val="003510FE"/>
    <w:rsid w:val="00351147"/>
    <w:rsid w:val="003511B1"/>
    <w:rsid w:val="003511B9"/>
    <w:rsid w:val="0035121E"/>
    <w:rsid w:val="003512AA"/>
    <w:rsid w:val="003513B2"/>
    <w:rsid w:val="003514A8"/>
    <w:rsid w:val="00351561"/>
    <w:rsid w:val="00351597"/>
    <w:rsid w:val="00351625"/>
    <w:rsid w:val="0035170C"/>
    <w:rsid w:val="00351760"/>
    <w:rsid w:val="003517AF"/>
    <w:rsid w:val="0035186E"/>
    <w:rsid w:val="0035191A"/>
    <w:rsid w:val="0035193E"/>
    <w:rsid w:val="00351A4F"/>
    <w:rsid w:val="00351AFE"/>
    <w:rsid w:val="00351BC1"/>
    <w:rsid w:val="00351D1B"/>
    <w:rsid w:val="00351D88"/>
    <w:rsid w:val="00351DB0"/>
    <w:rsid w:val="00351E83"/>
    <w:rsid w:val="00351FED"/>
    <w:rsid w:val="0035226F"/>
    <w:rsid w:val="003522FB"/>
    <w:rsid w:val="0035238D"/>
    <w:rsid w:val="0035245B"/>
    <w:rsid w:val="00352AD8"/>
    <w:rsid w:val="00352C97"/>
    <w:rsid w:val="00352CCB"/>
    <w:rsid w:val="00352CDB"/>
    <w:rsid w:val="00352F35"/>
    <w:rsid w:val="00353140"/>
    <w:rsid w:val="003531D2"/>
    <w:rsid w:val="003531F6"/>
    <w:rsid w:val="00353257"/>
    <w:rsid w:val="003532FC"/>
    <w:rsid w:val="0035330F"/>
    <w:rsid w:val="00353320"/>
    <w:rsid w:val="0035336F"/>
    <w:rsid w:val="00353406"/>
    <w:rsid w:val="003534B9"/>
    <w:rsid w:val="00353535"/>
    <w:rsid w:val="00353639"/>
    <w:rsid w:val="00353645"/>
    <w:rsid w:val="00353694"/>
    <w:rsid w:val="003536B2"/>
    <w:rsid w:val="003536B8"/>
    <w:rsid w:val="00353723"/>
    <w:rsid w:val="0035384A"/>
    <w:rsid w:val="00353955"/>
    <w:rsid w:val="00353A85"/>
    <w:rsid w:val="00353BB9"/>
    <w:rsid w:val="00353BBD"/>
    <w:rsid w:val="00353CEC"/>
    <w:rsid w:val="00353DCF"/>
    <w:rsid w:val="00353E14"/>
    <w:rsid w:val="00353F66"/>
    <w:rsid w:val="00354080"/>
    <w:rsid w:val="003542B5"/>
    <w:rsid w:val="003542D5"/>
    <w:rsid w:val="00354341"/>
    <w:rsid w:val="003543E0"/>
    <w:rsid w:val="00354445"/>
    <w:rsid w:val="003544C0"/>
    <w:rsid w:val="00354500"/>
    <w:rsid w:val="00354555"/>
    <w:rsid w:val="00354593"/>
    <w:rsid w:val="00354613"/>
    <w:rsid w:val="00354738"/>
    <w:rsid w:val="00354873"/>
    <w:rsid w:val="00354913"/>
    <w:rsid w:val="00354B0D"/>
    <w:rsid w:val="00354B3A"/>
    <w:rsid w:val="00354B47"/>
    <w:rsid w:val="00354C1D"/>
    <w:rsid w:val="003550DD"/>
    <w:rsid w:val="0035513D"/>
    <w:rsid w:val="003551C6"/>
    <w:rsid w:val="00355405"/>
    <w:rsid w:val="003554A1"/>
    <w:rsid w:val="00355543"/>
    <w:rsid w:val="00355589"/>
    <w:rsid w:val="003555E9"/>
    <w:rsid w:val="00355949"/>
    <w:rsid w:val="003559E7"/>
    <w:rsid w:val="003559FC"/>
    <w:rsid w:val="00355AC5"/>
    <w:rsid w:val="00355B47"/>
    <w:rsid w:val="00355C4C"/>
    <w:rsid w:val="00355D3A"/>
    <w:rsid w:val="00355D4B"/>
    <w:rsid w:val="00355D72"/>
    <w:rsid w:val="00355DCB"/>
    <w:rsid w:val="00355E1E"/>
    <w:rsid w:val="00355E22"/>
    <w:rsid w:val="00355ED9"/>
    <w:rsid w:val="00355F47"/>
    <w:rsid w:val="00355F66"/>
    <w:rsid w:val="00355F85"/>
    <w:rsid w:val="00355F9B"/>
    <w:rsid w:val="003560D1"/>
    <w:rsid w:val="003561D5"/>
    <w:rsid w:val="003564C0"/>
    <w:rsid w:val="00356574"/>
    <w:rsid w:val="003566B1"/>
    <w:rsid w:val="003566D5"/>
    <w:rsid w:val="003567CF"/>
    <w:rsid w:val="003569D8"/>
    <w:rsid w:val="00356A57"/>
    <w:rsid w:val="00356B0E"/>
    <w:rsid w:val="00356BE8"/>
    <w:rsid w:val="00356C12"/>
    <w:rsid w:val="00356D7D"/>
    <w:rsid w:val="00356EBB"/>
    <w:rsid w:val="00356F53"/>
    <w:rsid w:val="00356FCF"/>
    <w:rsid w:val="003570A5"/>
    <w:rsid w:val="003570DF"/>
    <w:rsid w:val="0035718F"/>
    <w:rsid w:val="003571AC"/>
    <w:rsid w:val="00357201"/>
    <w:rsid w:val="003572B9"/>
    <w:rsid w:val="0035757D"/>
    <w:rsid w:val="003576B8"/>
    <w:rsid w:val="00357734"/>
    <w:rsid w:val="003577D0"/>
    <w:rsid w:val="003577FB"/>
    <w:rsid w:val="003579D9"/>
    <w:rsid w:val="00357BB5"/>
    <w:rsid w:val="00357BC2"/>
    <w:rsid w:val="00357EDD"/>
    <w:rsid w:val="00357EE1"/>
    <w:rsid w:val="00357F6A"/>
    <w:rsid w:val="00357FDE"/>
    <w:rsid w:val="003600B5"/>
    <w:rsid w:val="00360125"/>
    <w:rsid w:val="00360380"/>
    <w:rsid w:val="003603AA"/>
    <w:rsid w:val="00360400"/>
    <w:rsid w:val="003606CC"/>
    <w:rsid w:val="00360709"/>
    <w:rsid w:val="003608AF"/>
    <w:rsid w:val="00360C5B"/>
    <w:rsid w:val="00360E80"/>
    <w:rsid w:val="00360F2B"/>
    <w:rsid w:val="00361065"/>
    <w:rsid w:val="00361289"/>
    <w:rsid w:val="0036130A"/>
    <w:rsid w:val="00361790"/>
    <w:rsid w:val="0036185B"/>
    <w:rsid w:val="00361939"/>
    <w:rsid w:val="00361963"/>
    <w:rsid w:val="00361A61"/>
    <w:rsid w:val="00361AA5"/>
    <w:rsid w:val="00361AF7"/>
    <w:rsid w:val="00361C85"/>
    <w:rsid w:val="00362053"/>
    <w:rsid w:val="0036207F"/>
    <w:rsid w:val="00362415"/>
    <w:rsid w:val="00362480"/>
    <w:rsid w:val="003624B3"/>
    <w:rsid w:val="00362602"/>
    <w:rsid w:val="003626DB"/>
    <w:rsid w:val="003627DE"/>
    <w:rsid w:val="00362A1A"/>
    <w:rsid w:val="00362A25"/>
    <w:rsid w:val="00362CA4"/>
    <w:rsid w:val="00362CD1"/>
    <w:rsid w:val="00362E9C"/>
    <w:rsid w:val="00363149"/>
    <w:rsid w:val="003631C0"/>
    <w:rsid w:val="003632C0"/>
    <w:rsid w:val="003632CF"/>
    <w:rsid w:val="003632F3"/>
    <w:rsid w:val="0036331F"/>
    <w:rsid w:val="00363374"/>
    <w:rsid w:val="0036340F"/>
    <w:rsid w:val="00363440"/>
    <w:rsid w:val="003634DF"/>
    <w:rsid w:val="003635B4"/>
    <w:rsid w:val="00363643"/>
    <w:rsid w:val="003637D7"/>
    <w:rsid w:val="0036391C"/>
    <w:rsid w:val="003639E5"/>
    <w:rsid w:val="00363ABA"/>
    <w:rsid w:val="00363C38"/>
    <w:rsid w:val="00363DE5"/>
    <w:rsid w:val="00363E2F"/>
    <w:rsid w:val="00363EBB"/>
    <w:rsid w:val="00363F25"/>
    <w:rsid w:val="00363F40"/>
    <w:rsid w:val="00363FE1"/>
    <w:rsid w:val="00363FEA"/>
    <w:rsid w:val="00364045"/>
    <w:rsid w:val="0036405B"/>
    <w:rsid w:val="003640B9"/>
    <w:rsid w:val="003640E6"/>
    <w:rsid w:val="00364125"/>
    <w:rsid w:val="003641A9"/>
    <w:rsid w:val="00364222"/>
    <w:rsid w:val="00364391"/>
    <w:rsid w:val="0036451B"/>
    <w:rsid w:val="00364538"/>
    <w:rsid w:val="00364713"/>
    <w:rsid w:val="0036482E"/>
    <w:rsid w:val="0036485F"/>
    <w:rsid w:val="003648CF"/>
    <w:rsid w:val="003648E6"/>
    <w:rsid w:val="003649EA"/>
    <w:rsid w:val="00364B32"/>
    <w:rsid w:val="00364B99"/>
    <w:rsid w:val="00364C17"/>
    <w:rsid w:val="00364CEA"/>
    <w:rsid w:val="00364E36"/>
    <w:rsid w:val="00364EC8"/>
    <w:rsid w:val="00364FCE"/>
    <w:rsid w:val="003650EC"/>
    <w:rsid w:val="00365358"/>
    <w:rsid w:val="00365519"/>
    <w:rsid w:val="00365568"/>
    <w:rsid w:val="0036563A"/>
    <w:rsid w:val="00365790"/>
    <w:rsid w:val="003657CE"/>
    <w:rsid w:val="00365944"/>
    <w:rsid w:val="00365987"/>
    <w:rsid w:val="003659CF"/>
    <w:rsid w:val="00365A10"/>
    <w:rsid w:val="00365B57"/>
    <w:rsid w:val="00365BB2"/>
    <w:rsid w:val="00365C5C"/>
    <w:rsid w:val="00366175"/>
    <w:rsid w:val="003664FA"/>
    <w:rsid w:val="003666CB"/>
    <w:rsid w:val="003666F6"/>
    <w:rsid w:val="00366906"/>
    <w:rsid w:val="0036692E"/>
    <w:rsid w:val="00366939"/>
    <w:rsid w:val="00366B22"/>
    <w:rsid w:val="00366BB5"/>
    <w:rsid w:val="00366C18"/>
    <w:rsid w:val="00366CB9"/>
    <w:rsid w:val="00366E93"/>
    <w:rsid w:val="00367023"/>
    <w:rsid w:val="00367159"/>
    <w:rsid w:val="00367193"/>
    <w:rsid w:val="003671C5"/>
    <w:rsid w:val="00367206"/>
    <w:rsid w:val="00367442"/>
    <w:rsid w:val="0036745C"/>
    <w:rsid w:val="0036748C"/>
    <w:rsid w:val="003674CA"/>
    <w:rsid w:val="003675F2"/>
    <w:rsid w:val="0036764C"/>
    <w:rsid w:val="003676AB"/>
    <w:rsid w:val="003676E4"/>
    <w:rsid w:val="0036778D"/>
    <w:rsid w:val="00367AC7"/>
    <w:rsid w:val="00367B60"/>
    <w:rsid w:val="00367BA3"/>
    <w:rsid w:val="00367C15"/>
    <w:rsid w:val="00367F4E"/>
    <w:rsid w:val="00370042"/>
    <w:rsid w:val="003701B3"/>
    <w:rsid w:val="003702B8"/>
    <w:rsid w:val="003702CA"/>
    <w:rsid w:val="003702E0"/>
    <w:rsid w:val="00370313"/>
    <w:rsid w:val="00370373"/>
    <w:rsid w:val="00370492"/>
    <w:rsid w:val="003704EA"/>
    <w:rsid w:val="003705C9"/>
    <w:rsid w:val="00370664"/>
    <w:rsid w:val="00370728"/>
    <w:rsid w:val="00370823"/>
    <w:rsid w:val="00370930"/>
    <w:rsid w:val="00370A0C"/>
    <w:rsid w:val="00370A37"/>
    <w:rsid w:val="00370A4A"/>
    <w:rsid w:val="00370AC7"/>
    <w:rsid w:val="00370AE0"/>
    <w:rsid w:val="00370C31"/>
    <w:rsid w:val="00370D93"/>
    <w:rsid w:val="00370E07"/>
    <w:rsid w:val="00370E47"/>
    <w:rsid w:val="00370E7E"/>
    <w:rsid w:val="00370EC9"/>
    <w:rsid w:val="00370EE7"/>
    <w:rsid w:val="00370F16"/>
    <w:rsid w:val="00370F7F"/>
    <w:rsid w:val="00370F83"/>
    <w:rsid w:val="00371145"/>
    <w:rsid w:val="003711CC"/>
    <w:rsid w:val="00371380"/>
    <w:rsid w:val="003713DF"/>
    <w:rsid w:val="003713FB"/>
    <w:rsid w:val="00371529"/>
    <w:rsid w:val="003715EA"/>
    <w:rsid w:val="0037191A"/>
    <w:rsid w:val="00371952"/>
    <w:rsid w:val="003719A7"/>
    <w:rsid w:val="00371A02"/>
    <w:rsid w:val="00371B7E"/>
    <w:rsid w:val="00371CED"/>
    <w:rsid w:val="00371D6B"/>
    <w:rsid w:val="00371DC4"/>
    <w:rsid w:val="00371E71"/>
    <w:rsid w:val="00371FBE"/>
    <w:rsid w:val="003720CC"/>
    <w:rsid w:val="003720D0"/>
    <w:rsid w:val="003720DD"/>
    <w:rsid w:val="003720FA"/>
    <w:rsid w:val="00372296"/>
    <w:rsid w:val="00372603"/>
    <w:rsid w:val="003726E6"/>
    <w:rsid w:val="00372724"/>
    <w:rsid w:val="00372861"/>
    <w:rsid w:val="00372A2E"/>
    <w:rsid w:val="00372A64"/>
    <w:rsid w:val="00372B85"/>
    <w:rsid w:val="00372CAD"/>
    <w:rsid w:val="00372D2B"/>
    <w:rsid w:val="00372DC7"/>
    <w:rsid w:val="00372EB2"/>
    <w:rsid w:val="00373012"/>
    <w:rsid w:val="003730FD"/>
    <w:rsid w:val="00373116"/>
    <w:rsid w:val="0037326C"/>
    <w:rsid w:val="0037328D"/>
    <w:rsid w:val="003732F9"/>
    <w:rsid w:val="0037343B"/>
    <w:rsid w:val="00373464"/>
    <w:rsid w:val="0037372D"/>
    <w:rsid w:val="00373732"/>
    <w:rsid w:val="00373789"/>
    <w:rsid w:val="003737FA"/>
    <w:rsid w:val="00373871"/>
    <w:rsid w:val="00373925"/>
    <w:rsid w:val="00373A1F"/>
    <w:rsid w:val="00373EA9"/>
    <w:rsid w:val="00374089"/>
    <w:rsid w:val="003740EA"/>
    <w:rsid w:val="00374137"/>
    <w:rsid w:val="0037421A"/>
    <w:rsid w:val="0037436D"/>
    <w:rsid w:val="003743E3"/>
    <w:rsid w:val="00374417"/>
    <w:rsid w:val="00374465"/>
    <w:rsid w:val="00374517"/>
    <w:rsid w:val="00374808"/>
    <w:rsid w:val="003749A8"/>
    <w:rsid w:val="003749B3"/>
    <w:rsid w:val="00374B04"/>
    <w:rsid w:val="00374B35"/>
    <w:rsid w:val="00374C29"/>
    <w:rsid w:val="00374C3F"/>
    <w:rsid w:val="00374CDA"/>
    <w:rsid w:val="00374D62"/>
    <w:rsid w:val="00374DAF"/>
    <w:rsid w:val="00374DD5"/>
    <w:rsid w:val="00374E09"/>
    <w:rsid w:val="00374F92"/>
    <w:rsid w:val="00374FA7"/>
    <w:rsid w:val="00374FBE"/>
    <w:rsid w:val="00375009"/>
    <w:rsid w:val="00375030"/>
    <w:rsid w:val="003751E8"/>
    <w:rsid w:val="00375328"/>
    <w:rsid w:val="00375369"/>
    <w:rsid w:val="00375514"/>
    <w:rsid w:val="00375537"/>
    <w:rsid w:val="00375623"/>
    <w:rsid w:val="00375705"/>
    <w:rsid w:val="00375730"/>
    <w:rsid w:val="00375930"/>
    <w:rsid w:val="00375950"/>
    <w:rsid w:val="00375A90"/>
    <w:rsid w:val="00375AAD"/>
    <w:rsid w:val="00375B66"/>
    <w:rsid w:val="00375C10"/>
    <w:rsid w:val="00375D63"/>
    <w:rsid w:val="00375DA3"/>
    <w:rsid w:val="00375DE8"/>
    <w:rsid w:val="00375E2F"/>
    <w:rsid w:val="003760D4"/>
    <w:rsid w:val="003761D2"/>
    <w:rsid w:val="0037628E"/>
    <w:rsid w:val="003762F8"/>
    <w:rsid w:val="00376399"/>
    <w:rsid w:val="0037642D"/>
    <w:rsid w:val="003764C9"/>
    <w:rsid w:val="003764F6"/>
    <w:rsid w:val="00376542"/>
    <w:rsid w:val="003765DC"/>
    <w:rsid w:val="00376689"/>
    <w:rsid w:val="003766C1"/>
    <w:rsid w:val="0037670A"/>
    <w:rsid w:val="0037675C"/>
    <w:rsid w:val="00376954"/>
    <w:rsid w:val="00376A8D"/>
    <w:rsid w:val="00376D04"/>
    <w:rsid w:val="00376DB0"/>
    <w:rsid w:val="00376F2A"/>
    <w:rsid w:val="00376FB8"/>
    <w:rsid w:val="00376FEB"/>
    <w:rsid w:val="0037713B"/>
    <w:rsid w:val="0037738F"/>
    <w:rsid w:val="0037744E"/>
    <w:rsid w:val="0037744F"/>
    <w:rsid w:val="0037772C"/>
    <w:rsid w:val="003777EA"/>
    <w:rsid w:val="0037788C"/>
    <w:rsid w:val="003779A2"/>
    <w:rsid w:val="00377AC6"/>
    <w:rsid w:val="00377B2C"/>
    <w:rsid w:val="00377BD7"/>
    <w:rsid w:val="00377C71"/>
    <w:rsid w:val="00377C86"/>
    <w:rsid w:val="00377E29"/>
    <w:rsid w:val="00377FB5"/>
    <w:rsid w:val="00380083"/>
    <w:rsid w:val="0038010B"/>
    <w:rsid w:val="00380180"/>
    <w:rsid w:val="003803B1"/>
    <w:rsid w:val="003804DF"/>
    <w:rsid w:val="00380507"/>
    <w:rsid w:val="003806C3"/>
    <w:rsid w:val="00380797"/>
    <w:rsid w:val="003807C6"/>
    <w:rsid w:val="003807CE"/>
    <w:rsid w:val="00380878"/>
    <w:rsid w:val="0038088D"/>
    <w:rsid w:val="00380950"/>
    <w:rsid w:val="00380971"/>
    <w:rsid w:val="00380A81"/>
    <w:rsid w:val="00380ACF"/>
    <w:rsid w:val="00380B61"/>
    <w:rsid w:val="00380BFB"/>
    <w:rsid w:val="00380CB2"/>
    <w:rsid w:val="00380F41"/>
    <w:rsid w:val="00380F74"/>
    <w:rsid w:val="00381029"/>
    <w:rsid w:val="0038104C"/>
    <w:rsid w:val="0038112E"/>
    <w:rsid w:val="0038116B"/>
    <w:rsid w:val="0038136F"/>
    <w:rsid w:val="00381399"/>
    <w:rsid w:val="003813FD"/>
    <w:rsid w:val="00381404"/>
    <w:rsid w:val="00381459"/>
    <w:rsid w:val="00381583"/>
    <w:rsid w:val="00381621"/>
    <w:rsid w:val="003816EB"/>
    <w:rsid w:val="00381752"/>
    <w:rsid w:val="00381773"/>
    <w:rsid w:val="00381A40"/>
    <w:rsid w:val="00381A48"/>
    <w:rsid w:val="00381B13"/>
    <w:rsid w:val="00381B1A"/>
    <w:rsid w:val="00381CE3"/>
    <w:rsid w:val="00381D1D"/>
    <w:rsid w:val="00381D2B"/>
    <w:rsid w:val="00381D37"/>
    <w:rsid w:val="0038207B"/>
    <w:rsid w:val="003820A9"/>
    <w:rsid w:val="003822BC"/>
    <w:rsid w:val="0038235A"/>
    <w:rsid w:val="00382384"/>
    <w:rsid w:val="003824CA"/>
    <w:rsid w:val="003824D8"/>
    <w:rsid w:val="003824F7"/>
    <w:rsid w:val="0038254E"/>
    <w:rsid w:val="00382595"/>
    <w:rsid w:val="00382633"/>
    <w:rsid w:val="00382685"/>
    <w:rsid w:val="0038268B"/>
    <w:rsid w:val="003827BE"/>
    <w:rsid w:val="00382807"/>
    <w:rsid w:val="0038283A"/>
    <w:rsid w:val="003828B3"/>
    <w:rsid w:val="003829C1"/>
    <w:rsid w:val="00382A72"/>
    <w:rsid w:val="00382AE9"/>
    <w:rsid w:val="00382B5A"/>
    <w:rsid w:val="00382B7B"/>
    <w:rsid w:val="00382CA5"/>
    <w:rsid w:val="00382E13"/>
    <w:rsid w:val="00382F4E"/>
    <w:rsid w:val="00382F8D"/>
    <w:rsid w:val="00383006"/>
    <w:rsid w:val="00383062"/>
    <w:rsid w:val="0038310F"/>
    <w:rsid w:val="003831AC"/>
    <w:rsid w:val="00383229"/>
    <w:rsid w:val="0038327A"/>
    <w:rsid w:val="003832A1"/>
    <w:rsid w:val="003832BB"/>
    <w:rsid w:val="003832C2"/>
    <w:rsid w:val="003833C3"/>
    <w:rsid w:val="00383449"/>
    <w:rsid w:val="0038347A"/>
    <w:rsid w:val="003834CA"/>
    <w:rsid w:val="00383596"/>
    <w:rsid w:val="003835E8"/>
    <w:rsid w:val="003837EF"/>
    <w:rsid w:val="0038389D"/>
    <w:rsid w:val="0038399B"/>
    <w:rsid w:val="00383B77"/>
    <w:rsid w:val="00383CEE"/>
    <w:rsid w:val="00383D1F"/>
    <w:rsid w:val="00383D71"/>
    <w:rsid w:val="00383FA1"/>
    <w:rsid w:val="003840A4"/>
    <w:rsid w:val="00384118"/>
    <w:rsid w:val="00384155"/>
    <w:rsid w:val="00384256"/>
    <w:rsid w:val="00384277"/>
    <w:rsid w:val="003843A4"/>
    <w:rsid w:val="003846D9"/>
    <w:rsid w:val="003846DA"/>
    <w:rsid w:val="00384738"/>
    <w:rsid w:val="003847D5"/>
    <w:rsid w:val="0038483C"/>
    <w:rsid w:val="00384841"/>
    <w:rsid w:val="0038484C"/>
    <w:rsid w:val="00384988"/>
    <w:rsid w:val="00384A2E"/>
    <w:rsid w:val="00384A31"/>
    <w:rsid w:val="00384B06"/>
    <w:rsid w:val="00384B32"/>
    <w:rsid w:val="00384BA9"/>
    <w:rsid w:val="00384C3B"/>
    <w:rsid w:val="00384C41"/>
    <w:rsid w:val="00384E39"/>
    <w:rsid w:val="00384FB0"/>
    <w:rsid w:val="00384FE4"/>
    <w:rsid w:val="0038503E"/>
    <w:rsid w:val="0038507F"/>
    <w:rsid w:val="003850B7"/>
    <w:rsid w:val="00385113"/>
    <w:rsid w:val="00385132"/>
    <w:rsid w:val="00385165"/>
    <w:rsid w:val="00385172"/>
    <w:rsid w:val="00385320"/>
    <w:rsid w:val="0038543D"/>
    <w:rsid w:val="00385462"/>
    <w:rsid w:val="0038551C"/>
    <w:rsid w:val="0038558C"/>
    <w:rsid w:val="00385609"/>
    <w:rsid w:val="00385796"/>
    <w:rsid w:val="003858CA"/>
    <w:rsid w:val="003859E6"/>
    <w:rsid w:val="003859F7"/>
    <w:rsid w:val="00385A2C"/>
    <w:rsid w:val="00385AC5"/>
    <w:rsid w:val="00385C2A"/>
    <w:rsid w:val="00385D2C"/>
    <w:rsid w:val="00385D80"/>
    <w:rsid w:val="0038609A"/>
    <w:rsid w:val="0038616D"/>
    <w:rsid w:val="003861A2"/>
    <w:rsid w:val="00386212"/>
    <w:rsid w:val="00386361"/>
    <w:rsid w:val="003863D8"/>
    <w:rsid w:val="0038640B"/>
    <w:rsid w:val="003865B1"/>
    <w:rsid w:val="00386750"/>
    <w:rsid w:val="00386914"/>
    <w:rsid w:val="00386C1B"/>
    <w:rsid w:val="00386C93"/>
    <w:rsid w:val="00386D11"/>
    <w:rsid w:val="00386EAF"/>
    <w:rsid w:val="00386FAC"/>
    <w:rsid w:val="00386FFD"/>
    <w:rsid w:val="0038710A"/>
    <w:rsid w:val="003874E3"/>
    <w:rsid w:val="00387818"/>
    <w:rsid w:val="00387840"/>
    <w:rsid w:val="00387930"/>
    <w:rsid w:val="00387A49"/>
    <w:rsid w:val="00387B76"/>
    <w:rsid w:val="00387B91"/>
    <w:rsid w:val="00387BD9"/>
    <w:rsid w:val="00387DC9"/>
    <w:rsid w:val="00387DCB"/>
    <w:rsid w:val="00387EFE"/>
    <w:rsid w:val="003900D3"/>
    <w:rsid w:val="003901E6"/>
    <w:rsid w:val="003902E7"/>
    <w:rsid w:val="0039043D"/>
    <w:rsid w:val="00390448"/>
    <w:rsid w:val="003904D9"/>
    <w:rsid w:val="00390531"/>
    <w:rsid w:val="00390597"/>
    <w:rsid w:val="003905B5"/>
    <w:rsid w:val="003906FA"/>
    <w:rsid w:val="00390767"/>
    <w:rsid w:val="003909DA"/>
    <w:rsid w:val="003909FD"/>
    <w:rsid w:val="00390A5B"/>
    <w:rsid w:val="00390AD1"/>
    <w:rsid w:val="00390D32"/>
    <w:rsid w:val="00390DD0"/>
    <w:rsid w:val="00390DD7"/>
    <w:rsid w:val="00390DFA"/>
    <w:rsid w:val="0039114F"/>
    <w:rsid w:val="00391243"/>
    <w:rsid w:val="003912B4"/>
    <w:rsid w:val="003913AF"/>
    <w:rsid w:val="003913B0"/>
    <w:rsid w:val="003914C1"/>
    <w:rsid w:val="003914DA"/>
    <w:rsid w:val="003915DF"/>
    <w:rsid w:val="00391762"/>
    <w:rsid w:val="003918D0"/>
    <w:rsid w:val="00391B3B"/>
    <w:rsid w:val="00391DDC"/>
    <w:rsid w:val="00391EFB"/>
    <w:rsid w:val="00391FFF"/>
    <w:rsid w:val="003921D2"/>
    <w:rsid w:val="00392232"/>
    <w:rsid w:val="00392309"/>
    <w:rsid w:val="0039240D"/>
    <w:rsid w:val="003924AA"/>
    <w:rsid w:val="0039255F"/>
    <w:rsid w:val="00392688"/>
    <w:rsid w:val="0039276C"/>
    <w:rsid w:val="003927D0"/>
    <w:rsid w:val="003927DF"/>
    <w:rsid w:val="0039281F"/>
    <w:rsid w:val="003928BF"/>
    <w:rsid w:val="00392953"/>
    <w:rsid w:val="00392A32"/>
    <w:rsid w:val="00392A47"/>
    <w:rsid w:val="00392D48"/>
    <w:rsid w:val="00392E23"/>
    <w:rsid w:val="00392E78"/>
    <w:rsid w:val="00392F19"/>
    <w:rsid w:val="00392FAE"/>
    <w:rsid w:val="003930F2"/>
    <w:rsid w:val="00393261"/>
    <w:rsid w:val="003933A2"/>
    <w:rsid w:val="003934C4"/>
    <w:rsid w:val="00393557"/>
    <w:rsid w:val="00393559"/>
    <w:rsid w:val="0039360E"/>
    <w:rsid w:val="0039371E"/>
    <w:rsid w:val="0039384C"/>
    <w:rsid w:val="003938A4"/>
    <w:rsid w:val="00393A7A"/>
    <w:rsid w:val="00393B45"/>
    <w:rsid w:val="00393BFC"/>
    <w:rsid w:val="00393BFD"/>
    <w:rsid w:val="00393CE1"/>
    <w:rsid w:val="00393DC1"/>
    <w:rsid w:val="00393E19"/>
    <w:rsid w:val="00393E1E"/>
    <w:rsid w:val="00393E36"/>
    <w:rsid w:val="0039400F"/>
    <w:rsid w:val="003940BA"/>
    <w:rsid w:val="00394104"/>
    <w:rsid w:val="00394123"/>
    <w:rsid w:val="0039422C"/>
    <w:rsid w:val="003942E8"/>
    <w:rsid w:val="003943AD"/>
    <w:rsid w:val="003944B4"/>
    <w:rsid w:val="003944E3"/>
    <w:rsid w:val="003945F3"/>
    <w:rsid w:val="0039466B"/>
    <w:rsid w:val="00394695"/>
    <w:rsid w:val="003946A7"/>
    <w:rsid w:val="0039472A"/>
    <w:rsid w:val="003948E1"/>
    <w:rsid w:val="003949C1"/>
    <w:rsid w:val="00394D7D"/>
    <w:rsid w:val="00394EAF"/>
    <w:rsid w:val="00394F2E"/>
    <w:rsid w:val="00394F59"/>
    <w:rsid w:val="00395041"/>
    <w:rsid w:val="00395460"/>
    <w:rsid w:val="00395502"/>
    <w:rsid w:val="0039566E"/>
    <w:rsid w:val="0039567E"/>
    <w:rsid w:val="0039576F"/>
    <w:rsid w:val="003958FB"/>
    <w:rsid w:val="003959CA"/>
    <w:rsid w:val="00395A41"/>
    <w:rsid w:val="00395B2A"/>
    <w:rsid w:val="00395B78"/>
    <w:rsid w:val="00395B9C"/>
    <w:rsid w:val="00395F13"/>
    <w:rsid w:val="00395F97"/>
    <w:rsid w:val="0039603B"/>
    <w:rsid w:val="003960A7"/>
    <w:rsid w:val="003961B4"/>
    <w:rsid w:val="00396541"/>
    <w:rsid w:val="00396600"/>
    <w:rsid w:val="0039667C"/>
    <w:rsid w:val="003966B0"/>
    <w:rsid w:val="00396760"/>
    <w:rsid w:val="00396817"/>
    <w:rsid w:val="0039689D"/>
    <w:rsid w:val="003969B0"/>
    <w:rsid w:val="00396A17"/>
    <w:rsid w:val="00396EF1"/>
    <w:rsid w:val="00396F13"/>
    <w:rsid w:val="00396F1D"/>
    <w:rsid w:val="00396F73"/>
    <w:rsid w:val="00396FE0"/>
    <w:rsid w:val="0039705E"/>
    <w:rsid w:val="003970C3"/>
    <w:rsid w:val="00397109"/>
    <w:rsid w:val="003971E1"/>
    <w:rsid w:val="00397361"/>
    <w:rsid w:val="003973EF"/>
    <w:rsid w:val="0039740E"/>
    <w:rsid w:val="003974BC"/>
    <w:rsid w:val="003976D5"/>
    <w:rsid w:val="003979CC"/>
    <w:rsid w:val="00397A16"/>
    <w:rsid w:val="00397AD2"/>
    <w:rsid w:val="00397B90"/>
    <w:rsid w:val="00397C48"/>
    <w:rsid w:val="00397C65"/>
    <w:rsid w:val="00397CF3"/>
    <w:rsid w:val="00397D9C"/>
    <w:rsid w:val="00397F51"/>
    <w:rsid w:val="003A00FC"/>
    <w:rsid w:val="003A015F"/>
    <w:rsid w:val="003A02AF"/>
    <w:rsid w:val="003A0358"/>
    <w:rsid w:val="003A05B1"/>
    <w:rsid w:val="003A063F"/>
    <w:rsid w:val="003A070C"/>
    <w:rsid w:val="003A0788"/>
    <w:rsid w:val="003A07D8"/>
    <w:rsid w:val="003A0857"/>
    <w:rsid w:val="003A086D"/>
    <w:rsid w:val="003A0909"/>
    <w:rsid w:val="003A0A77"/>
    <w:rsid w:val="003A0AA0"/>
    <w:rsid w:val="003A0DB8"/>
    <w:rsid w:val="003A0DDF"/>
    <w:rsid w:val="003A1039"/>
    <w:rsid w:val="003A10FA"/>
    <w:rsid w:val="003A132E"/>
    <w:rsid w:val="003A15D1"/>
    <w:rsid w:val="003A172E"/>
    <w:rsid w:val="003A17C1"/>
    <w:rsid w:val="003A184D"/>
    <w:rsid w:val="003A1A0A"/>
    <w:rsid w:val="003A1C9C"/>
    <w:rsid w:val="003A1D23"/>
    <w:rsid w:val="003A20AB"/>
    <w:rsid w:val="003A20C7"/>
    <w:rsid w:val="003A2263"/>
    <w:rsid w:val="003A22F4"/>
    <w:rsid w:val="003A2561"/>
    <w:rsid w:val="003A2571"/>
    <w:rsid w:val="003A2633"/>
    <w:rsid w:val="003A28C3"/>
    <w:rsid w:val="003A28FA"/>
    <w:rsid w:val="003A2982"/>
    <w:rsid w:val="003A298E"/>
    <w:rsid w:val="003A2AEE"/>
    <w:rsid w:val="003A2BB0"/>
    <w:rsid w:val="003A2C1B"/>
    <w:rsid w:val="003A2C6F"/>
    <w:rsid w:val="003A2C8D"/>
    <w:rsid w:val="003A2D2D"/>
    <w:rsid w:val="003A2DE6"/>
    <w:rsid w:val="003A2E28"/>
    <w:rsid w:val="003A2E3B"/>
    <w:rsid w:val="003A2E9E"/>
    <w:rsid w:val="003A3078"/>
    <w:rsid w:val="003A312E"/>
    <w:rsid w:val="003A3235"/>
    <w:rsid w:val="003A3334"/>
    <w:rsid w:val="003A339E"/>
    <w:rsid w:val="003A3464"/>
    <w:rsid w:val="003A355B"/>
    <w:rsid w:val="003A37C7"/>
    <w:rsid w:val="003A37CA"/>
    <w:rsid w:val="003A382E"/>
    <w:rsid w:val="003A3855"/>
    <w:rsid w:val="003A3963"/>
    <w:rsid w:val="003A3997"/>
    <w:rsid w:val="003A3A3B"/>
    <w:rsid w:val="003A3AEE"/>
    <w:rsid w:val="003A3B61"/>
    <w:rsid w:val="003A3B64"/>
    <w:rsid w:val="003A3C3E"/>
    <w:rsid w:val="003A3C87"/>
    <w:rsid w:val="003A3E1D"/>
    <w:rsid w:val="003A3E3B"/>
    <w:rsid w:val="003A3F16"/>
    <w:rsid w:val="003A3F56"/>
    <w:rsid w:val="003A3FC0"/>
    <w:rsid w:val="003A4091"/>
    <w:rsid w:val="003A40FC"/>
    <w:rsid w:val="003A43D1"/>
    <w:rsid w:val="003A43FC"/>
    <w:rsid w:val="003A4449"/>
    <w:rsid w:val="003A4471"/>
    <w:rsid w:val="003A4490"/>
    <w:rsid w:val="003A453F"/>
    <w:rsid w:val="003A48BB"/>
    <w:rsid w:val="003A496B"/>
    <w:rsid w:val="003A49A3"/>
    <w:rsid w:val="003A4A37"/>
    <w:rsid w:val="003A4C1C"/>
    <w:rsid w:val="003A4D54"/>
    <w:rsid w:val="003A4DCB"/>
    <w:rsid w:val="003A4E33"/>
    <w:rsid w:val="003A4F74"/>
    <w:rsid w:val="003A4FA4"/>
    <w:rsid w:val="003A5079"/>
    <w:rsid w:val="003A5089"/>
    <w:rsid w:val="003A5138"/>
    <w:rsid w:val="003A532B"/>
    <w:rsid w:val="003A5435"/>
    <w:rsid w:val="003A546E"/>
    <w:rsid w:val="003A558E"/>
    <w:rsid w:val="003A562F"/>
    <w:rsid w:val="003A5661"/>
    <w:rsid w:val="003A5738"/>
    <w:rsid w:val="003A57AE"/>
    <w:rsid w:val="003A57F6"/>
    <w:rsid w:val="003A5937"/>
    <w:rsid w:val="003A5AAD"/>
    <w:rsid w:val="003A5B57"/>
    <w:rsid w:val="003A5B5A"/>
    <w:rsid w:val="003A5B7B"/>
    <w:rsid w:val="003A5C4C"/>
    <w:rsid w:val="003A5E1D"/>
    <w:rsid w:val="003A5F18"/>
    <w:rsid w:val="003A5F3C"/>
    <w:rsid w:val="003A5F49"/>
    <w:rsid w:val="003A6072"/>
    <w:rsid w:val="003A6080"/>
    <w:rsid w:val="003A6175"/>
    <w:rsid w:val="003A629F"/>
    <w:rsid w:val="003A62FA"/>
    <w:rsid w:val="003A633A"/>
    <w:rsid w:val="003A640C"/>
    <w:rsid w:val="003A645C"/>
    <w:rsid w:val="003A646E"/>
    <w:rsid w:val="003A6955"/>
    <w:rsid w:val="003A6AC7"/>
    <w:rsid w:val="003A6BD3"/>
    <w:rsid w:val="003A6C4B"/>
    <w:rsid w:val="003A6E21"/>
    <w:rsid w:val="003A6F18"/>
    <w:rsid w:val="003A6F40"/>
    <w:rsid w:val="003A6F55"/>
    <w:rsid w:val="003A6FBB"/>
    <w:rsid w:val="003A7105"/>
    <w:rsid w:val="003A712B"/>
    <w:rsid w:val="003A71FD"/>
    <w:rsid w:val="003A7419"/>
    <w:rsid w:val="003A7423"/>
    <w:rsid w:val="003A74F2"/>
    <w:rsid w:val="003A7643"/>
    <w:rsid w:val="003A7806"/>
    <w:rsid w:val="003A79C8"/>
    <w:rsid w:val="003A7EA2"/>
    <w:rsid w:val="003B016A"/>
    <w:rsid w:val="003B0177"/>
    <w:rsid w:val="003B062B"/>
    <w:rsid w:val="003B0638"/>
    <w:rsid w:val="003B066B"/>
    <w:rsid w:val="003B06D3"/>
    <w:rsid w:val="003B06DD"/>
    <w:rsid w:val="003B0991"/>
    <w:rsid w:val="003B0C3A"/>
    <w:rsid w:val="003B0E06"/>
    <w:rsid w:val="003B0E7D"/>
    <w:rsid w:val="003B0F34"/>
    <w:rsid w:val="003B1049"/>
    <w:rsid w:val="003B1154"/>
    <w:rsid w:val="003B1237"/>
    <w:rsid w:val="003B12DF"/>
    <w:rsid w:val="003B12E1"/>
    <w:rsid w:val="003B1394"/>
    <w:rsid w:val="003B14C2"/>
    <w:rsid w:val="003B14FD"/>
    <w:rsid w:val="003B15AA"/>
    <w:rsid w:val="003B164B"/>
    <w:rsid w:val="003B171A"/>
    <w:rsid w:val="003B19B0"/>
    <w:rsid w:val="003B1B15"/>
    <w:rsid w:val="003B1B70"/>
    <w:rsid w:val="003B1CE1"/>
    <w:rsid w:val="003B1D6E"/>
    <w:rsid w:val="003B1D97"/>
    <w:rsid w:val="003B1FAB"/>
    <w:rsid w:val="003B206F"/>
    <w:rsid w:val="003B2072"/>
    <w:rsid w:val="003B20EE"/>
    <w:rsid w:val="003B211F"/>
    <w:rsid w:val="003B2269"/>
    <w:rsid w:val="003B236E"/>
    <w:rsid w:val="003B2419"/>
    <w:rsid w:val="003B244E"/>
    <w:rsid w:val="003B25A3"/>
    <w:rsid w:val="003B2628"/>
    <w:rsid w:val="003B280C"/>
    <w:rsid w:val="003B295B"/>
    <w:rsid w:val="003B297A"/>
    <w:rsid w:val="003B29DD"/>
    <w:rsid w:val="003B2A21"/>
    <w:rsid w:val="003B2A4B"/>
    <w:rsid w:val="003B2B83"/>
    <w:rsid w:val="003B2D36"/>
    <w:rsid w:val="003B2EAB"/>
    <w:rsid w:val="003B305F"/>
    <w:rsid w:val="003B30C6"/>
    <w:rsid w:val="003B31FF"/>
    <w:rsid w:val="003B3236"/>
    <w:rsid w:val="003B32B2"/>
    <w:rsid w:val="003B32B6"/>
    <w:rsid w:val="003B3344"/>
    <w:rsid w:val="003B342E"/>
    <w:rsid w:val="003B350C"/>
    <w:rsid w:val="003B3637"/>
    <w:rsid w:val="003B38AA"/>
    <w:rsid w:val="003B39B2"/>
    <w:rsid w:val="003B3A15"/>
    <w:rsid w:val="003B3AA3"/>
    <w:rsid w:val="003B3B98"/>
    <w:rsid w:val="003B3CD5"/>
    <w:rsid w:val="003B3D1E"/>
    <w:rsid w:val="003B3D21"/>
    <w:rsid w:val="003B3D37"/>
    <w:rsid w:val="003B3D52"/>
    <w:rsid w:val="003B3D5E"/>
    <w:rsid w:val="003B3DD7"/>
    <w:rsid w:val="003B3DF2"/>
    <w:rsid w:val="003B3F2D"/>
    <w:rsid w:val="003B4005"/>
    <w:rsid w:val="003B40EA"/>
    <w:rsid w:val="003B4134"/>
    <w:rsid w:val="003B41D0"/>
    <w:rsid w:val="003B4375"/>
    <w:rsid w:val="003B44D8"/>
    <w:rsid w:val="003B4528"/>
    <w:rsid w:val="003B45DF"/>
    <w:rsid w:val="003B464C"/>
    <w:rsid w:val="003B492E"/>
    <w:rsid w:val="003B499F"/>
    <w:rsid w:val="003B4B1C"/>
    <w:rsid w:val="003B4B95"/>
    <w:rsid w:val="003B4BAC"/>
    <w:rsid w:val="003B4C04"/>
    <w:rsid w:val="003B4D06"/>
    <w:rsid w:val="003B4D9D"/>
    <w:rsid w:val="003B512D"/>
    <w:rsid w:val="003B5190"/>
    <w:rsid w:val="003B52D0"/>
    <w:rsid w:val="003B5308"/>
    <w:rsid w:val="003B534D"/>
    <w:rsid w:val="003B5366"/>
    <w:rsid w:val="003B5645"/>
    <w:rsid w:val="003B57BF"/>
    <w:rsid w:val="003B585B"/>
    <w:rsid w:val="003B58F2"/>
    <w:rsid w:val="003B58F5"/>
    <w:rsid w:val="003B5A66"/>
    <w:rsid w:val="003B5BEB"/>
    <w:rsid w:val="003B5D25"/>
    <w:rsid w:val="003B5DBA"/>
    <w:rsid w:val="003B5E98"/>
    <w:rsid w:val="003B5ED5"/>
    <w:rsid w:val="003B5EDD"/>
    <w:rsid w:val="003B6039"/>
    <w:rsid w:val="003B60D1"/>
    <w:rsid w:val="003B61AE"/>
    <w:rsid w:val="003B636D"/>
    <w:rsid w:val="003B63F3"/>
    <w:rsid w:val="003B6418"/>
    <w:rsid w:val="003B652D"/>
    <w:rsid w:val="003B6547"/>
    <w:rsid w:val="003B66DD"/>
    <w:rsid w:val="003B6795"/>
    <w:rsid w:val="003B691B"/>
    <w:rsid w:val="003B6A18"/>
    <w:rsid w:val="003B6BE0"/>
    <w:rsid w:val="003B6D17"/>
    <w:rsid w:val="003B6D3C"/>
    <w:rsid w:val="003B6EA1"/>
    <w:rsid w:val="003B6F6E"/>
    <w:rsid w:val="003B6F9D"/>
    <w:rsid w:val="003B707E"/>
    <w:rsid w:val="003B72D2"/>
    <w:rsid w:val="003B7322"/>
    <w:rsid w:val="003B73C1"/>
    <w:rsid w:val="003B7441"/>
    <w:rsid w:val="003B756F"/>
    <w:rsid w:val="003B7779"/>
    <w:rsid w:val="003B794A"/>
    <w:rsid w:val="003B7A8B"/>
    <w:rsid w:val="003B7AAD"/>
    <w:rsid w:val="003B7C6B"/>
    <w:rsid w:val="003B7CB4"/>
    <w:rsid w:val="003B7CF7"/>
    <w:rsid w:val="003B7DB9"/>
    <w:rsid w:val="003B7DDE"/>
    <w:rsid w:val="003B7E54"/>
    <w:rsid w:val="003C00BB"/>
    <w:rsid w:val="003C045F"/>
    <w:rsid w:val="003C047A"/>
    <w:rsid w:val="003C0627"/>
    <w:rsid w:val="003C068B"/>
    <w:rsid w:val="003C07D2"/>
    <w:rsid w:val="003C099B"/>
    <w:rsid w:val="003C09B0"/>
    <w:rsid w:val="003C0B2F"/>
    <w:rsid w:val="003C0BB7"/>
    <w:rsid w:val="003C0C4A"/>
    <w:rsid w:val="003C0D4F"/>
    <w:rsid w:val="003C0D5B"/>
    <w:rsid w:val="003C0D9A"/>
    <w:rsid w:val="003C0EA2"/>
    <w:rsid w:val="003C0FE1"/>
    <w:rsid w:val="003C1590"/>
    <w:rsid w:val="003C1718"/>
    <w:rsid w:val="003C1A69"/>
    <w:rsid w:val="003C1C0D"/>
    <w:rsid w:val="003C1C64"/>
    <w:rsid w:val="003C1D2D"/>
    <w:rsid w:val="003C1E42"/>
    <w:rsid w:val="003C1E7F"/>
    <w:rsid w:val="003C1F5C"/>
    <w:rsid w:val="003C1FCB"/>
    <w:rsid w:val="003C218D"/>
    <w:rsid w:val="003C21D5"/>
    <w:rsid w:val="003C220F"/>
    <w:rsid w:val="003C2267"/>
    <w:rsid w:val="003C2288"/>
    <w:rsid w:val="003C22C1"/>
    <w:rsid w:val="003C22D4"/>
    <w:rsid w:val="003C2313"/>
    <w:rsid w:val="003C241D"/>
    <w:rsid w:val="003C2478"/>
    <w:rsid w:val="003C2580"/>
    <w:rsid w:val="003C267E"/>
    <w:rsid w:val="003C26DE"/>
    <w:rsid w:val="003C27B6"/>
    <w:rsid w:val="003C27F1"/>
    <w:rsid w:val="003C281E"/>
    <w:rsid w:val="003C2AA8"/>
    <w:rsid w:val="003C2B82"/>
    <w:rsid w:val="003C2C00"/>
    <w:rsid w:val="003C2C2D"/>
    <w:rsid w:val="003C2DC9"/>
    <w:rsid w:val="003C2E31"/>
    <w:rsid w:val="003C2E68"/>
    <w:rsid w:val="003C2EAE"/>
    <w:rsid w:val="003C2F2A"/>
    <w:rsid w:val="003C2FEA"/>
    <w:rsid w:val="003C3158"/>
    <w:rsid w:val="003C3172"/>
    <w:rsid w:val="003C31B9"/>
    <w:rsid w:val="003C3204"/>
    <w:rsid w:val="003C3442"/>
    <w:rsid w:val="003C3456"/>
    <w:rsid w:val="003C3537"/>
    <w:rsid w:val="003C355F"/>
    <w:rsid w:val="003C356B"/>
    <w:rsid w:val="003C3806"/>
    <w:rsid w:val="003C3896"/>
    <w:rsid w:val="003C38A3"/>
    <w:rsid w:val="003C38C1"/>
    <w:rsid w:val="003C3B19"/>
    <w:rsid w:val="003C3BDF"/>
    <w:rsid w:val="003C3C10"/>
    <w:rsid w:val="003C3EBB"/>
    <w:rsid w:val="003C3FBB"/>
    <w:rsid w:val="003C3FC5"/>
    <w:rsid w:val="003C40CB"/>
    <w:rsid w:val="003C435F"/>
    <w:rsid w:val="003C4608"/>
    <w:rsid w:val="003C4809"/>
    <w:rsid w:val="003C4897"/>
    <w:rsid w:val="003C4C16"/>
    <w:rsid w:val="003C4C62"/>
    <w:rsid w:val="003C4E3C"/>
    <w:rsid w:val="003C4F71"/>
    <w:rsid w:val="003C508A"/>
    <w:rsid w:val="003C5147"/>
    <w:rsid w:val="003C52CE"/>
    <w:rsid w:val="003C5312"/>
    <w:rsid w:val="003C5394"/>
    <w:rsid w:val="003C553D"/>
    <w:rsid w:val="003C5547"/>
    <w:rsid w:val="003C5809"/>
    <w:rsid w:val="003C5953"/>
    <w:rsid w:val="003C5979"/>
    <w:rsid w:val="003C59F5"/>
    <w:rsid w:val="003C5A6B"/>
    <w:rsid w:val="003C5A6C"/>
    <w:rsid w:val="003C5B14"/>
    <w:rsid w:val="003C5D7A"/>
    <w:rsid w:val="003C5F03"/>
    <w:rsid w:val="003C6053"/>
    <w:rsid w:val="003C6229"/>
    <w:rsid w:val="003C6254"/>
    <w:rsid w:val="003C62B1"/>
    <w:rsid w:val="003C6336"/>
    <w:rsid w:val="003C6359"/>
    <w:rsid w:val="003C639F"/>
    <w:rsid w:val="003C6404"/>
    <w:rsid w:val="003C66C5"/>
    <w:rsid w:val="003C670E"/>
    <w:rsid w:val="003C67B1"/>
    <w:rsid w:val="003C6991"/>
    <w:rsid w:val="003C6A2C"/>
    <w:rsid w:val="003C6A55"/>
    <w:rsid w:val="003C6B0D"/>
    <w:rsid w:val="003C6B0E"/>
    <w:rsid w:val="003C6C4E"/>
    <w:rsid w:val="003C6EE3"/>
    <w:rsid w:val="003C6F5C"/>
    <w:rsid w:val="003C7059"/>
    <w:rsid w:val="003C70DD"/>
    <w:rsid w:val="003C7115"/>
    <w:rsid w:val="003C71C5"/>
    <w:rsid w:val="003C7350"/>
    <w:rsid w:val="003C73E6"/>
    <w:rsid w:val="003C744A"/>
    <w:rsid w:val="003C758A"/>
    <w:rsid w:val="003C76AA"/>
    <w:rsid w:val="003C7789"/>
    <w:rsid w:val="003C7967"/>
    <w:rsid w:val="003C7A91"/>
    <w:rsid w:val="003C7AC6"/>
    <w:rsid w:val="003C7D99"/>
    <w:rsid w:val="003C7F3B"/>
    <w:rsid w:val="003D00E1"/>
    <w:rsid w:val="003D0100"/>
    <w:rsid w:val="003D01C3"/>
    <w:rsid w:val="003D02C9"/>
    <w:rsid w:val="003D0429"/>
    <w:rsid w:val="003D049B"/>
    <w:rsid w:val="003D0556"/>
    <w:rsid w:val="003D06B3"/>
    <w:rsid w:val="003D0777"/>
    <w:rsid w:val="003D07BB"/>
    <w:rsid w:val="003D0A8E"/>
    <w:rsid w:val="003D0C7B"/>
    <w:rsid w:val="003D0D73"/>
    <w:rsid w:val="003D0E5C"/>
    <w:rsid w:val="003D0F78"/>
    <w:rsid w:val="003D0FBA"/>
    <w:rsid w:val="003D10CE"/>
    <w:rsid w:val="003D10DC"/>
    <w:rsid w:val="003D1110"/>
    <w:rsid w:val="003D11E9"/>
    <w:rsid w:val="003D1206"/>
    <w:rsid w:val="003D12D9"/>
    <w:rsid w:val="003D153C"/>
    <w:rsid w:val="003D1665"/>
    <w:rsid w:val="003D168D"/>
    <w:rsid w:val="003D192C"/>
    <w:rsid w:val="003D19E9"/>
    <w:rsid w:val="003D1A45"/>
    <w:rsid w:val="003D1B01"/>
    <w:rsid w:val="003D1DDB"/>
    <w:rsid w:val="003D1DF6"/>
    <w:rsid w:val="003D1E0F"/>
    <w:rsid w:val="003D1EC3"/>
    <w:rsid w:val="003D1F6E"/>
    <w:rsid w:val="003D1F87"/>
    <w:rsid w:val="003D2070"/>
    <w:rsid w:val="003D2097"/>
    <w:rsid w:val="003D224A"/>
    <w:rsid w:val="003D22D1"/>
    <w:rsid w:val="003D2443"/>
    <w:rsid w:val="003D25D0"/>
    <w:rsid w:val="003D270A"/>
    <w:rsid w:val="003D2726"/>
    <w:rsid w:val="003D273C"/>
    <w:rsid w:val="003D28B3"/>
    <w:rsid w:val="003D2A02"/>
    <w:rsid w:val="003D2ACE"/>
    <w:rsid w:val="003D2B33"/>
    <w:rsid w:val="003D2C1D"/>
    <w:rsid w:val="003D2C64"/>
    <w:rsid w:val="003D2E70"/>
    <w:rsid w:val="003D2ED8"/>
    <w:rsid w:val="003D2F6B"/>
    <w:rsid w:val="003D2FD0"/>
    <w:rsid w:val="003D2FDA"/>
    <w:rsid w:val="003D3083"/>
    <w:rsid w:val="003D3158"/>
    <w:rsid w:val="003D3164"/>
    <w:rsid w:val="003D32FA"/>
    <w:rsid w:val="003D338F"/>
    <w:rsid w:val="003D33E5"/>
    <w:rsid w:val="003D3483"/>
    <w:rsid w:val="003D35F2"/>
    <w:rsid w:val="003D36BD"/>
    <w:rsid w:val="003D370E"/>
    <w:rsid w:val="003D398D"/>
    <w:rsid w:val="003D3A57"/>
    <w:rsid w:val="003D3B3B"/>
    <w:rsid w:val="003D3C40"/>
    <w:rsid w:val="003D3D38"/>
    <w:rsid w:val="003D3E16"/>
    <w:rsid w:val="003D3E1A"/>
    <w:rsid w:val="003D3EBB"/>
    <w:rsid w:val="003D3F63"/>
    <w:rsid w:val="003D41F7"/>
    <w:rsid w:val="003D426D"/>
    <w:rsid w:val="003D427D"/>
    <w:rsid w:val="003D43C2"/>
    <w:rsid w:val="003D4403"/>
    <w:rsid w:val="003D450F"/>
    <w:rsid w:val="003D4585"/>
    <w:rsid w:val="003D45C6"/>
    <w:rsid w:val="003D474E"/>
    <w:rsid w:val="003D480E"/>
    <w:rsid w:val="003D481F"/>
    <w:rsid w:val="003D491E"/>
    <w:rsid w:val="003D49EF"/>
    <w:rsid w:val="003D49F6"/>
    <w:rsid w:val="003D4A12"/>
    <w:rsid w:val="003D4A29"/>
    <w:rsid w:val="003D4CAB"/>
    <w:rsid w:val="003D4E35"/>
    <w:rsid w:val="003D4FDC"/>
    <w:rsid w:val="003D50AC"/>
    <w:rsid w:val="003D50E8"/>
    <w:rsid w:val="003D5258"/>
    <w:rsid w:val="003D52D8"/>
    <w:rsid w:val="003D5317"/>
    <w:rsid w:val="003D549D"/>
    <w:rsid w:val="003D569F"/>
    <w:rsid w:val="003D572A"/>
    <w:rsid w:val="003D5925"/>
    <w:rsid w:val="003D59A3"/>
    <w:rsid w:val="003D59B9"/>
    <w:rsid w:val="003D59BA"/>
    <w:rsid w:val="003D5A15"/>
    <w:rsid w:val="003D5A2A"/>
    <w:rsid w:val="003D5AC1"/>
    <w:rsid w:val="003D5B71"/>
    <w:rsid w:val="003D5C51"/>
    <w:rsid w:val="003D5D1B"/>
    <w:rsid w:val="003D5D1E"/>
    <w:rsid w:val="003D5D5D"/>
    <w:rsid w:val="003D5DC4"/>
    <w:rsid w:val="003D5E74"/>
    <w:rsid w:val="003D6178"/>
    <w:rsid w:val="003D61F4"/>
    <w:rsid w:val="003D6224"/>
    <w:rsid w:val="003D6249"/>
    <w:rsid w:val="003D6379"/>
    <w:rsid w:val="003D63AA"/>
    <w:rsid w:val="003D6542"/>
    <w:rsid w:val="003D6640"/>
    <w:rsid w:val="003D6654"/>
    <w:rsid w:val="003D6662"/>
    <w:rsid w:val="003D66E7"/>
    <w:rsid w:val="003D6969"/>
    <w:rsid w:val="003D69E3"/>
    <w:rsid w:val="003D6AFA"/>
    <w:rsid w:val="003D6CC4"/>
    <w:rsid w:val="003D6CE0"/>
    <w:rsid w:val="003D6CFF"/>
    <w:rsid w:val="003D6D34"/>
    <w:rsid w:val="003D6D6E"/>
    <w:rsid w:val="003D6D6F"/>
    <w:rsid w:val="003D6EA8"/>
    <w:rsid w:val="003D714D"/>
    <w:rsid w:val="003D71FD"/>
    <w:rsid w:val="003D730E"/>
    <w:rsid w:val="003D740B"/>
    <w:rsid w:val="003D7567"/>
    <w:rsid w:val="003D75BE"/>
    <w:rsid w:val="003D75CD"/>
    <w:rsid w:val="003D76EA"/>
    <w:rsid w:val="003D7700"/>
    <w:rsid w:val="003D7ACB"/>
    <w:rsid w:val="003D7BDF"/>
    <w:rsid w:val="003D7D58"/>
    <w:rsid w:val="003D7DD5"/>
    <w:rsid w:val="003D7DF9"/>
    <w:rsid w:val="003D7EA4"/>
    <w:rsid w:val="003E00C0"/>
    <w:rsid w:val="003E02BF"/>
    <w:rsid w:val="003E038F"/>
    <w:rsid w:val="003E069E"/>
    <w:rsid w:val="003E07CA"/>
    <w:rsid w:val="003E08A5"/>
    <w:rsid w:val="003E0A46"/>
    <w:rsid w:val="003E0B37"/>
    <w:rsid w:val="003E0C9D"/>
    <w:rsid w:val="003E0D23"/>
    <w:rsid w:val="003E0FB8"/>
    <w:rsid w:val="003E0FC4"/>
    <w:rsid w:val="003E10F3"/>
    <w:rsid w:val="003E11DD"/>
    <w:rsid w:val="003E1206"/>
    <w:rsid w:val="003E1218"/>
    <w:rsid w:val="003E123A"/>
    <w:rsid w:val="003E1267"/>
    <w:rsid w:val="003E15BD"/>
    <w:rsid w:val="003E1605"/>
    <w:rsid w:val="003E169B"/>
    <w:rsid w:val="003E1767"/>
    <w:rsid w:val="003E1876"/>
    <w:rsid w:val="003E1A66"/>
    <w:rsid w:val="003E1A79"/>
    <w:rsid w:val="003E1A94"/>
    <w:rsid w:val="003E1AF7"/>
    <w:rsid w:val="003E1C22"/>
    <w:rsid w:val="003E1CA8"/>
    <w:rsid w:val="003E1D88"/>
    <w:rsid w:val="003E1DA3"/>
    <w:rsid w:val="003E1E0F"/>
    <w:rsid w:val="003E1E90"/>
    <w:rsid w:val="003E1F54"/>
    <w:rsid w:val="003E1FC4"/>
    <w:rsid w:val="003E2185"/>
    <w:rsid w:val="003E2229"/>
    <w:rsid w:val="003E23B4"/>
    <w:rsid w:val="003E2446"/>
    <w:rsid w:val="003E278E"/>
    <w:rsid w:val="003E27C4"/>
    <w:rsid w:val="003E298B"/>
    <w:rsid w:val="003E2B92"/>
    <w:rsid w:val="003E2BEE"/>
    <w:rsid w:val="003E2C04"/>
    <w:rsid w:val="003E2C2A"/>
    <w:rsid w:val="003E2C2D"/>
    <w:rsid w:val="003E2C54"/>
    <w:rsid w:val="003E2D38"/>
    <w:rsid w:val="003E2E44"/>
    <w:rsid w:val="003E2F46"/>
    <w:rsid w:val="003E3208"/>
    <w:rsid w:val="003E32D4"/>
    <w:rsid w:val="003E34E9"/>
    <w:rsid w:val="003E35E9"/>
    <w:rsid w:val="003E3603"/>
    <w:rsid w:val="003E366A"/>
    <w:rsid w:val="003E3675"/>
    <w:rsid w:val="003E370B"/>
    <w:rsid w:val="003E3763"/>
    <w:rsid w:val="003E3B88"/>
    <w:rsid w:val="003E3BC5"/>
    <w:rsid w:val="003E3D69"/>
    <w:rsid w:val="003E3DC0"/>
    <w:rsid w:val="003E3DC7"/>
    <w:rsid w:val="003E3E2F"/>
    <w:rsid w:val="003E3E54"/>
    <w:rsid w:val="003E4371"/>
    <w:rsid w:val="003E4451"/>
    <w:rsid w:val="003E4533"/>
    <w:rsid w:val="003E457D"/>
    <w:rsid w:val="003E4590"/>
    <w:rsid w:val="003E47B0"/>
    <w:rsid w:val="003E486E"/>
    <w:rsid w:val="003E4A59"/>
    <w:rsid w:val="003E4C30"/>
    <w:rsid w:val="003E4C6D"/>
    <w:rsid w:val="003E4D00"/>
    <w:rsid w:val="003E4DC1"/>
    <w:rsid w:val="003E4E61"/>
    <w:rsid w:val="003E4E9D"/>
    <w:rsid w:val="003E4FF8"/>
    <w:rsid w:val="003E5035"/>
    <w:rsid w:val="003E51DF"/>
    <w:rsid w:val="003E52A5"/>
    <w:rsid w:val="003E52F4"/>
    <w:rsid w:val="003E537C"/>
    <w:rsid w:val="003E542E"/>
    <w:rsid w:val="003E54B7"/>
    <w:rsid w:val="003E5640"/>
    <w:rsid w:val="003E592F"/>
    <w:rsid w:val="003E59A4"/>
    <w:rsid w:val="003E59BC"/>
    <w:rsid w:val="003E59C0"/>
    <w:rsid w:val="003E5AE9"/>
    <w:rsid w:val="003E5B2A"/>
    <w:rsid w:val="003E5B5D"/>
    <w:rsid w:val="003E5B93"/>
    <w:rsid w:val="003E5EA2"/>
    <w:rsid w:val="003E5F54"/>
    <w:rsid w:val="003E5FC7"/>
    <w:rsid w:val="003E6017"/>
    <w:rsid w:val="003E622A"/>
    <w:rsid w:val="003E64E0"/>
    <w:rsid w:val="003E64E5"/>
    <w:rsid w:val="003E655D"/>
    <w:rsid w:val="003E65F5"/>
    <w:rsid w:val="003E661C"/>
    <w:rsid w:val="003E663F"/>
    <w:rsid w:val="003E66D0"/>
    <w:rsid w:val="003E6764"/>
    <w:rsid w:val="003E677F"/>
    <w:rsid w:val="003E6839"/>
    <w:rsid w:val="003E68DF"/>
    <w:rsid w:val="003E6917"/>
    <w:rsid w:val="003E6946"/>
    <w:rsid w:val="003E694D"/>
    <w:rsid w:val="003E697F"/>
    <w:rsid w:val="003E6981"/>
    <w:rsid w:val="003E6D6A"/>
    <w:rsid w:val="003E6F61"/>
    <w:rsid w:val="003E6FAA"/>
    <w:rsid w:val="003E7042"/>
    <w:rsid w:val="003E70C9"/>
    <w:rsid w:val="003E7127"/>
    <w:rsid w:val="003E7191"/>
    <w:rsid w:val="003E722A"/>
    <w:rsid w:val="003E7230"/>
    <w:rsid w:val="003E736C"/>
    <w:rsid w:val="003E73AE"/>
    <w:rsid w:val="003E7545"/>
    <w:rsid w:val="003E7575"/>
    <w:rsid w:val="003E75A3"/>
    <w:rsid w:val="003E75B2"/>
    <w:rsid w:val="003E767C"/>
    <w:rsid w:val="003E7793"/>
    <w:rsid w:val="003E7841"/>
    <w:rsid w:val="003E7C30"/>
    <w:rsid w:val="003E7D11"/>
    <w:rsid w:val="003E7E7B"/>
    <w:rsid w:val="003E7EFD"/>
    <w:rsid w:val="003E7F4E"/>
    <w:rsid w:val="003E7F83"/>
    <w:rsid w:val="003E7FEA"/>
    <w:rsid w:val="003F0013"/>
    <w:rsid w:val="003F0037"/>
    <w:rsid w:val="003F0134"/>
    <w:rsid w:val="003F019D"/>
    <w:rsid w:val="003F031F"/>
    <w:rsid w:val="003F0377"/>
    <w:rsid w:val="003F0413"/>
    <w:rsid w:val="003F04BE"/>
    <w:rsid w:val="003F04EB"/>
    <w:rsid w:val="003F04EF"/>
    <w:rsid w:val="003F05EF"/>
    <w:rsid w:val="003F0652"/>
    <w:rsid w:val="003F068C"/>
    <w:rsid w:val="003F06B9"/>
    <w:rsid w:val="003F06BC"/>
    <w:rsid w:val="003F0813"/>
    <w:rsid w:val="003F08A7"/>
    <w:rsid w:val="003F0906"/>
    <w:rsid w:val="003F0976"/>
    <w:rsid w:val="003F0A95"/>
    <w:rsid w:val="003F0B0F"/>
    <w:rsid w:val="003F0B7D"/>
    <w:rsid w:val="003F0BC8"/>
    <w:rsid w:val="003F0C65"/>
    <w:rsid w:val="003F0C9C"/>
    <w:rsid w:val="003F0CE7"/>
    <w:rsid w:val="003F0DF7"/>
    <w:rsid w:val="003F0E5C"/>
    <w:rsid w:val="003F0EDE"/>
    <w:rsid w:val="003F0F33"/>
    <w:rsid w:val="003F0F5D"/>
    <w:rsid w:val="003F11C1"/>
    <w:rsid w:val="003F1362"/>
    <w:rsid w:val="003F13D8"/>
    <w:rsid w:val="003F171A"/>
    <w:rsid w:val="003F1727"/>
    <w:rsid w:val="003F17AE"/>
    <w:rsid w:val="003F180F"/>
    <w:rsid w:val="003F189A"/>
    <w:rsid w:val="003F18D4"/>
    <w:rsid w:val="003F191C"/>
    <w:rsid w:val="003F1A3A"/>
    <w:rsid w:val="003F1B71"/>
    <w:rsid w:val="003F1C70"/>
    <w:rsid w:val="003F1C77"/>
    <w:rsid w:val="003F1D7B"/>
    <w:rsid w:val="003F1E2D"/>
    <w:rsid w:val="003F1EB8"/>
    <w:rsid w:val="003F2033"/>
    <w:rsid w:val="003F20E2"/>
    <w:rsid w:val="003F2182"/>
    <w:rsid w:val="003F21EF"/>
    <w:rsid w:val="003F224D"/>
    <w:rsid w:val="003F2258"/>
    <w:rsid w:val="003F228D"/>
    <w:rsid w:val="003F2294"/>
    <w:rsid w:val="003F22DC"/>
    <w:rsid w:val="003F236C"/>
    <w:rsid w:val="003F267C"/>
    <w:rsid w:val="003F26E9"/>
    <w:rsid w:val="003F2758"/>
    <w:rsid w:val="003F2761"/>
    <w:rsid w:val="003F284B"/>
    <w:rsid w:val="003F28D4"/>
    <w:rsid w:val="003F28EE"/>
    <w:rsid w:val="003F2A85"/>
    <w:rsid w:val="003F2A87"/>
    <w:rsid w:val="003F2AE4"/>
    <w:rsid w:val="003F2AE5"/>
    <w:rsid w:val="003F2C3B"/>
    <w:rsid w:val="003F2EC7"/>
    <w:rsid w:val="003F302A"/>
    <w:rsid w:val="003F314D"/>
    <w:rsid w:val="003F32D3"/>
    <w:rsid w:val="003F3342"/>
    <w:rsid w:val="003F34DF"/>
    <w:rsid w:val="003F36C9"/>
    <w:rsid w:val="003F36E0"/>
    <w:rsid w:val="003F37D7"/>
    <w:rsid w:val="003F3901"/>
    <w:rsid w:val="003F3AB9"/>
    <w:rsid w:val="003F3B85"/>
    <w:rsid w:val="003F3E30"/>
    <w:rsid w:val="003F3E32"/>
    <w:rsid w:val="003F400D"/>
    <w:rsid w:val="003F40D3"/>
    <w:rsid w:val="003F421E"/>
    <w:rsid w:val="003F4328"/>
    <w:rsid w:val="003F437E"/>
    <w:rsid w:val="003F448F"/>
    <w:rsid w:val="003F4495"/>
    <w:rsid w:val="003F4581"/>
    <w:rsid w:val="003F47C5"/>
    <w:rsid w:val="003F47FA"/>
    <w:rsid w:val="003F49B2"/>
    <w:rsid w:val="003F4A70"/>
    <w:rsid w:val="003F4A7E"/>
    <w:rsid w:val="003F4B2B"/>
    <w:rsid w:val="003F4C9F"/>
    <w:rsid w:val="003F4CB9"/>
    <w:rsid w:val="003F4F14"/>
    <w:rsid w:val="003F4FFC"/>
    <w:rsid w:val="003F51D5"/>
    <w:rsid w:val="003F5269"/>
    <w:rsid w:val="003F5289"/>
    <w:rsid w:val="003F5339"/>
    <w:rsid w:val="003F53AD"/>
    <w:rsid w:val="003F54E8"/>
    <w:rsid w:val="003F569F"/>
    <w:rsid w:val="003F5AD8"/>
    <w:rsid w:val="003F5B70"/>
    <w:rsid w:val="003F5C0F"/>
    <w:rsid w:val="003F5D1E"/>
    <w:rsid w:val="003F5E75"/>
    <w:rsid w:val="003F5F0C"/>
    <w:rsid w:val="003F5F4C"/>
    <w:rsid w:val="003F5FFC"/>
    <w:rsid w:val="003F60DC"/>
    <w:rsid w:val="003F6238"/>
    <w:rsid w:val="003F62A0"/>
    <w:rsid w:val="003F638E"/>
    <w:rsid w:val="003F647F"/>
    <w:rsid w:val="003F65EA"/>
    <w:rsid w:val="003F67C7"/>
    <w:rsid w:val="003F67D8"/>
    <w:rsid w:val="003F681D"/>
    <w:rsid w:val="003F6880"/>
    <w:rsid w:val="003F69BE"/>
    <w:rsid w:val="003F6AFB"/>
    <w:rsid w:val="003F6C16"/>
    <w:rsid w:val="003F6D8D"/>
    <w:rsid w:val="003F6F2C"/>
    <w:rsid w:val="003F7102"/>
    <w:rsid w:val="003F71A2"/>
    <w:rsid w:val="003F72D4"/>
    <w:rsid w:val="003F74FC"/>
    <w:rsid w:val="003F755A"/>
    <w:rsid w:val="003F766A"/>
    <w:rsid w:val="003F7681"/>
    <w:rsid w:val="003F7761"/>
    <w:rsid w:val="003F7859"/>
    <w:rsid w:val="003F78F7"/>
    <w:rsid w:val="003F79BF"/>
    <w:rsid w:val="003F7A1E"/>
    <w:rsid w:val="003F7C62"/>
    <w:rsid w:val="003F7C7D"/>
    <w:rsid w:val="003F7E23"/>
    <w:rsid w:val="003F7E42"/>
    <w:rsid w:val="003F7FDE"/>
    <w:rsid w:val="00400148"/>
    <w:rsid w:val="004002E1"/>
    <w:rsid w:val="0040033D"/>
    <w:rsid w:val="00400402"/>
    <w:rsid w:val="0040049A"/>
    <w:rsid w:val="004004C1"/>
    <w:rsid w:val="0040051B"/>
    <w:rsid w:val="00400694"/>
    <w:rsid w:val="004007F7"/>
    <w:rsid w:val="00400A82"/>
    <w:rsid w:val="00400AE6"/>
    <w:rsid w:val="00400B64"/>
    <w:rsid w:val="00400D1B"/>
    <w:rsid w:val="00400E37"/>
    <w:rsid w:val="00400EAF"/>
    <w:rsid w:val="00400EB2"/>
    <w:rsid w:val="00400F4F"/>
    <w:rsid w:val="00401022"/>
    <w:rsid w:val="004010FB"/>
    <w:rsid w:val="004010FD"/>
    <w:rsid w:val="00401360"/>
    <w:rsid w:val="00401443"/>
    <w:rsid w:val="00401453"/>
    <w:rsid w:val="0040146B"/>
    <w:rsid w:val="004014C5"/>
    <w:rsid w:val="00401742"/>
    <w:rsid w:val="004017D3"/>
    <w:rsid w:val="004017F5"/>
    <w:rsid w:val="004018D9"/>
    <w:rsid w:val="004018DA"/>
    <w:rsid w:val="004019C4"/>
    <w:rsid w:val="00401A29"/>
    <w:rsid w:val="00401A68"/>
    <w:rsid w:val="00401A83"/>
    <w:rsid w:val="00401DFF"/>
    <w:rsid w:val="00401EAC"/>
    <w:rsid w:val="00401EDD"/>
    <w:rsid w:val="00401EEF"/>
    <w:rsid w:val="00401F4E"/>
    <w:rsid w:val="00401F6F"/>
    <w:rsid w:val="00402082"/>
    <w:rsid w:val="004020DC"/>
    <w:rsid w:val="004020E6"/>
    <w:rsid w:val="00402164"/>
    <w:rsid w:val="00402224"/>
    <w:rsid w:val="0040239B"/>
    <w:rsid w:val="004023D9"/>
    <w:rsid w:val="004025A6"/>
    <w:rsid w:val="00402647"/>
    <w:rsid w:val="00402669"/>
    <w:rsid w:val="00402711"/>
    <w:rsid w:val="00402914"/>
    <w:rsid w:val="0040291B"/>
    <w:rsid w:val="004029B7"/>
    <w:rsid w:val="00402AD3"/>
    <w:rsid w:val="00402B97"/>
    <w:rsid w:val="00402BA7"/>
    <w:rsid w:val="00402BF1"/>
    <w:rsid w:val="00402C7F"/>
    <w:rsid w:val="00402D1A"/>
    <w:rsid w:val="00402D74"/>
    <w:rsid w:val="00402DEE"/>
    <w:rsid w:val="00402E2C"/>
    <w:rsid w:val="00402F7C"/>
    <w:rsid w:val="0040308C"/>
    <w:rsid w:val="0040313F"/>
    <w:rsid w:val="004031AF"/>
    <w:rsid w:val="00403208"/>
    <w:rsid w:val="0040328C"/>
    <w:rsid w:val="004032AF"/>
    <w:rsid w:val="004032DF"/>
    <w:rsid w:val="00403356"/>
    <w:rsid w:val="0040337F"/>
    <w:rsid w:val="0040338D"/>
    <w:rsid w:val="004034A1"/>
    <w:rsid w:val="00403539"/>
    <w:rsid w:val="00403653"/>
    <w:rsid w:val="004038D0"/>
    <w:rsid w:val="00403928"/>
    <w:rsid w:val="00403A31"/>
    <w:rsid w:val="00403A39"/>
    <w:rsid w:val="00403B17"/>
    <w:rsid w:val="00403B85"/>
    <w:rsid w:val="00403BAD"/>
    <w:rsid w:val="00403BC7"/>
    <w:rsid w:val="00403BCC"/>
    <w:rsid w:val="00403D4F"/>
    <w:rsid w:val="00403EB7"/>
    <w:rsid w:val="00403F3C"/>
    <w:rsid w:val="00404219"/>
    <w:rsid w:val="0040433D"/>
    <w:rsid w:val="004043A5"/>
    <w:rsid w:val="004043AC"/>
    <w:rsid w:val="004044E3"/>
    <w:rsid w:val="00404500"/>
    <w:rsid w:val="00404528"/>
    <w:rsid w:val="004045F5"/>
    <w:rsid w:val="00404643"/>
    <w:rsid w:val="00404878"/>
    <w:rsid w:val="00404BA4"/>
    <w:rsid w:val="00404DBF"/>
    <w:rsid w:val="00404DE3"/>
    <w:rsid w:val="00404EE5"/>
    <w:rsid w:val="00404FA4"/>
    <w:rsid w:val="00405050"/>
    <w:rsid w:val="00405137"/>
    <w:rsid w:val="004051BD"/>
    <w:rsid w:val="00405224"/>
    <w:rsid w:val="00405283"/>
    <w:rsid w:val="004053DA"/>
    <w:rsid w:val="004053E3"/>
    <w:rsid w:val="004053EB"/>
    <w:rsid w:val="00405463"/>
    <w:rsid w:val="004054C5"/>
    <w:rsid w:val="00405595"/>
    <w:rsid w:val="004057E1"/>
    <w:rsid w:val="004059AF"/>
    <w:rsid w:val="004059F6"/>
    <w:rsid w:val="00405A49"/>
    <w:rsid w:val="00405B52"/>
    <w:rsid w:val="00405D94"/>
    <w:rsid w:val="00405DC7"/>
    <w:rsid w:val="00405E89"/>
    <w:rsid w:val="00405EB8"/>
    <w:rsid w:val="00405FBF"/>
    <w:rsid w:val="00406101"/>
    <w:rsid w:val="00406409"/>
    <w:rsid w:val="004064FD"/>
    <w:rsid w:val="00406516"/>
    <w:rsid w:val="0040660D"/>
    <w:rsid w:val="004066EC"/>
    <w:rsid w:val="00406844"/>
    <w:rsid w:val="004068EB"/>
    <w:rsid w:val="00406A6A"/>
    <w:rsid w:val="00406AAF"/>
    <w:rsid w:val="00406B40"/>
    <w:rsid w:val="00406C2A"/>
    <w:rsid w:val="00406D16"/>
    <w:rsid w:val="00406D36"/>
    <w:rsid w:val="00406EEC"/>
    <w:rsid w:val="00406EF1"/>
    <w:rsid w:val="00406FAE"/>
    <w:rsid w:val="00407203"/>
    <w:rsid w:val="00407411"/>
    <w:rsid w:val="00407500"/>
    <w:rsid w:val="00407640"/>
    <w:rsid w:val="004076F2"/>
    <w:rsid w:val="00407786"/>
    <w:rsid w:val="004078FE"/>
    <w:rsid w:val="00407AD9"/>
    <w:rsid w:val="00407ADC"/>
    <w:rsid w:val="00407D1C"/>
    <w:rsid w:val="00407D1F"/>
    <w:rsid w:val="00407E59"/>
    <w:rsid w:val="00407E91"/>
    <w:rsid w:val="00407FD3"/>
    <w:rsid w:val="0041010C"/>
    <w:rsid w:val="00410111"/>
    <w:rsid w:val="00410244"/>
    <w:rsid w:val="0041029A"/>
    <w:rsid w:val="00410314"/>
    <w:rsid w:val="0041037E"/>
    <w:rsid w:val="0041044C"/>
    <w:rsid w:val="004105D8"/>
    <w:rsid w:val="004105F1"/>
    <w:rsid w:val="00410632"/>
    <w:rsid w:val="004106CC"/>
    <w:rsid w:val="00410753"/>
    <w:rsid w:val="0041081A"/>
    <w:rsid w:val="00410873"/>
    <w:rsid w:val="004108E8"/>
    <w:rsid w:val="00410A06"/>
    <w:rsid w:val="00410ACC"/>
    <w:rsid w:val="00410B10"/>
    <w:rsid w:val="00410C31"/>
    <w:rsid w:val="00410CC8"/>
    <w:rsid w:val="00411057"/>
    <w:rsid w:val="004111A5"/>
    <w:rsid w:val="00411266"/>
    <w:rsid w:val="004112E1"/>
    <w:rsid w:val="004113E2"/>
    <w:rsid w:val="00411457"/>
    <w:rsid w:val="00411597"/>
    <w:rsid w:val="00411632"/>
    <w:rsid w:val="00411707"/>
    <w:rsid w:val="0041180A"/>
    <w:rsid w:val="0041182E"/>
    <w:rsid w:val="00411915"/>
    <w:rsid w:val="00411D3E"/>
    <w:rsid w:val="00411D46"/>
    <w:rsid w:val="00411D49"/>
    <w:rsid w:val="00411E06"/>
    <w:rsid w:val="00412085"/>
    <w:rsid w:val="0041214B"/>
    <w:rsid w:val="004121E9"/>
    <w:rsid w:val="00412218"/>
    <w:rsid w:val="004122C6"/>
    <w:rsid w:val="0041233E"/>
    <w:rsid w:val="0041276F"/>
    <w:rsid w:val="004127AC"/>
    <w:rsid w:val="00412833"/>
    <w:rsid w:val="00412992"/>
    <w:rsid w:val="004129AC"/>
    <w:rsid w:val="00412A4F"/>
    <w:rsid w:val="00412AB9"/>
    <w:rsid w:val="00412BB0"/>
    <w:rsid w:val="00412CB6"/>
    <w:rsid w:val="00412D46"/>
    <w:rsid w:val="00412DAB"/>
    <w:rsid w:val="00412EF9"/>
    <w:rsid w:val="00413154"/>
    <w:rsid w:val="0041317E"/>
    <w:rsid w:val="0041324A"/>
    <w:rsid w:val="00413475"/>
    <w:rsid w:val="004135A6"/>
    <w:rsid w:val="00413767"/>
    <w:rsid w:val="00413779"/>
    <w:rsid w:val="004137C6"/>
    <w:rsid w:val="004137CF"/>
    <w:rsid w:val="0041385B"/>
    <w:rsid w:val="0041392A"/>
    <w:rsid w:val="0041399B"/>
    <w:rsid w:val="004139B0"/>
    <w:rsid w:val="004139EB"/>
    <w:rsid w:val="00413BB8"/>
    <w:rsid w:val="00413C4E"/>
    <w:rsid w:val="00413DF9"/>
    <w:rsid w:val="00413E32"/>
    <w:rsid w:val="00414074"/>
    <w:rsid w:val="00414075"/>
    <w:rsid w:val="00414133"/>
    <w:rsid w:val="00414224"/>
    <w:rsid w:val="00414269"/>
    <w:rsid w:val="004144B9"/>
    <w:rsid w:val="0041452B"/>
    <w:rsid w:val="00414572"/>
    <w:rsid w:val="0041472F"/>
    <w:rsid w:val="004148BD"/>
    <w:rsid w:val="00414A4B"/>
    <w:rsid w:val="00414B9D"/>
    <w:rsid w:val="00414E9C"/>
    <w:rsid w:val="00414F43"/>
    <w:rsid w:val="00415073"/>
    <w:rsid w:val="004150CB"/>
    <w:rsid w:val="004150ED"/>
    <w:rsid w:val="0041526C"/>
    <w:rsid w:val="004152E4"/>
    <w:rsid w:val="004154A9"/>
    <w:rsid w:val="00415570"/>
    <w:rsid w:val="004155FA"/>
    <w:rsid w:val="004156C1"/>
    <w:rsid w:val="004156CA"/>
    <w:rsid w:val="0041584A"/>
    <w:rsid w:val="0041588E"/>
    <w:rsid w:val="00415929"/>
    <w:rsid w:val="0041593E"/>
    <w:rsid w:val="00415A6C"/>
    <w:rsid w:val="00415C98"/>
    <w:rsid w:val="00415CE6"/>
    <w:rsid w:val="00415D58"/>
    <w:rsid w:val="00415D9C"/>
    <w:rsid w:val="00415E4C"/>
    <w:rsid w:val="00415EE6"/>
    <w:rsid w:val="00415F22"/>
    <w:rsid w:val="00416008"/>
    <w:rsid w:val="00416029"/>
    <w:rsid w:val="00416091"/>
    <w:rsid w:val="004160CD"/>
    <w:rsid w:val="004160D9"/>
    <w:rsid w:val="00416189"/>
    <w:rsid w:val="00416204"/>
    <w:rsid w:val="004162F2"/>
    <w:rsid w:val="00416405"/>
    <w:rsid w:val="0041642E"/>
    <w:rsid w:val="004165BD"/>
    <w:rsid w:val="004165D6"/>
    <w:rsid w:val="004165FA"/>
    <w:rsid w:val="00416615"/>
    <w:rsid w:val="0041665A"/>
    <w:rsid w:val="0041679C"/>
    <w:rsid w:val="004168D8"/>
    <w:rsid w:val="0041691A"/>
    <w:rsid w:val="0041697E"/>
    <w:rsid w:val="00416A08"/>
    <w:rsid w:val="00416A0B"/>
    <w:rsid w:val="00416A20"/>
    <w:rsid w:val="00416A4E"/>
    <w:rsid w:val="00416BD5"/>
    <w:rsid w:val="00416C6B"/>
    <w:rsid w:val="00416CE9"/>
    <w:rsid w:val="00416D1B"/>
    <w:rsid w:val="00416DE5"/>
    <w:rsid w:val="00416E9B"/>
    <w:rsid w:val="00416FAF"/>
    <w:rsid w:val="00416FFB"/>
    <w:rsid w:val="00417181"/>
    <w:rsid w:val="004172CF"/>
    <w:rsid w:val="00417353"/>
    <w:rsid w:val="004173C8"/>
    <w:rsid w:val="00417437"/>
    <w:rsid w:val="00417468"/>
    <w:rsid w:val="004174FA"/>
    <w:rsid w:val="0041756D"/>
    <w:rsid w:val="004175A0"/>
    <w:rsid w:val="00417828"/>
    <w:rsid w:val="00417DBB"/>
    <w:rsid w:val="00420155"/>
    <w:rsid w:val="00420163"/>
    <w:rsid w:val="004203E8"/>
    <w:rsid w:val="004204BA"/>
    <w:rsid w:val="004206B6"/>
    <w:rsid w:val="004206BD"/>
    <w:rsid w:val="004208F6"/>
    <w:rsid w:val="004209C0"/>
    <w:rsid w:val="00420CA3"/>
    <w:rsid w:val="00420D9F"/>
    <w:rsid w:val="00420EE6"/>
    <w:rsid w:val="00420F70"/>
    <w:rsid w:val="00420F9C"/>
    <w:rsid w:val="00421104"/>
    <w:rsid w:val="00421143"/>
    <w:rsid w:val="0042118A"/>
    <w:rsid w:val="004212FC"/>
    <w:rsid w:val="00421322"/>
    <w:rsid w:val="004215DC"/>
    <w:rsid w:val="0042164B"/>
    <w:rsid w:val="00421655"/>
    <w:rsid w:val="00421760"/>
    <w:rsid w:val="00421796"/>
    <w:rsid w:val="004217BF"/>
    <w:rsid w:val="004217C9"/>
    <w:rsid w:val="004219AA"/>
    <w:rsid w:val="00421A70"/>
    <w:rsid w:val="00421C1A"/>
    <w:rsid w:val="00421C4A"/>
    <w:rsid w:val="00421F8B"/>
    <w:rsid w:val="0042200D"/>
    <w:rsid w:val="00422024"/>
    <w:rsid w:val="004221FA"/>
    <w:rsid w:val="00422427"/>
    <w:rsid w:val="004224D5"/>
    <w:rsid w:val="0042250C"/>
    <w:rsid w:val="004225C0"/>
    <w:rsid w:val="004226AC"/>
    <w:rsid w:val="004226EE"/>
    <w:rsid w:val="0042276A"/>
    <w:rsid w:val="004227B2"/>
    <w:rsid w:val="00422833"/>
    <w:rsid w:val="00422862"/>
    <w:rsid w:val="0042286A"/>
    <w:rsid w:val="00422906"/>
    <w:rsid w:val="00422C14"/>
    <w:rsid w:val="00422D1F"/>
    <w:rsid w:val="00422D8D"/>
    <w:rsid w:val="00422DE6"/>
    <w:rsid w:val="00422F31"/>
    <w:rsid w:val="00423002"/>
    <w:rsid w:val="00423060"/>
    <w:rsid w:val="00423085"/>
    <w:rsid w:val="004230DB"/>
    <w:rsid w:val="004231F6"/>
    <w:rsid w:val="004232BE"/>
    <w:rsid w:val="004232EE"/>
    <w:rsid w:val="004234B0"/>
    <w:rsid w:val="00423526"/>
    <w:rsid w:val="00423675"/>
    <w:rsid w:val="004237B7"/>
    <w:rsid w:val="004237C1"/>
    <w:rsid w:val="00423802"/>
    <w:rsid w:val="00423830"/>
    <w:rsid w:val="00423B39"/>
    <w:rsid w:val="00423C3D"/>
    <w:rsid w:val="00423CA4"/>
    <w:rsid w:val="00423E0E"/>
    <w:rsid w:val="00423E4C"/>
    <w:rsid w:val="00423EAD"/>
    <w:rsid w:val="0042402D"/>
    <w:rsid w:val="004240DD"/>
    <w:rsid w:val="0042412D"/>
    <w:rsid w:val="004241AA"/>
    <w:rsid w:val="0042428D"/>
    <w:rsid w:val="00424318"/>
    <w:rsid w:val="0042446A"/>
    <w:rsid w:val="0042446B"/>
    <w:rsid w:val="004245CB"/>
    <w:rsid w:val="00424636"/>
    <w:rsid w:val="004246D1"/>
    <w:rsid w:val="004246DB"/>
    <w:rsid w:val="004247FE"/>
    <w:rsid w:val="00424803"/>
    <w:rsid w:val="00424997"/>
    <w:rsid w:val="004249FE"/>
    <w:rsid w:val="00424D33"/>
    <w:rsid w:val="00424E55"/>
    <w:rsid w:val="00424F5A"/>
    <w:rsid w:val="004251DE"/>
    <w:rsid w:val="00425267"/>
    <w:rsid w:val="004252AC"/>
    <w:rsid w:val="00425340"/>
    <w:rsid w:val="00425558"/>
    <w:rsid w:val="004255D8"/>
    <w:rsid w:val="004256D3"/>
    <w:rsid w:val="0042599F"/>
    <w:rsid w:val="00425A54"/>
    <w:rsid w:val="00425B3A"/>
    <w:rsid w:val="00425BB0"/>
    <w:rsid w:val="00425CBB"/>
    <w:rsid w:val="00425F32"/>
    <w:rsid w:val="00426080"/>
    <w:rsid w:val="004260E3"/>
    <w:rsid w:val="00426380"/>
    <w:rsid w:val="004263B7"/>
    <w:rsid w:val="00426499"/>
    <w:rsid w:val="004265B2"/>
    <w:rsid w:val="004265FB"/>
    <w:rsid w:val="00426612"/>
    <w:rsid w:val="004268D8"/>
    <w:rsid w:val="00426965"/>
    <w:rsid w:val="00426982"/>
    <w:rsid w:val="0042698A"/>
    <w:rsid w:val="00426C2A"/>
    <w:rsid w:val="00426DB4"/>
    <w:rsid w:val="00426EB2"/>
    <w:rsid w:val="00426F01"/>
    <w:rsid w:val="00426F8A"/>
    <w:rsid w:val="0042701A"/>
    <w:rsid w:val="004270F8"/>
    <w:rsid w:val="00427134"/>
    <w:rsid w:val="004271E5"/>
    <w:rsid w:val="004271F1"/>
    <w:rsid w:val="00427222"/>
    <w:rsid w:val="004273CB"/>
    <w:rsid w:val="00427443"/>
    <w:rsid w:val="0042752D"/>
    <w:rsid w:val="00427577"/>
    <w:rsid w:val="0042758F"/>
    <w:rsid w:val="004275DD"/>
    <w:rsid w:val="0042767A"/>
    <w:rsid w:val="004278D3"/>
    <w:rsid w:val="004279B4"/>
    <w:rsid w:val="004279B9"/>
    <w:rsid w:val="00427B4D"/>
    <w:rsid w:val="00427BBC"/>
    <w:rsid w:val="00427E46"/>
    <w:rsid w:val="00427E8D"/>
    <w:rsid w:val="004300F0"/>
    <w:rsid w:val="00430125"/>
    <w:rsid w:val="004301A9"/>
    <w:rsid w:val="004302A5"/>
    <w:rsid w:val="00430323"/>
    <w:rsid w:val="00430443"/>
    <w:rsid w:val="00430493"/>
    <w:rsid w:val="004304F5"/>
    <w:rsid w:val="00430568"/>
    <w:rsid w:val="00430594"/>
    <w:rsid w:val="00430748"/>
    <w:rsid w:val="00430772"/>
    <w:rsid w:val="00430804"/>
    <w:rsid w:val="00430877"/>
    <w:rsid w:val="00430A7C"/>
    <w:rsid w:val="00430C4E"/>
    <w:rsid w:val="00430E9C"/>
    <w:rsid w:val="00431034"/>
    <w:rsid w:val="00431044"/>
    <w:rsid w:val="004312A5"/>
    <w:rsid w:val="0043138B"/>
    <w:rsid w:val="0043163C"/>
    <w:rsid w:val="004316EA"/>
    <w:rsid w:val="0043174E"/>
    <w:rsid w:val="004318B6"/>
    <w:rsid w:val="004319A9"/>
    <w:rsid w:val="00431A43"/>
    <w:rsid w:val="00431AFF"/>
    <w:rsid w:val="00431B55"/>
    <w:rsid w:val="00431DAF"/>
    <w:rsid w:val="00431E4B"/>
    <w:rsid w:val="00431FF3"/>
    <w:rsid w:val="00432102"/>
    <w:rsid w:val="00432106"/>
    <w:rsid w:val="004321AA"/>
    <w:rsid w:val="0043264F"/>
    <w:rsid w:val="00432725"/>
    <w:rsid w:val="0043279E"/>
    <w:rsid w:val="004328CC"/>
    <w:rsid w:val="00432A0E"/>
    <w:rsid w:val="00432A69"/>
    <w:rsid w:val="00432AD1"/>
    <w:rsid w:val="00432AE7"/>
    <w:rsid w:val="00432B0E"/>
    <w:rsid w:val="00432B4E"/>
    <w:rsid w:val="00432B94"/>
    <w:rsid w:val="00432BA2"/>
    <w:rsid w:val="00432BFF"/>
    <w:rsid w:val="00432C80"/>
    <w:rsid w:val="00432CCC"/>
    <w:rsid w:val="00432DB5"/>
    <w:rsid w:val="00432F87"/>
    <w:rsid w:val="00432FC9"/>
    <w:rsid w:val="00433042"/>
    <w:rsid w:val="004331C6"/>
    <w:rsid w:val="00433245"/>
    <w:rsid w:val="00433280"/>
    <w:rsid w:val="00433296"/>
    <w:rsid w:val="004335A1"/>
    <w:rsid w:val="00433614"/>
    <w:rsid w:val="00433621"/>
    <w:rsid w:val="00433641"/>
    <w:rsid w:val="0043369A"/>
    <w:rsid w:val="00433801"/>
    <w:rsid w:val="0043385E"/>
    <w:rsid w:val="0043394D"/>
    <w:rsid w:val="004339D7"/>
    <w:rsid w:val="004339DB"/>
    <w:rsid w:val="00433B26"/>
    <w:rsid w:val="00433BCD"/>
    <w:rsid w:val="00433C4E"/>
    <w:rsid w:val="00433CA3"/>
    <w:rsid w:val="00433CAD"/>
    <w:rsid w:val="00433CC3"/>
    <w:rsid w:val="00433DEF"/>
    <w:rsid w:val="00433E01"/>
    <w:rsid w:val="0043408C"/>
    <w:rsid w:val="0043409B"/>
    <w:rsid w:val="004341E5"/>
    <w:rsid w:val="0043420D"/>
    <w:rsid w:val="00434221"/>
    <w:rsid w:val="00434345"/>
    <w:rsid w:val="004343CC"/>
    <w:rsid w:val="00434502"/>
    <w:rsid w:val="0043464B"/>
    <w:rsid w:val="0043469F"/>
    <w:rsid w:val="004347AD"/>
    <w:rsid w:val="004349B4"/>
    <w:rsid w:val="004349CB"/>
    <w:rsid w:val="00434A13"/>
    <w:rsid w:val="00434BBD"/>
    <w:rsid w:val="00434C3A"/>
    <w:rsid w:val="00434CD6"/>
    <w:rsid w:val="00434D60"/>
    <w:rsid w:val="00434DA5"/>
    <w:rsid w:val="00434DBF"/>
    <w:rsid w:val="00435079"/>
    <w:rsid w:val="0043510B"/>
    <w:rsid w:val="00435187"/>
    <w:rsid w:val="004352A0"/>
    <w:rsid w:val="0043544E"/>
    <w:rsid w:val="00435500"/>
    <w:rsid w:val="0043558A"/>
    <w:rsid w:val="00435825"/>
    <w:rsid w:val="0043591B"/>
    <w:rsid w:val="00435976"/>
    <w:rsid w:val="00435A4A"/>
    <w:rsid w:val="00435C71"/>
    <w:rsid w:val="00435CAE"/>
    <w:rsid w:val="00435E14"/>
    <w:rsid w:val="00435E70"/>
    <w:rsid w:val="00435E80"/>
    <w:rsid w:val="00435F15"/>
    <w:rsid w:val="004360C6"/>
    <w:rsid w:val="00436197"/>
    <w:rsid w:val="004361E3"/>
    <w:rsid w:val="00436479"/>
    <w:rsid w:val="0043679C"/>
    <w:rsid w:val="00436804"/>
    <w:rsid w:val="004368C9"/>
    <w:rsid w:val="00436C54"/>
    <w:rsid w:val="00436CC6"/>
    <w:rsid w:val="00436DA5"/>
    <w:rsid w:val="00436EDE"/>
    <w:rsid w:val="0043718F"/>
    <w:rsid w:val="00437354"/>
    <w:rsid w:val="00437382"/>
    <w:rsid w:val="0043742B"/>
    <w:rsid w:val="004374B8"/>
    <w:rsid w:val="004374DC"/>
    <w:rsid w:val="00437576"/>
    <w:rsid w:val="00437647"/>
    <w:rsid w:val="004377C5"/>
    <w:rsid w:val="004378E9"/>
    <w:rsid w:val="004379C1"/>
    <w:rsid w:val="00437A68"/>
    <w:rsid w:val="00437B61"/>
    <w:rsid w:val="00437D42"/>
    <w:rsid w:val="00437D74"/>
    <w:rsid w:val="0044000D"/>
    <w:rsid w:val="004400B7"/>
    <w:rsid w:val="004400F8"/>
    <w:rsid w:val="0044013E"/>
    <w:rsid w:val="0044029A"/>
    <w:rsid w:val="004402F8"/>
    <w:rsid w:val="00440358"/>
    <w:rsid w:val="004403B2"/>
    <w:rsid w:val="004404EF"/>
    <w:rsid w:val="00440517"/>
    <w:rsid w:val="00440526"/>
    <w:rsid w:val="0044055E"/>
    <w:rsid w:val="00440665"/>
    <w:rsid w:val="004407B1"/>
    <w:rsid w:val="00440867"/>
    <w:rsid w:val="004409AF"/>
    <w:rsid w:val="00440B06"/>
    <w:rsid w:val="00440B29"/>
    <w:rsid w:val="00440B65"/>
    <w:rsid w:val="00440BC7"/>
    <w:rsid w:val="00440CE8"/>
    <w:rsid w:val="00440DB4"/>
    <w:rsid w:val="00440E99"/>
    <w:rsid w:val="00440FD6"/>
    <w:rsid w:val="00440FEA"/>
    <w:rsid w:val="00441009"/>
    <w:rsid w:val="004410A6"/>
    <w:rsid w:val="004411C2"/>
    <w:rsid w:val="00441223"/>
    <w:rsid w:val="004412C3"/>
    <w:rsid w:val="00441342"/>
    <w:rsid w:val="004414CF"/>
    <w:rsid w:val="00441526"/>
    <w:rsid w:val="004417F6"/>
    <w:rsid w:val="00441A94"/>
    <w:rsid w:val="00441AC4"/>
    <w:rsid w:val="00441C07"/>
    <w:rsid w:val="00441D3C"/>
    <w:rsid w:val="00441F54"/>
    <w:rsid w:val="00441FAA"/>
    <w:rsid w:val="00441FDE"/>
    <w:rsid w:val="00442036"/>
    <w:rsid w:val="00442464"/>
    <w:rsid w:val="004424BF"/>
    <w:rsid w:val="004424E3"/>
    <w:rsid w:val="00442558"/>
    <w:rsid w:val="0044266B"/>
    <w:rsid w:val="00442757"/>
    <w:rsid w:val="0044288D"/>
    <w:rsid w:val="004428B3"/>
    <w:rsid w:val="0044296E"/>
    <w:rsid w:val="00442984"/>
    <w:rsid w:val="004429CB"/>
    <w:rsid w:val="00442A3A"/>
    <w:rsid w:val="00442A57"/>
    <w:rsid w:val="00442A68"/>
    <w:rsid w:val="00442B6A"/>
    <w:rsid w:val="00442BF4"/>
    <w:rsid w:val="00442C4D"/>
    <w:rsid w:val="00442E6D"/>
    <w:rsid w:val="00442EC6"/>
    <w:rsid w:val="00442F47"/>
    <w:rsid w:val="00442FC2"/>
    <w:rsid w:val="0044315A"/>
    <w:rsid w:val="00443400"/>
    <w:rsid w:val="00443559"/>
    <w:rsid w:val="004435EA"/>
    <w:rsid w:val="00443763"/>
    <w:rsid w:val="004437AA"/>
    <w:rsid w:val="004438C7"/>
    <w:rsid w:val="004438D7"/>
    <w:rsid w:val="00443AC8"/>
    <w:rsid w:val="00443B9C"/>
    <w:rsid w:val="00443D21"/>
    <w:rsid w:val="00443D38"/>
    <w:rsid w:val="00443E90"/>
    <w:rsid w:val="0044403C"/>
    <w:rsid w:val="00444143"/>
    <w:rsid w:val="00444152"/>
    <w:rsid w:val="0044421B"/>
    <w:rsid w:val="004442A2"/>
    <w:rsid w:val="004442DF"/>
    <w:rsid w:val="004442F9"/>
    <w:rsid w:val="00444304"/>
    <w:rsid w:val="00444366"/>
    <w:rsid w:val="004443D8"/>
    <w:rsid w:val="0044446A"/>
    <w:rsid w:val="004446E1"/>
    <w:rsid w:val="004446FB"/>
    <w:rsid w:val="00444741"/>
    <w:rsid w:val="004447ED"/>
    <w:rsid w:val="004448AB"/>
    <w:rsid w:val="00444918"/>
    <w:rsid w:val="00444A1B"/>
    <w:rsid w:val="00444C22"/>
    <w:rsid w:val="00444C76"/>
    <w:rsid w:val="00444D08"/>
    <w:rsid w:val="00444D2C"/>
    <w:rsid w:val="00444D4E"/>
    <w:rsid w:val="00444D69"/>
    <w:rsid w:val="00444D84"/>
    <w:rsid w:val="00444EBD"/>
    <w:rsid w:val="00444F30"/>
    <w:rsid w:val="00445120"/>
    <w:rsid w:val="00445299"/>
    <w:rsid w:val="00445477"/>
    <w:rsid w:val="00445500"/>
    <w:rsid w:val="0044550B"/>
    <w:rsid w:val="004455CF"/>
    <w:rsid w:val="0044560A"/>
    <w:rsid w:val="0044569B"/>
    <w:rsid w:val="004458D0"/>
    <w:rsid w:val="00445978"/>
    <w:rsid w:val="00445A1E"/>
    <w:rsid w:val="00445B25"/>
    <w:rsid w:val="00445B87"/>
    <w:rsid w:val="00445CD1"/>
    <w:rsid w:val="00445CD8"/>
    <w:rsid w:val="00445D02"/>
    <w:rsid w:val="00445DA0"/>
    <w:rsid w:val="00445EED"/>
    <w:rsid w:val="00445F2E"/>
    <w:rsid w:val="00445F8A"/>
    <w:rsid w:val="00445FAB"/>
    <w:rsid w:val="00446041"/>
    <w:rsid w:val="00446276"/>
    <w:rsid w:val="004462FC"/>
    <w:rsid w:val="004464C8"/>
    <w:rsid w:val="0044656D"/>
    <w:rsid w:val="004465BA"/>
    <w:rsid w:val="0044667E"/>
    <w:rsid w:val="004467A6"/>
    <w:rsid w:val="00446814"/>
    <w:rsid w:val="004469BF"/>
    <w:rsid w:val="00446A01"/>
    <w:rsid w:val="00446C0E"/>
    <w:rsid w:val="00446CF1"/>
    <w:rsid w:val="00446D4E"/>
    <w:rsid w:val="00446E5A"/>
    <w:rsid w:val="00446F61"/>
    <w:rsid w:val="004471FC"/>
    <w:rsid w:val="00447237"/>
    <w:rsid w:val="00447376"/>
    <w:rsid w:val="00447660"/>
    <w:rsid w:val="0044781D"/>
    <w:rsid w:val="00447831"/>
    <w:rsid w:val="004478DE"/>
    <w:rsid w:val="0044794A"/>
    <w:rsid w:val="00447A00"/>
    <w:rsid w:val="00447D58"/>
    <w:rsid w:val="00447E33"/>
    <w:rsid w:val="00447F7A"/>
    <w:rsid w:val="00447F8B"/>
    <w:rsid w:val="00447FD0"/>
    <w:rsid w:val="004502E6"/>
    <w:rsid w:val="004503BD"/>
    <w:rsid w:val="004503BE"/>
    <w:rsid w:val="00450468"/>
    <w:rsid w:val="00450486"/>
    <w:rsid w:val="004504DF"/>
    <w:rsid w:val="0045053F"/>
    <w:rsid w:val="004505AD"/>
    <w:rsid w:val="004505F7"/>
    <w:rsid w:val="0045067A"/>
    <w:rsid w:val="00450C10"/>
    <w:rsid w:val="00450CB9"/>
    <w:rsid w:val="00450E85"/>
    <w:rsid w:val="00450F1D"/>
    <w:rsid w:val="00450F59"/>
    <w:rsid w:val="00450F9F"/>
    <w:rsid w:val="00451099"/>
    <w:rsid w:val="00451158"/>
    <w:rsid w:val="004511AB"/>
    <w:rsid w:val="00451244"/>
    <w:rsid w:val="0045130D"/>
    <w:rsid w:val="0045136E"/>
    <w:rsid w:val="004513F8"/>
    <w:rsid w:val="00451410"/>
    <w:rsid w:val="00451434"/>
    <w:rsid w:val="00451457"/>
    <w:rsid w:val="004514B4"/>
    <w:rsid w:val="004515C8"/>
    <w:rsid w:val="004516B6"/>
    <w:rsid w:val="0045177A"/>
    <w:rsid w:val="00451781"/>
    <w:rsid w:val="004517C8"/>
    <w:rsid w:val="004517D4"/>
    <w:rsid w:val="004517DB"/>
    <w:rsid w:val="0045183B"/>
    <w:rsid w:val="00451899"/>
    <w:rsid w:val="00451943"/>
    <w:rsid w:val="00451A36"/>
    <w:rsid w:val="00451A40"/>
    <w:rsid w:val="00451DED"/>
    <w:rsid w:val="00451EDA"/>
    <w:rsid w:val="00452230"/>
    <w:rsid w:val="0045225E"/>
    <w:rsid w:val="00452445"/>
    <w:rsid w:val="0045254F"/>
    <w:rsid w:val="004525EA"/>
    <w:rsid w:val="00452641"/>
    <w:rsid w:val="00452650"/>
    <w:rsid w:val="00452991"/>
    <w:rsid w:val="004529F6"/>
    <w:rsid w:val="00452A25"/>
    <w:rsid w:val="00452B61"/>
    <w:rsid w:val="00452D86"/>
    <w:rsid w:val="00452E98"/>
    <w:rsid w:val="00452EF7"/>
    <w:rsid w:val="0045305D"/>
    <w:rsid w:val="004530F1"/>
    <w:rsid w:val="004531C6"/>
    <w:rsid w:val="004531D1"/>
    <w:rsid w:val="00453313"/>
    <w:rsid w:val="00453366"/>
    <w:rsid w:val="0045336B"/>
    <w:rsid w:val="00453410"/>
    <w:rsid w:val="00453436"/>
    <w:rsid w:val="00453465"/>
    <w:rsid w:val="00453488"/>
    <w:rsid w:val="004535CE"/>
    <w:rsid w:val="00453656"/>
    <w:rsid w:val="004536AF"/>
    <w:rsid w:val="0045371B"/>
    <w:rsid w:val="00453798"/>
    <w:rsid w:val="004537E3"/>
    <w:rsid w:val="004537F8"/>
    <w:rsid w:val="00453ABC"/>
    <w:rsid w:val="00453AC6"/>
    <w:rsid w:val="00453B77"/>
    <w:rsid w:val="00453BC8"/>
    <w:rsid w:val="00453D80"/>
    <w:rsid w:val="0045401D"/>
    <w:rsid w:val="00454078"/>
    <w:rsid w:val="004541D4"/>
    <w:rsid w:val="00454334"/>
    <w:rsid w:val="0045437D"/>
    <w:rsid w:val="004543E2"/>
    <w:rsid w:val="0045447D"/>
    <w:rsid w:val="00454512"/>
    <w:rsid w:val="00454570"/>
    <w:rsid w:val="00454623"/>
    <w:rsid w:val="00454649"/>
    <w:rsid w:val="004547D3"/>
    <w:rsid w:val="004547F6"/>
    <w:rsid w:val="0045487F"/>
    <w:rsid w:val="00454A8E"/>
    <w:rsid w:val="00454C79"/>
    <w:rsid w:val="00454CB1"/>
    <w:rsid w:val="00454D0C"/>
    <w:rsid w:val="00454F9B"/>
    <w:rsid w:val="00454FA7"/>
    <w:rsid w:val="00454FCF"/>
    <w:rsid w:val="0045500A"/>
    <w:rsid w:val="0045506C"/>
    <w:rsid w:val="004552A3"/>
    <w:rsid w:val="00455326"/>
    <w:rsid w:val="00455371"/>
    <w:rsid w:val="004553FE"/>
    <w:rsid w:val="004556C8"/>
    <w:rsid w:val="004556EB"/>
    <w:rsid w:val="004558F8"/>
    <w:rsid w:val="0045599E"/>
    <w:rsid w:val="004559A1"/>
    <w:rsid w:val="00455A09"/>
    <w:rsid w:val="00455A89"/>
    <w:rsid w:val="00455B12"/>
    <w:rsid w:val="00455B7F"/>
    <w:rsid w:val="00455E24"/>
    <w:rsid w:val="00455F13"/>
    <w:rsid w:val="004561AE"/>
    <w:rsid w:val="004561DA"/>
    <w:rsid w:val="004561ED"/>
    <w:rsid w:val="0045620F"/>
    <w:rsid w:val="00456728"/>
    <w:rsid w:val="00456883"/>
    <w:rsid w:val="004568C0"/>
    <w:rsid w:val="00456B7D"/>
    <w:rsid w:val="00456BFF"/>
    <w:rsid w:val="00456C49"/>
    <w:rsid w:val="00456D7D"/>
    <w:rsid w:val="0045715F"/>
    <w:rsid w:val="00457322"/>
    <w:rsid w:val="0045738D"/>
    <w:rsid w:val="004573D4"/>
    <w:rsid w:val="004574B0"/>
    <w:rsid w:val="00457523"/>
    <w:rsid w:val="00457555"/>
    <w:rsid w:val="00457A06"/>
    <w:rsid w:val="00457A51"/>
    <w:rsid w:val="00457B7A"/>
    <w:rsid w:val="00457DCC"/>
    <w:rsid w:val="00457E97"/>
    <w:rsid w:val="00457F51"/>
    <w:rsid w:val="004600EB"/>
    <w:rsid w:val="004601F6"/>
    <w:rsid w:val="004603DA"/>
    <w:rsid w:val="004603E4"/>
    <w:rsid w:val="004603F1"/>
    <w:rsid w:val="00460647"/>
    <w:rsid w:val="0046065A"/>
    <w:rsid w:val="00460718"/>
    <w:rsid w:val="004607EA"/>
    <w:rsid w:val="0046080C"/>
    <w:rsid w:val="00460872"/>
    <w:rsid w:val="004609F6"/>
    <w:rsid w:val="00460ABA"/>
    <w:rsid w:val="00460B2D"/>
    <w:rsid w:val="00460B4B"/>
    <w:rsid w:val="00460BC4"/>
    <w:rsid w:val="00460C85"/>
    <w:rsid w:val="00460D93"/>
    <w:rsid w:val="00460DFF"/>
    <w:rsid w:val="00460E0B"/>
    <w:rsid w:val="00460ED8"/>
    <w:rsid w:val="00460FD9"/>
    <w:rsid w:val="00460FE0"/>
    <w:rsid w:val="00461240"/>
    <w:rsid w:val="00461244"/>
    <w:rsid w:val="00461272"/>
    <w:rsid w:val="00461277"/>
    <w:rsid w:val="00461317"/>
    <w:rsid w:val="004614F6"/>
    <w:rsid w:val="00461634"/>
    <w:rsid w:val="004616C0"/>
    <w:rsid w:val="0046173C"/>
    <w:rsid w:val="0046183F"/>
    <w:rsid w:val="004618A2"/>
    <w:rsid w:val="0046196C"/>
    <w:rsid w:val="00461D9B"/>
    <w:rsid w:val="00461E74"/>
    <w:rsid w:val="00461E82"/>
    <w:rsid w:val="00461EF5"/>
    <w:rsid w:val="00461FB8"/>
    <w:rsid w:val="00461FFF"/>
    <w:rsid w:val="0046205F"/>
    <w:rsid w:val="0046210F"/>
    <w:rsid w:val="0046211C"/>
    <w:rsid w:val="00462171"/>
    <w:rsid w:val="00462226"/>
    <w:rsid w:val="0046227E"/>
    <w:rsid w:val="0046256A"/>
    <w:rsid w:val="004626B2"/>
    <w:rsid w:val="00462700"/>
    <w:rsid w:val="004627F9"/>
    <w:rsid w:val="00462822"/>
    <w:rsid w:val="0046287C"/>
    <w:rsid w:val="00462A73"/>
    <w:rsid w:val="00462A96"/>
    <w:rsid w:val="00462BB9"/>
    <w:rsid w:val="00462C28"/>
    <w:rsid w:val="00462C43"/>
    <w:rsid w:val="00462CB5"/>
    <w:rsid w:val="00462E4D"/>
    <w:rsid w:val="00462E75"/>
    <w:rsid w:val="00462F53"/>
    <w:rsid w:val="00463090"/>
    <w:rsid w:val="004630A9"/>
    <w:rsid w:val="00463173"/>
    <w:rsid w:val="00463205"/>
    <w:rsid w:val="00463319"/>
    <w:rsid w:val="00463410"/>
    <w:rsid w:val="0046341C"/>
    <w:rsid w:val="00463439"/>
    <w:rsid w:val="00463497"/>
    <w:rsid w:val="00463787"/>
    <w:rsid w:val="0046378B"/>
    <w:rsid w:val="004637B3"/>
    <w:rsid w:val="00463819"/>
    <w:rsid w:val="004639D0"/>
    <w:rsid w:val="00463A4D"/>
    <w:rsid w:val="00463B6A"/>
    <w:rsid w:val="00463B6D"/>
    <w:rsid w:val="00463C56"/>
    <w:rsid w:val="00463D31"/>
    <w:rsid w:val="00463EF6"/>
    <w:rsid w:val="00463F42"/>
    <w:rsid w:val="0046406F"/>
    <w:rsid w:val="00464120"/>
    <w:rsid w:val="00464123"/>
    <w:rsid w:val="00464238"/>
    <w:rsid w:val="004643A7"/>
    <w:rsid w:val="004644C2"/>
    <w:rsid w:val="004644C9"/>
    <w:rsid w:val="004644CD"/>
    <w:rsid w:val="00464650"/>
    <w:rsid w:val="00464656"/>
    <w:rsid w:val="004646B4"/>
    <w:rsid w:val="004648B5"/>
    <w:rsid w:val="004649D7"/>
    <w:rsid w:val="00464B19"/>
    <w:rsid w:val="00464B7D"/>
    <w:rsid w:val="00464BFC"/>
    <w:rsid w:val="00464CE2"/>
    <w:rsid w:val="00464D3C"/>
    <w:rsid w:val="00464DBD"/>
    <w:rsid w:val="00464DC5"/>
    <w:rsid w:val="00464F5E"/>
    <w:rsid w:val="00464FC8"/>
    <w:rsid w:val="00465087"/>
    <w:rsid w:val="00465107"/>
    <w:rsid w:val="00465138"/>
    <w:rsid w:val="004654E5"/>
    <w:rsid w:val="004655D3"/>
    <w:rsid w:val="004656EF"/>
    <w:rsid w:val="00465768"/>
    <w:rsid w:val="00465A2F"/>
    <w:rsid w:val="00465B72"/>
    <w:rsid w:val="00465BD5"/>
    <w:rsid w:val="00465C16"/>
    <w:rsid w:val="00465C95"/>
    <w:rsid w:val="00465E78"/>
    <w:rsid w:val="00465E93"/>
    <w:rsid w:val="00465F3F"/>
    <w:rsid w:val="00465F67"/>
    <w:rsid w:val="00465FA4"/>
    <w:rsid w:val="00465FB4"/>
    <w:rsid w:val="00466066"/>
    <w:rsid w:val="00466190"/>
    <w:rsid w:val="0046648F"/>
    <w:rsid w:val="00466519"/>
    <w:rsid w:val="00466592"/>
    <w:rsid w:val="004665EE"/>
    <w:rsid w:val="00466770"/>
    <w:rsid w:val="0046678D"/>
    <w:rsid w:val="004668A8"/>
    <w:rsid w:val="00466A31"/>
    <w:rsid w:val="00466AEA"/>
    <w:rsid w:val="00466BF4"/>
    <w:rsid w:val="00466C6A"/>
    <w:rsid w:val="00466CBA"/>
    <w:rsid w:val="00466DED"/>
    <w:rsid w:val="00466FB8"/>
    <w:rsid w:val="00467025"/>
    <w:rsid w:val="00467097"/>
    <w:rsid w:val="004674FC"/>
    <w:rsid w:val="00467534"/>
    <w:rsid w:val="0046753B"/>
    <w:rsid w:val="0046761A"/>
    <w:rsid w:val="00467686"/>
    <w:rsid w:val="00467693"/>
    <w:rsid w:val="004676BA"/>
    <w:rsid w:val="004678C7"/>
    <w:rsid w:val="004679ED"/>
    <w:rsid w:val="00467A38"/>
    <w:rsid w:val="00467A56"/>
    <w:rsid w:val="00467A83"/>
    <w:rsid w:val="00467B40"/>
    <w:rsid w:val="00467B7F"/>
    <w:rsid w:val="00467E86"/>
    <w:rsid w:val="00467EC0"/>
    <w:rsid w:val="004702C4"/>
    <w:rsid w:val="004703B8"/>
    <w:rsid w:val="004704C4"/>
    <w:rsid w:val="004705BB"/>
    <w:rsid w:val="004705F0"/>
    <w:rsid w:val="00470663"/>
    <w:rsid w:val="004706BA"/>
    <w:rsid w:val="00470767"/>
    <w:rsid w:val="004707D4"/>
    <w:rsid w:val="004709B1"/>
    <w:rsid w:val="00470A48"/>
    <w:rsid w:val="00470AAC"/>
    <w:rsid w:val="00470B54"/>
    <w:rsid w:val="00470BFC"/>
    <w:rsid w:val="00470C36"/>
    <w:rsid w:val="00470C3F"/>
    <w:rsid w:val="00470C7A"/>
    <w:rsid w:val="00470CD2"/>
    <w:rsid w:val="00470D70"/>
    <w:rsid w:val="00470DB1"/>
    <w:rsid w:val="00470DB6"/>
    <w:rsid w:val="00470DC8"/>
    <w:rsid w:val="00470E01"/>
    <w:rsid w:val="00471162"/>
    <w:rsid w:val="0047138B"/>
    <w:rsid w:val="004715CA"/>
    <w:rsid w:val="0047163C"/>
    <w:rsid w:val="0047166A"/>
    <w:rsid w:val="004716DA"/>
    <w:rsid w:val="00471972"/>
    <w:rsid w:val="004719FD"/>
    <w:rsid w:val="00471A5D"/>
    <w:rsid w:val="00471A7A"/>
    <w:rsid w:val="00471AC6"/>
    <w:rsid w:val="00471C35"/>
    <w:rsid w:val="00471C8C"/>
    <w:rsid w:val="00471C8E"/>
    <w:rsid w:val="00471CD5"/>
    <w:rsid w:val="00471D65"/>
    <w:rsid w:val="00471E55"/>
    <w:rsid w:val="00471FD8"/>
    <w:rsid w:val="004721B6"/>
    <w:rsid w:val="0047221F"/>
    <w:rsid w:val="0047228E"/>
    <w:rsid w:val="00472647"/>
    <w:rsid w:val="0047283F"/>
    <w:rsid w:val="00472914"/>
    <w:rsid w:val="00472A70"/>
    <w:rsid w:val="00472C47"/>
    <w:rsid w:val="00472E34"/>
    <w:rsid w:val="00472FAC"/>
    <w:rsid w:val="00473188"/>
    <w:rsid w:val="004731C7"/>
    <w:rsid w:val="0047329B"/>
    <w:rsid w:val="00473468"/>
    <w:rsid w:val="00473496"/>
    <w:rsid w:val="00473511"/>
    <w:rsid w:val="00473532"/>
    <w:rsid w:val="00473569"/>
    <w:rsid w:val="004735F9"/>
    <w:rsid w:val="0047365F"/>
    <w:rsid w:val="00473685"/>
    <w:rsid w:val="0047381A"/>
    <w:rsid w:val="0047382B"/>
    <w:rsid w:val="00473889"/>
    <w:rsid w:val="00473914"/>
    <w:rsid w:val="00473977"/>
    <w:rsid w:val="004739B6"/>
    <w:rsid w:val="00473AF3"/>
    <w:rsid w:val="00473B2C"/>
    <w:rsid w:val="00473C88"/>
    <w:rsid w:val="00473CDD"/>
    <w:rsid w:val="00473DBB"/>
    <w:rsid w:val="00473F2A"/>
    <w:rsid w:val="00473F3A"/>
    <w:rsid w:val="0047401B"/>
    <w:rsid w:val="00474107"/>
    <w:rsid w:val="0047416C"/>
    <w:rsid w:val="00474205"/>
    <w:rsid w:val="004743B5"/>
    <w:rsid w:val="00474525"/>
    <w:rsid w:val="00474534"/>
    <w:rsid w:val="0047471D"/>
    <w:rsid w:val="00474873"/>
    <w:rsid w:val="00474922"/>
    <w:rsid w:val="004749D1"/>
    <w:rsid w:val="00474A19"/>
    <w:rsid w:val="00474ACC"/>
    <w:rsid w:val="00474B74"/>
    <w:rsid w:val="00474D0C"/>
    <w:rsid w:val="00474D62"/>
    <w:rsid w:val="00474E77"/>
    <w:rsid w:val="00474F6C"/>
    <w:rsid w:val="00474F71"/>
    <w:rsid w:val="004750DF"/>
    <w:rsid w:val="00475406"/>
    <w:rsid w:val="00475554"/>
    <w:rsid w:val="00475682"/>
    <w:rsid w:val="00475708"/>
    <w:rsid w:val="0047571E"/>
    <w:rsid w:val="0047574E"/>
    <w:rsid w:val="004757D3"/>
    <w:rsid w:val="004758BD"/>
    <w:rsid w:val="00475A3D"/>
    <w:rsid w:val="00475AD8"/>
    <w:rsid w:val="00475B69"/>
    <w:rsid w:val="00475B9C"/>
    <w:rsid w:val="00475CA4"/>
    <w:rsid w:val="00475CBC"/>
    <w:rsid w:val="00475D4A"/>
    <w:rsid w:val="004761F9"/>
    <w:rsid w:val="0047622F"/>
    <w:rsid w:val="004762DC"/>
    <w:rsid w:val="004763F3"/>
    <w:rsid w:val="004764DE"/>
    <w:rsid w:val="004764E8"/>
    <w:rsid w:val="004766A2"/>
    <w:rsid w:val="004767AB"/>
    <w:rsid w:val="004768F8"/>
    <w:rsid w:val="00476A9A"/>
    <w:rsid w:val="00476AD2"/>
    <w:rsid w:val="00476CE0"/>
    <w:rsid w:val="00476D27"/>
    <w:rsid w:val="00476D33"/>
    <w:rsid w:val="00476DE9"/>
    <w:rsid w:val="00476EC4"/>
    <w:rsid w:val="00476F3C"/>
    <w:rsid w:val="0047718C"/>
    <w:rsid w:val="004771CD"/>
    <w:rsid w:val="004771EB"/>
    <w:rsid w:val="004772F9"/>
    <w:rsid w:val="00477342"/>
    <w:rsid w:val="00477350"/>
    <w:rsid w:val="00477393"/>
    <w:rsid w:val="00477497"/>
    <w:rsid w:val="004774A3"/>
    <w:rsid w:val="004774E2"/>
    <w:rsid w:val="00477616"/>
    <w:rsid w:val="0047763D"/>
    <w:rsid w:val="00477686"/>
    <w:rsid w:val="004776BB"/>
    <w:rsid w:val="0047777B"/>
    <w:rsid w:val="00477830"/>
    <w:rsid w:val="004779E7"/>
    <w:rsid w:val="00477C97"/>
    <w:rsid w:val="00477CAC"/>
    <w:rsid w:val="00477E16"/>
    <w:rsid w:val="00477E7B"/>
    <w:rsid w:val="00477F0B"/>
    <w:rsid w:val="004800C8"/>
    <w:rsid w:val="004800E1"/>
    <w:rsid w:val="00480117"/>
    <w:rsid w:val="004801A5"/>
    <w:rsid w:val="0048022B"/>
    <w:rsid w:val="004806E1"/>
    <w:rsid w:val="0048071E"/>
    <w:rsid w:val="00480727"/>
    <w:rsid w:val="0048075D"/>
    <w:rsid w:val="0048078B"/>
    <w:rsid w:val="00480793"/>
    <w:rsid w:val="0048086E"/>
    <w:rsid w:val="00480995"/>
    <w:rsid w:val="00480B83"/>
    <w:rsid w:val="00480BF5"/>
    <w:rsid w:val="00480DD4"/>
    <w:rsid w:val="00480EB0"/>
    <w:rsid w:val="00480F63"/>
    <w:rsid w:val="0048100A"/>
    <w:rsid w:val="00481080"/>
    <w:rsid w:val="004810A4"/>
    <w:rsid w:val="004811AF"/>
    <w:rsid w:val="00481360"/>
    <w:rsid w:val="0048140B"/>
    <w:rsid w:val="0048153E"/>
    <w:rsid w:val="00481564"/>
    <w:rsid w:val="004815FE"/>
    <w:rsid w:val="00481668"/>
    <w:rsid w:val="004816D8"/>
    <w:rsid w:val="00481A65"/>
    <w:rsid w:val="00481B6D"/>
    <w:rsid w:val="00481BFE"/>
    <w:rsid w:val="00481E4F"/>
    <w:rsid w:val="00481E55"/>
    <w:rsid w:val="00482394"/>
    <w:rsid w:val="004823C7"/>
    <w:rsid w:val="00482436"/>
    <w:rsid w:val="00482505"/>
    <w:rsid w:val="00482541"/>
    <w:rsid w:val="00482595"/>
    <w:rsid w:val="004825E3"/>
    <w:rsid w:val="00482613"/>
    <w:rsid w:val="004826C1"/>
    <w:rsid w:val="004826C3"/>
    <w:rsid w:val="00482770"/>
    <w:rsid w:val="004827B1"/>
    <w:rsid w:val="004827D6"/>
    <w:rsid w:val="0048281A"/>
    <w:rsid w:val="00482952"/>
    <w:rsid w:val="0048299C"/>
    <w:rsid w:val="00482A52"/>
    <w:rsid w:val="00482BEB"/>
    <w:rsid w:val="00482C23"/>
    <w:rsid w:val="00482C82"/>
    <w:rsid w:val="00482CB2"/>
    <w:rsid w:val="00482CC9"/>
    <w:rsid w:val="00482D7A"/>
    <w:rsid w:val="00482DAF"/>
    <w:rsid w:val="00482DE0"/>
    <w:rsid w:val="0048309E"/>
    <w:rsid w:val="00483116"/>
    <w:rsid w:val="00483133"/>
    <w:rsid w:val="00483177"/>
    <w:rsid w:val="0048323E"/>
    <w:rsid w:val="00483288"/>
    <w:rsid w:val="004832F8"/>
    <w:rsid w:val="00483338"/>
    <w:rsid w:val="004835DB"/>
    <w:rsid w:val="004835EE"/>
    <w:rsid w:val="004837BC"/>
    <w:rsid w:val="004838AB"/>
    <w:rsid w:val="004838BC"/>
    <w:rsid w:val="00483A67"/>
    <w:rsid w:val="00483C1B"/>
    <w:rsid w:val="00483C53"/>
    <w:rsid w:val="00483D2E"/>
    <w:rsid w:val="00484092"/>
    <w:rsid w:val="004840AD"/>
    <w:rsid w:val="0048410E"/>
    <w:rsid w:val="0048412B"/>
    <w:rsid w:val="0048440E"/>
    <w:rsid w:val="004844B3"/>
    <w:rsid w:val="004845C9"/>
    <w:rsid w:val="0048462D"/>
    <w:rsid w:val="0048465C"/>
    <w:rsid w:val="004847EF"/>
    <w:rsid w:val="00484925"/>
    <w:rsid w:val="004849BB"/>
    <w:rsid w:val="004849E2"/>
    <w:rsid w:val="00484A80"/>
    <w:rsid w:val="00484BE1"/>
    <w:rsid w:val="00484C9B"/>
    <w:rsid w:val="00484F02"/>
    <w:rsid w:val="00484FE3"/>
    <w:rsid w:val="004850C3"/>
    <w:rsid w:val="00485110"/>
    <w:rsid w:val="0048525D"/>
    <w:rsid w:val="004852A1"/>
    <w:rsid w:val="004852E3"/>
    <w:rsid w:val="004852ED"/>
    <w:rsid w:val="00485316"/>
    <w:rsid w:val="00485424"/>
    <w:rsid w:val="00485451"/>
    <w:rsid w:val="0048557D"/>
    <w:rsid w:val="00485790"/>
    <w:rsid w:val="0048581F"/>
    <w:rsid w:val="0048594C"/>
    <w:rsid w:val="00485B67"/>
    <w:rsid w:val="00485BDB"/>
    <w:rsid w:val="00485CDE"/>
    <w:rsid w:val="00485D1F"/>
    <w:rsid w:val="00485E84"/>
    <w:rsid w:val="0048607D"/>
    <w:rsid w:val="0048634C"/>
    <w:rsid w:val="00486622"/>
    <w:rsid w:val="00486643"/>
    <w:rsid w:val="00486648"/>
    <w:rsid w:val="00486655"/>
    <w:rsid w:val="004866B7"/>
    <w:rsid w:val="00486702"/>
    <w:rsid w:val="00486719"/>
    <w:rsid w:val="0048674F"/>
    <w:rsid w:val="00486759"/>
    <w:rsid w:val="0048688D"/>
    <w:rsid w:val="004868CA"/>
    <w:rsid w:val="00486C02"/>
    <w:rsid w:val="00486C66"/>
    <w:rsid w:val="00486D75"/>
    <w:rsid w:val="00486D78"/>
    <w:rsid w:val="00486DE4"/>
    <w:rsid w:val="004870BB"/>
    <w:rsid w:val="0048719C"/>
    <w:rsid w:val="00487288"/>
    <w:rsid w:val="004872C0"/>
    <w:rsid w:val="004872E3"/>
    <w:rsid w:val="00487796"/>
    <w:rsid w:val="00487880"/>
    <w:rsid w:val="00487994"/>
    <w:rsid w:val="00487E59"/>
    <w:rsid w:val="00487E79"/>
    <w:rsid w:val="004900C1"/>
    <w:rsid w:val="00490193"/>
    <w:rsid w:val="004902CA"/>
    <w:rsid w:val="00490324"/>
    <w:rsid w:val="00490481"/>
    <w:rsid w:val="004904ED"/>
    <w:rsid w:val="004906BF"/>
    <w:rsid w:val="00490701"/>
    <w:rsid w:val="00490724"/>
    <w:rsid w:val="0049074D"/>
    <w:rsid w:val="004907B2"/>
    <w:rsid w:val="004908C7"/>
    <w:rsid w:val="004908CC"/>
    <w:rsid w:val="00490937"/>
    <w:rsid w:val="00490990"/>
    <w:rsid w:val="00490A25"/>
    <w:rsid w:val="00490B3B"/>
    <w:rsid w:val="00490B80"/>
    <w:rsid w:val="00490B92"/>
    <w:rsid w:val="00490BD5"/>
    <w:rsid w:val="00490E1E"/>
    <w:rsid w:val="00490FC6"/>
    <w:rsid w:val="004910FF"/>
    <w:rsid w:val="00491109"/>
    <w:rsid w:val="00491182"/>
    <w:rsid w:val="0049125A"/>
    <w:rsid w:val="004913B5"/>
    <w:rsid w:val="00491465"/>
    <w:rsid w:val="0049187D"/>
    <w:rsid w:val="0049197A"/>
    <w:rsid w:val="004919B5"/>
    <w:rsid w:val="004919D7"/>
    <w:rsid w:val="00491A11"/>
    <w:rsid w:val="00491B6D"/>
    <w:rsid w:val="00491C3C"/>
    <w:rsid w:val="00491C48"/>
    <w:rsid w:val="00491C9E"/>
    <w:rsid w:val="00491D37"/>
    <w:rsid w:val="00491E24"/>
    <w:rsid w:val="00491ED6"/>
    <w:rsid w:val="004920D0"/>
    <w:rsid w:val="00492168"/>
    <w:rsid w:val="00492179"/>
    <w:rsid w:val="00492214"/>
    <w:rsid w:val="0049248E"/>
    <w:rsid w:val="004924A8"/>
    <w:rsid w:val="00492522"/>
    <w:rsid w:val="0049255E"/>
    <w:rsid w:val="0049272D"/>
    <w:rsid w:val="00492875"/>
    <w:rsid w:val="00492979"/>
    <w:rsid w:val="0049298A"/>
    <w:rsid w:val="00492AA2"/>
    <w:rsid w:val="00492B15"/>
    <w:rsid w:val="00492C7C"/>
    <w:rsid w:val="00492D2F"/>
    <w:rsid w:val="00492E06"/>
    <w:rsid w:val="00492FBD"/>
    <w:rsid w:val="00493029"/>
    <w:rsid w:val="00493084"/>
    <w:rsid w:val="00493135"/>
    <w:rsid w:val="00493226"/>
    <w:rsid w:val="00493335"/>
    <w:rsid w:val="00493336"/>
    <w:rsid w:val="0049340F"/>
    <w:rsid w:val="00493545"/>
    <w:rsid w:val="00493615"/>
    <w:rsid w:val="00493705"/>
    <w:rsid w:val="00493725"/>
    <w:rsid w:val="004938F0"/>
    <w:rsid w:val="00493928"/>
    <w:rsid w:val="00493A4D"/>
    <w:rsid w:val="00493A78"/>
    <w:rsid w:val="00493AD6"/>
    <w:rsid w:val="00493C21"/>
    <w:rsid w:val="00493D2C"/>
    <w:rsid w:val="00493EC0"/>
    <w:rsid w:val="00493F41"/>
    <w:rsid w:val="00493F49"/>
    <w:rsid w:val="00493FA1"/>
    <w:rsid w:val="0049410C"/>
    <w:rsid w:val="00494139"/>
    <w:rsid w:val="0049419D"/>
    <w:rsid w:val="004941D9"/>
    <w:rsid w:val="004943C8"/>
    <w:rsid w:val="00494525"/>
    <w:rsid w:val="00494544"/>
    <w:rsid w:val="0049455D"/>
    <w:rsid w:val="00494849"/>
    <w:rsid w:val="004949BC"/>
    <w:rsid w:val="00494A3F"/>
    <w:rsid w:val="00494ACF"/>
    <w:rsid w:val="00494D41"/>
    <w:rsid w:val="00494D64"/>
    <w:rsid w:val="00494D84"/>
    <w:rsid w:val="00494E44"/>
    <w:rsid w:val="0049524A"/>
    <w:rsid w:val="00495267"/>
    <w:rsid w:val="004953CC"/>
    <w:rsid w:val="00495442"/>
    <w:rsid w:val="00495586"/>
    <w:rsid w:val="004955B2"/>
    <w:rsid w:val="00495666"/>
    <w:rsid w:val="00495885"/>
    <w:rsid w:val="00495889"/>
    <w:rsid w:val="004958B2"/>
    <w:rsid w:val="00495901"/>
    <w:rsid w:val="00495948"/>
    <w:rsid w:val="00495998"/>
    <w:rsid w:val="004959E9"/>
    <w:rsid w:val="00495A9F"/>
    <w:rsid w:val="00495B0B"/>
    <w:rsid w:val="00495B94"/>
    <w:rsid w:val="00495E63"/>
    <w:rsid w:val="00495E99"/>
    <w:rsid w:val="00495F0C"/>
    <w:rsid w:val="00495F46"/>
    <w:rsid w:val="00496041"/>
    <w:rsid w:val="004962B0"/>
    <w:rsid w:val="00496312"/>
    <w:rsid w:val="00496481"/>
    <w:rsid w:val="0049660C"/>
    <w:rsid w:val="00496768"/>
    <w:rsid w:val="004967D3"/>
    <w:rsid w:val="00496910"/>
    <w:rsid w:val="0049693E"/>
    <w:rsid w:val="00496997"/>
    <w:rsid w:val="00496A0C"/>
    <w:rsid w:val="00496A4E"/>
    <w:rsid w:val="00496BBC"/>
    <w:rsid w:val="00496DF5"/>
    <w:rsid w:val="00496EBB"/>
    <w:rsid w:val="00496F21"/>
    <w:rsid w:val="00496FDD"/>
    <w:rsid w:val="00496FE8"/>
    <w:rsid w:val="00497100"/>
    <w:rsid w:val="00497249"/>
    <w:rsid w:val="0049742B"/>
    <w:rsid w:val="004974E4"/>
    <w:rsid w:val="00497523"/>
    <w:rsid w:val="004979C6"/>
    <w:rsid w:val="00497B63"/>
    <w:rsid w:val="00497CD9"/>
    <w:rsid w:val="00497CE2"/>
    <w:rsid w:val="00497DB8"/>
    <w:rsid w:val="00497E45"/>
    <w:rsid w:val="00497EE6"/>
    <w:rsid w:val="004A01E1"/>
    <w:rsid w:val="004A0421"/>
    <w:rsid w:val="004A046E"/>
    <w:rsid w:val="004A04CE"/>
    <w:rsid w:val="004A057B"/>
    <w:rsid w:val="004A05C9"/>
    <w:rsid w:val="004A0637"/>
    <w:rsid w:val="004A06BA"/>
    <w:rsid w:val="004A0795"/>
    <w:rsid w:val="004A0872"/>
    <w:rsid w:val="004A0C15"/>
    <w:rsid w:val="004A0D82"/>
    <w:rsid w:val="004A0EB8"/>
    <w:rsid w:val="004A0FC6"/>
    <w:rsid w:val="004A1015"/>
    <w:rsid w:val="004A1149"/>
    <w:rsid w:val="004A1235"/>
    <w:rsid w:val="004A128E"/>
    <w:rsid w:val="004A135E"/>
    <w:rsid w:val="004A146E"/>
    <w:rsid w:val="004A14DD"/>
    <w:rsid w:val="004A14F2"/>
    <w:rsid w:val="004A157E"/>
    <w:rsid w:val="004A1648"/>
    <w:rsid w:val="004A168E"/>
    <w:rsid w:val="004A1793"/>
    <w:rsid w:val="004A189A"/>
    <w:rsid w:val="004A18E1"/>
    <w:rsid w:val="004A1BAB"/>
    <w:rsid w:val="004A1C4D"/>
    <w:rsid w:val="004A1E07"/>
    <w:rsid w:val="004A1F8B"/>
    <w:rsid w:val="004A20CC"/>
    <w:rsid w:val="004A21D3"/>
    <w:rsid w:val="004A22CC"/>
    <w:rsid w:val="004A26C4"/>
    <w:rsid w:val="004A26F9"/>
    <w:rsid w:val="004A273C"/>
    <w:rsid w:val="004A277A"/>
    <w:rsid w:val="004A27AE"/>
    <w:rsid w:val="004A29C5"/>
    <w:rsid w:val="004A2A95"/>
    <w:rsid w:val="004A2AE0"/>
    <w:rsid w:val="004A2BCF"/>
    <w:rsid w:val="004A2C24"/>
    <w:rsid w:val="004A2C47"/>
    <w:rsid w:val="004A3020"/>
    <w:rsid w:val="004A3046"/>
    <w:rsid w:val="004A3112"/>
    <w:rsid w:val="004A3260"/>
    <w:rsid w:val="004A3445"/>
    <w:rsid w:val="004A34DF"/>
    <w:rsid w:val="004A36F6"/>
    <w:rsid w:val="004A373E"/>
    <w:rsid w:val="004A3778"/>
    <w:rsid w:val="004A37AB"/>
    <w:rsid w:val="004A37EA"/>
    <w:rsid w:val="004A39E9"/>
    <w:rsid w:val="004A3A16"/>
    <w:rsid w:val="004A3B76"/>
    <w:rsid w:val="004A3C22"/>
    <w:rsid w:val="004A3C40"/>
    <w:rsid w:val="004A3E3B"/>
    <w:rsid w:val="004A3F84"/>
    <w:rsid w:val="004A4171"/>
    <w:rsid w:val="004A418E"/>
    <w:rsid w:val="004A44BE"/>
    <w:rsid w:val="004A461D"/>
    <w:rsid w:val="004A4654"/>
    <w:rsid w:val="004A46D8"/>
    <w:rsid w:val="004A46FC"/>
    <w:rsid w:val="004A4832"/>
    <w:rsid w:val="004A489B"/>
    <w:rsid w:val="004A49C2"/>
    <w:rsid w:val="004A49D5"/>
    <w:rsid w:val="004A4A05"/>
    <w:rsid w:val="004A4A76"/>
    <w:rsid w:val="004A4B1E"/>
    <w:rsid w:val="004A4B5F"/>
    <w:rsid w:val="004A4E60"/>
    <w:rsid w:val="004A4F46"/>
    <w:rsid w:val="004A5009"/>
    <w:rsid w:val="004A51B1"/>
    <w:rsid w:val="004A525F"/>
    <w:rsid w:val="004A5366"/>
    <w:rsid w:val="004A538D"/>
    <w:rsid w:val="004A543B"/>
    <w:rsid w:val="004A5690"/>
    <w:rsid w:val="004A56FB"/>
    <w:rsid w:val="004A58B0"/>
    <w:rsid w:val="004A5912"/>
    <w:rsid w:val="004A591E"/>
    <w:rsid w:val="004A5B3B"/>
    <w:rsid w:val="004A5BCD"/>
    <w:rsid w:val="004A5CCF"/>
    <w:rsid w:val="004A5D26"/>
    <w:rsid w:val="004A5D74"/>
    <w:rsid w:val="004A5E75"/>
    <w:rsid w:val="004A5EF4"/>
    <w:rsid w:val="004A5EFC"/>
    <w:rsid w:val="004A60A3"/>
    <w:rsid w:val="004A61BA"/>
    <w:rsid w:val="004A61EC"/>
    <w:rsid w:val="004A621C"/>
    <w:rsid w:val="004A62A6"/>
    <w:rsid w:val="004A62CC"/>
    <w:rsid w:val="004A677F"/>
    <w:rsid w:val="004A67E8"/>
    <w:rsid w:val="004A6824"/>
    <w:rsid w:val="004A683B"/>
    <w:rsid w:val="004A68C1"/>
    <w:rsid w:val="004A691A"/>
    <w:rsid w:val="004A6953"/>
    <w:rsid w:val="004A6BE4"/>
    <w:rsid w:val="004A6C32"/>
    <w:rsid w:val="004A6C35"/>
    <w:rsid w:val="004A6D32"/>
    <w:rsid w:val="004A6E1A"/>
    <w:rsid w:val="004A6E69"/>
    <w:rsid w:val="004A6E9D"/>
    <w:rsid w:val="004A6F0F"/>
    <w:rsid w:val="004A6F91"/>
    <w:rsid w:val="004A701A"/>
    <w:rsid w:val="004A707D"/>
    <w:rsid w:val="004A71D5"/>
    <w:rsid w:val="004A71EA"/>
    <w:rsid w:val="004A7301"/>
    <w:rsid w:val="004A7317"/>
    <w:rsid w:val="004A73ED"/>
    <w:rsid w:val="004A744C"/>
    <w:rsid w:val="004A74B5"/>
    <w:rsid w:val="004A78CB"/>
    <w:rsid w:val="004A793E"/>
    <w:rsid w:val="004A7C1C"/>
    <w:rsid w:val="004A7DCC"/>
    <w:rsid w:val="004B0216"/>
    <w:rsid w:val="004B0275"/>
    <w:rsid w:val="004B02C2"/>
    <w:rsid w:val="004B034D"/>
    <w:rsid w:val="004B0478"/>
    <w:rsid w:val="004B052F"/>
    <w:rsid w:val="004B0666"/>
    <w:rsid w:val="004B0734"/>
    <w:rsid w:val="004B0749"/>
    <w:rsid w:val="004B0765"/>
    <w:rsid w:val="004B0997"/>
    <w:rsid w:val="004B09C7"/>
    <w:rsid w:val="004B0B0E"/>
    <w:rsid w:val="004B0B1D"/>
    <w:rsid w:val="004B0C08"/>
    <w:rsid w:val="004B0F6D"/>
    <w:rsid w:val="004B112E"/>
    <w:rsid w:val="004B11B3"/>
    <w:rsid w:val="004B123D"/>
    <w:rsid w:val="004B1243"/>
    <w:rsid w:val="004B1292"/>
    <w:rsid w:val="004B12E3"/>
    <w:rsid w:val="004B13CD"/>
    <w:rsid w:val="004B14CC"/>
    <w:rsid w:val="004B15A9"/>
    <w:rsid w:val="004B15E2"/>
    <w:rsid w:val="004B16D7"/>
    <w:rsid w:val="004B1739"/>
    <w:rsid w:val="004B182C"/>
    <w:rsid w:val="004B1ACA"/>
    <w:rsid w:val="004B1AF4"/>
    <w:rsid w:val="004B1B51"/>
    <w:rsid w:val="004B1BAB"/>
    <w:rsid w:val="004B1D34"/>
    <w:rsid w:val="004B1E80"/>
    <w:rsid w:val="004B213A"/>
    <w:rsid w:val="004B2176"/>
    <w:rsid w:val="004B2195"/>
    <w:rsid w:val="004B22C8"/>
    <w:rsid w:val="004B287A"/>
    <w:rsid w:val="004B29B2"/>
    <w:rsid w:val="004B29FA"/>
    <w:rsid w:val="004B2A26"/>
    <w:rsid w:val="004B2A32"/>
    <w:rsid w:val="004B2A52"/>
    <w:rsid w:val="004B2A94"/>
    <w:rsid w:val="004B2A96"/>
    <w:rsid w:val="004B2C7F"/>
    <w:rsid w:val="004B2CFC"/>
    <w:rsid w:val="004B2E39"/>
    <w:rsid w:val="004B2E50"/>
    <w:rsid w:val="004B2E59"/>
    <w:rsid w:val="004B2EA7"/>
    <w:rsid w:val="004B301C"/>
    <w:rsid w:val="004B30B4"/>
    <w:rsid w:val="004B33C4"/>
    <w:rsid w:val="004B3475"/>
    <w:rsid w:val="004B3483"/>
    <w:rsid w:val="004B34AD"/>
    <w:rsid w:val="004B358A"/>
    <w:rsid w:val="004B36D0"/>
    <w:rsid w:val="004B39C1"/>
    <w:rsid w:val="004B3B2D"/>
    <w:rsid w:val="004B3C07"/>
    <w:rsid w:val="004B3C18"/>
    <w:rsid w:val="004B3C7C"/>
    <w:rsid w:val="004B3CB3"/>
    <w:rsid w:val="004B3F55"/>
    <w:rsid w:val="004B3F8D"/>
    <w:rsid w:val="004B4036"/>
    <w:rsid w:val="004B41DF"/>
    <w:rsid w:val="004B4326"/>
    <w:rsid w:val="004B440E"/>
    <w:rsid w:val="004B4468"/>
    <w:rsid w:val="004B44C9"/>
    <w:rsid w:val="004B45FD"/>
    <w:rsid w:val="004B47DE"/>
    <w:rsid w:val="004B47FF"/>
    <w:rsid w:val="004B493B"/>
    <w:rsid w:val="004B496A"/>
    <w:rsid w:val="004B4AC1"/>
    <w:rsid w:val="004B4BD8"/>
    <w:rsid w:val="004B4CE8"/>
    <w:rsid w:val="004B4D4B"/>
    <w:rsid w:val="004B4FCA"/>
    <w:rsid w:val="004B5150"/>
    <w:rsid w:val="004B51B4"/>
    <w:rsid w:val="004B51BD"/>
    <w:rsid w:val="004B51D6"/>
    <w:rsid w:val="004B529F"/>
    <w:rsid w:val="004B5355"/>
    <w:rsid w:val="004B556D"/>
    <w:rsid w:val="004B572F"/>
    <w:rsid w:val="004B5742"/>
    <w:rsid w:val="004B57AD"/>
    <w:rsid w:val="004B582D"/>
    <w:rsid w:val="004B5863"/>
    <w:rsid w:val="004B58C8"/>
    <w:rsid w:val="004B58EF"/>
    <w:rsid w:val="004B5B07"/>
    <w:rsid w:val="004B5B7E"/>
    <w:rsid w:val="004B5DB6"/>
    <w:rsid w:val="004B5E3C"/>
    <w:rsid w:val="004B5E55"/>
    <w:rsid w:val="004B6064"/>
    <w:rsid w:val="004B60C1"/>
    <w:rsid w:val="004B6189"/>
    <w:rsid w:val="004B62C3"/>
    <w:rsid w:val="004B64A4"/>
    <w:rsid w:val="004B64A7"/>
    <w:rsid w:val="004B64F9"/>
    <w:rsid w:val="004B6556"/>
    <w:rsid w:val="004B662B"/>
    <w:rsid w:val="004B66A9"/>
    <w:rsid w:val="004B6794"/>
    <w:rsid w:val="004B67A7"/>
    <w:rsid w:val="004B6A6D"/>
    <w:rsid w:val="004B6C30"/>
    <w:rsid w:val="004B6C73"/>
    <w:rsid w:val="004B6C9D"/>
    <w:rsid w:val="004B6E9A"/>
    <w:rsid w:val="004B7064"/>
    <w:rsid w:val="004B706F"/>
    <w:rsid w:val="004B72B6"/>
    <w:rsid w:val="004B7376"/>
    <w:rsid w:val="004B73FF"/>
    <w:rsid w:val="004B767B"/>
    <w:rsid w:val="004B768E"/>
    <w:rsid w:val="004B76E3"/>
    <w:rsid w:val="004B776E"/>
    <w:rsid w:val="004B7977"/>
    <w:rsid w:val="004B79CB"/>
    <w:rsid w:val="004B7A4A"/>
    <w:rsid w:val="004B7A8A"/>
    <w:rsid w:val="004B7AF2"/>
    <w:rsid w:val="004B7B02"/>
    <w:rsid w:val="004B7BD3"/>
    <w:rsid w:val="004B7BF9"/>
    <w:rsid w:val="004B7CDA"/>
    <w:rsid w:val="004B7CF6"/>
    <w:rsid w:val="004B7D8E"/>
    <w:rsid w:val="004B7DBD"/>
    <w:rsid w:val="004B7E56"/>
    <w:rsid w:val="004B7EF0"/>
    <w:rsid w:val="004B7EFD"/>
    <w:rsid w:val="004B7F65"/>
    <w:rsid w:val="004C0336"/>
    <w:rsid w:val="004C0395"/>
    <w:rsid w:val="004C03E2"/>
    <w:rsid w:val="004C04C2"/>
    <w:rsid w:val="004C04CC"/>
    <w:rsid w:val="004C061C"/>
    <w:rsid w:val="004C072F"/>
    <w:rsid w:val="004C075B"/>
    <w:rsid w:val="004C08AF"/>
    <w:rsid w:val="004C0910"/>
    <w:rsid w:val="004C0AD9"/>
    <w:rsid w:val="004C0B18"/>
    <w:rsid w:val="004C0C7A"/>
    <w:rsid w:val="004C0C89"/>
    <w:rsid w:val="004C0CBD"/>
    <w:rsid w:val="004C0CF1"/>
    <w:rsid w:val="004C0D0C"/>
    <w:rsid w:val="004C0E60"/>
    <w:rsid w:val="004C0FA9"/>
    <w:rsid w:val="004C0FAB"/>
    <w:rsid w:val="004C10D0"/>
    <w:rsid w:val="004C10FF"/>
    <w:rsid w:val="004C111B"/>
    <w:rsid w:val="004C113B"/>
    <w:rsid w:val="004C1355"/>
    <w:rsid w:val="004C1361"/>
    <w:rsid w:val="004C13B6"/>
    <w:rsid w:val="004C1604"/>
    <w:rsid w:val="004C18AC"/>
    <w:rsid w:val="004C199E"/>
    <w:rsid w:val="004C19DF"/>
    <w:rsid w:val="004C1A28"/>
    <w:rsid w:val="004C1C0C"/>
    <w:rsid w:val="004C1C22"/>
    <w:rsid w:val="004C1DF0"/>
    <w:rsid w:val="004C1E22"/>
    <w:rsid w:val="004C1E26"/>
    <w:rsid w:val="004C1F26"/>
    <w:rsid w:val="004C1FBE"/>
    <w:rsid w:val="004C1FE0"/>
    <w:rsid w:val="004C1FF8"/>
    <w:rsid w:val="004C2018"/>
    <w:rsid w:val="004C20F7"/>
    <w:rsid w:val="004C2211"/>
    <w:rsid w:val="004C2218"/>
    <w:rsid w:val="004C22C8"/>
    <w:rsid w:val="004C22EE"/>
    <w:rsid w:val="004C2331"/>
    <w:rsid w:val="004C2334"/>
    <w:rsid w:val="004C23B6"/>
    <w:rsid w:val="004C23C2"/>
    <w:rsid w:val="004C23F3"/>
    <w:rsid w:val="004C25A3"/>
    <w:rsid w:val="004C264A"/>
    <w:rsid w:val="004C270B"/>
    <w:rsid w:val="004C27F3"/>
    <w:rsid w:val="004C28B4"/>
    <w:rsid w:val="004C2902"/>
    <w:rsid w:val="004C2A1B"/>
    <w:rsid w:val="004C2A5F"/>
    <w:rsid w:val="004C2AB6"/>
    <w:rsid w:val="004C2AD2"/>
    <w:rsid w:val="004C2BBB"/>
    <w:rsid w:val="004C2C39"/>
    <w:rsid w:val="004C2E23"/>
    <w:rsid w:val="004C2E46"/>
    <w:rsid w:val="004C2E62"/>
    <w:rsid w:val="004C2E79"/>
    <w:rsid w:val="004C2F5F"/>
    <w:rsid w:val="004C302C"/>
    <w:rsid w:val="004C30B8"/>
    <w:rsid w:val="004C3115"/>
    <w:rsid w:val="004C31E6"/>
    <w:rsid w:val="004C32DF"/>
    <w:rsid w:val="004C3606"/>
    <w:rsid w:val="004C36C8"/>
    <w:rsid w:val="004C385A"/>
    <w:rsid w:val="004C387C"/>
    <w:rsid w:val="004C3A02"/>
    <w:rsid w:val="004C3C23"/>
    <w:rsid w:val="004C3C74"/>
    <w:rsid w:val="004C3D54"/>
    <w:rsid w:val="004C3E76"/>
    <w:rsid w:val="004C415A"/>
    <w:rsid w:val="004C422D"/>
    <w:rsid w:val="004C4247"/>
    <w:rsid w:val="004C42E2"/>
    <w:rsid w:val="004C439A"/>
    <w:rsid w:val="004C4545"/>
    <w:rsid w:val="004C45FB"/>
    <w:rsid w:val="004C46F9"/>
    <w:rsid w:val="004C4782"/>
    <w:rsid w:val="004C47A6"/>
    <w:rsid w:val="004C497C"/>
    <w:rsid w:val="004C4B41"/>
    <w:rsid w:val="004C4C40"/>
    <w:rsid w:val="004C4E22"/>
    <w:rsid w:val="004C4E6F"/>
    <w:rsid w:val="004C4EEE"/>
    <w:rsid w:val="004C4FAE"/>
    <w:rsid w:val="004C4FBE"/>
    <w:rsid w:val="004C5004"/>
    <w:rsid w:val="004C50AB"/>
    <w:rsid w:val="004C5141"/>
    <w:rsid w:val="004C5381"/>
    <w:rsid w:val="004C549E"/>
    <w:rsid w:val="004C54E7"/>
    <w:rsid w:val="004C54EA"/>
    <w:rsid w:val="004C5505"/>
    <w:rsid w:val="004C553D"/>
    <w:rsid w:val="004C5575"/>
    <w:rsid w:val="004C55CC"/>
    <w:rsid w:val="004C56A9"/>
    <w:rsid w:val="004C56C2"/>
    <w:rsid w:val="004C5748"/>
    <w:rsid w:val="004C57A7"/>
    <w:rsid w:val="004C5859"/>
    <w:rsid w:val="004C58A7"/>
    <w:rsid w:val="004C5902"/>
    <w:rsid w:val="004C5980"/>
    <w:rsid w:val="004C599A"/>
    <w:rsid w:val="004C5B0D"/>
    <w:rsid w:val="004C5EB5"/>
    <w:rsid w:val="004C6071"/>
    <w:rsid w:val="004C60D0"/>
    <w:rsid w:val="004C630B"/>
    <w:rsid w:val="004C6320"/>
    <w:rsid w:val="004C633B"/>
    <w:rsid w:val="004C64F9"/>
    <w:rsid w:val="004C6728"/>
    <w:rsid w:val="004C68C9"/>
    <w:rsid w:val="004C68F1"/>
    <w:rsid w:val="004C6B0E"/>
    <w:rsid w:val="004C6B77"/>
    <w:rsid w:val="004C6BF9"/>
    <w:rsid w:val="004C6CE8"/>
    <w:rsid w:val="004C6D02"/>
    <w:rsid w:val="004C6DD4"/>
    <w:rsid w:val="004C6EB2"/>
    <w:rsid w:val="004C717A"/>
    <w:rsid w:val="004C71B1"/>
    <w:rsid w:val="004C7238"/>
    <w:rsid w:val="004C725A"/>
    <w:rsid w:val="004C72B0"/>
    <w:rsid w:val="004C7640"/>
    <w:rsid w:val="004C77A4"/>
    <w:rsid w:val="004C79FD"/>
    <w:rsid w:val="004C7B53"/>
    <w:rsid w:val="004C7C66"/>
    <w:rsid w:val="004C7C94"/>
    <w:rsid w:val="004C7CC8"/>
    <w:rsid w:val="004C7DBB"/>
    <w:rsid w:val="004C7DC0"/>
    <w:rsid w:val="004C7F3F"/>
    <w:rsid w:val="004D0012"/>
    <w:rsid w:val="004D0029"/>
    <w:rsid w:val="004D0107"/>
    <w:rsid w:val="004D015E"/>
    <w:rsid w:val="004D022F"/>
    <w:rsid w:val="004D0246"/>
    <w:rsid w:val="004D038C"/>
    <w:rsid w:val="004D03A7"/>
    <w:rsid w:val="004D0427"/>
    <w:rsid w:val="004D04D1"/>
    <w:rsid w:val="004D063F"/>
    <w:rsid w:val="004D0743"/>
    <w:rsid w:val="004D07B7"/>
    <w:rsid w:val="004D07E6"/>
    <w:rsid w:val="004D08E8"/>
    <w:rsid w:val="004D09F9"/>
    <w:rsid w:val="004D0BAA"/>
    <w:rsid w:val="004D0CD3"/>
    <w:rsid w:val="004D0D7E"/>
    <w:rsid w:val="004D0E0C"/>
    <w:rsid w:val="004D0E62"/>
    <w:rsid w:val="004D0E81"/>
    <w:rsid w:val="004D0EB1"/>
    <w:rsid w:val="004D0ED2"/>
    <w:rsid w:val="004D0F21"/>
    <w:rsid w:val="004D0F62"/>
    <w:rsid w:val="004D0F79"/>
    <w:rsid w:val="004D1017"/>
    <w:rsid w:val="004D110C"/>
    <w:rsid w:val="004D114A"/>
    <w:rsid w:val="004D117D"/>
    <w:rsid w:val="004D11BC"/>
    <w:rsid w:val="004D11CA"/>
    <w:rsid w:val="004D1275"/>
    <w:rsid w:val="004D1277"/>
    <w:rsid w:val="004D1383"/>
    <w:rsid w:val="004D14DE"/>
    <w:rsid w:val="004D14E6"/>
    <w:rsid w:val="004D15EB"/>
    <w:rsid w:val="004D16C2"/>
    <w:rsid w:val="004D182D"/>
    <w:rsid w:val="004D1848"/>
    <w:rsid w:val="004D184B"/>
    <w:rsid w:val="004D1987"/>
    <w:rsid w:val="004D199D"/>
    <w:rsid w:val="004D19C3"/>
    <w:rsid w:val="004D1BFA"/>
    <w:rsid w:val="004D1CE7"/>
    <w:rsid w:val="004D1E9E"/>
    <w:rsid w:val="004D2054"/>
    <w:rsid w:val="004D225F"/>
    <w:rsid w:val="004D22A5"/>
    <w:rsid w:val="004D22D6"/>
    <w:rsid w:val="004D2363"/>
    <w:rsid w:val="004D23B9"/>
    <w:rsid w:val="004D2582"/>
    <w:rsid w:val="004D25F8"/>
    <w:rsid w:val="004D271A"/>
    <w:rsid w:val="004D28C1"/>
    <w:rsid w:val="004D2963"/>
    <w:rsid w:val="004D297B"/>
    <w:rsid w:val="004D299C"/>
    <w:rsid w:val="004D2AB5"/>
    <w:rsid w:val="004D2F51"/>
    <w:rsid w:val="004D31DF"/>
    <w:rsid w:val="004D32F8"/>
    <w:rsid w:val="004D379D"/>
    <w:rsid w:val="004D38A2"/>
    <w:rsid w:val="004D38FE"/>
    <w:rsid w:val="004D39F7"/>
    <w:rsid w:val="004D3A8B"/>
    <w:rsid w:val="004D3B18"/>
    <w:rsid w:val="004D3B4E"/>
    <w:rsid w:val="004D3B81"/>
    <w:rsid w:val="004D3C82"/>
    <w:rsid w:val="004D3C92"/>
    <w:rsid w:val="004D3CBA"/>
    <w:rsid w:val="004D3CCA"/>
    <w:rsid w:val="004D3EAB"/>
    <w:rsid w:val="004D3EB0"/>
    <w:rsid w:val="004D3EC5"/>
    <w:rsid w:val="004D3F25"/>
    <w:rsid w:val="004D3FA3"/>
    <w:rsid w:val="004D409A"/>
    <w:rsid w:val="004D412E"/>
    <w:rsid w:val="004D417A"/>
    <w:rsid w:val="004D418A"/>
    <w:rsid w:val="004D42F9"/>
    <w:rsid w:val="004D432C"/>
    <w:rsid w:val="004D435E"/>
    <w:rsid w:val="004D4363"/>
    <w:rsid w:val="004D43D7"/>
    <w:rsid w:val="004D4499"/>
    <w:rsid w:val="004D44F5"/>
    <w:rsid w:val="004D453E"/>
    <w:rsid w:val="004D459E"/>
    <w:rsid w:val="004D45E6"/>
    <w:rsid w:val="004D472C"/>
    <w:rsid w:val="004D475E"/>
    <w:rsid w:val="004D4849"/>
    <w:rsid w:val="004D491E"/>
    <w:rsid w:val="004D4994"/>
    <w:rsid w:val="004D4A4C"/>
    <w:rsid w:val="004D4AB0"/>
    <w:rsid w:val="004D4CF5"/>
    <w:rsid w:val="004D4F22"/>
    <w:rsid w:val="004D501A"/>
    <w:rsid w:val="004D50FC"/>
    <w:rsid w:val="004D5256"/>
    <w:rsid w:val="004D530A"/>
    <w:rsid w:val="004D546C"/>
    <w:rsid w:val="004D5604"/>
    <w:rsid w:val="004D576D"/>
    <w:rsid w:val="004D57F4"/>
    <w:rsid w:val="004D5825"/>
    <w:rsid w:val="004D5913"/>
    <w:rsid w:val="004D5AE8"/>
    <w:rsid w:val="004D5B5A"/>
    <w:rsid w:val="004D5C2E"/>
    <w:rsid w:val="004D5D75"/>
    <w:rsid w:val="004D5DA4"/>
    <w:rsid w:val="004D5F10"/>
    <w:rsid w:val="004D62FD"/>
    <w:rsid w:val="004D633A"/>
    <w:rsid w:val="004D633F"/>
    <w:rsid w:val="004D63EE"/>
    <w:rsid w:val="004D6447"/>
    <w:rsid w:val="004D6459"/>
    <w:rsid w:val="004D65E7"/>
    <w:rsid w:val="004D6691"/>
    <w:rsid w:val="004D66BF"/>
    <w:rsid w:val="004D676C"/>
    <w:rsid w:val="004D697F"/>
    <w:rsid w:val="004D69E9"/>
    <w:rsid w:val="004D6A0A"/>
    <w:rsid w:val="004D6A76"/>
    <w:rsid w:val="004D6A85"/>
    <w:rsid w:val="004D6F29"/>
    <w:rsid w:val="004D6F3D"/>
    <w:rsid w:val="004D71E6"/>
    <w:rsid w:val="004D7335"/>
    <w:rsid w:val="004D737D"/>
    <w:rsid w:val="004D7433"/>
    <w:rsid w:val="004D7530"/>
    <w:rsid w:val="004D7749"/>
    <w:rsid w:val="004D7769"/>
    <w:rsid w:val="004D77A2"/>
    <w:rsid w:val="004D77C5"/>
    <w:rsid w:val="004D786B"/>
    <w:rsid w:val="004D798A"/>
    <w:rsid w:val="004D7AE5"/>
    <w:rsid w:val="004D7B3A"/>
    <w:rsid w:val="004D7D64"/>
    <w:rsid w:val="004D7DB4"/>
    <w:rsid w:val="004D7E16"/>
    <w:rsid w:val="004D7E7A"/>
    <w:rsid w:val="004D7E7E"/>
    <w:rsid w:val="004D7EB0"/>
    <w:rsid w:val="004D7EB5"/>
    <w:rsid w:val="004D7F50"/>
    <w:rsid w:val="004D7F5C"/>
    <w:rsid w:val="004D7F6F"/>
    <w:rsid w:val="004D7FF1"/>
    <w:rsid w:val="004E0014"/>
    <w:rsid w:val="004E0362"/>
    <w:rsid w:val="004E04A2"/>
    <w:rsid w:val="004E059D"/>
    <w:rsid w:val="004E05AF"/>
    <w:rsid w:val="004E069F"/>
    <w:rsid w:val="004E0861"/>
    <w:rsid w:val="004E08B3"/>
    <w:rsid w:val="004E09F4"/>
    <w:rsid w:val="004E0DF0"/>
    <w:rsid w:val="004E0E44"/>
    <w:rsid w:val="004E0F40"/>
    <w:rsid w:val="004E0FFD"/>
    <w:rsid w:val="004E10A6"/>
    <w:rsid w:val="004E1215"/>
    <w:rsid w:val="004E1358"/>
    <w:rsid w:val="004E13D3"/>
    <w:rsid w:val="004E149A"/>
    <w:rsid w:val="004E14E5"/>
    <w:rsid w:val="004E15E4"/>
    <w:rsid w:val="004E1747"/>
    <w:rsid w:val="004E1778"/>
    <w:rsid w:val="004E17F6"/>
    <w:rsid w:val="004E1835"/>
    <w:rsid w:val="004E1865"/>
    <w:rsid w:val="004E19D6"/>
    <w:rsid w:val="004E1AE0"/>
    <w:rsid w:val="004E1BDB"/>
    <w:rsid w:val="004E1C2D"/>
    <w:rsid w:val="004E1DD0"/>
    <w:rsid w:val="004E1E6F"/>
    <w:rsid w:val="004E1EE4"/>
    <w:rsid w:val="004E1F07"/>
    <w:rsid w:val="004E1F4A"/>
    <w:rsid w:val="004E1F5F"/>
    <w:rsid w:val="004E2151"/>
    <w:rsid w:val="004E22AE"/>
    <w:rsid w:val="004E22DF"/>
    <w:rsid w:val="004E24E7"/>
    <w:rsid w:val="004E252D"/>
    <w:rsid w:val="004E257F"/>
    <w:rsid w:val="004E2819"/>
    <w:rsid w:val="004E2889"/>
    <w:rsid w:val="004E288B"/>
    <w:rsid w:val="004E2893"/>
    <w:rsid w:val="004E2A16"/>
    <w:rsid w:val="004E2C1F"/>
    <w:rsid w:val="004E2C93"/>
    <w:rsid w:val="004E2D5C"/>
    <w:rsid w:val="004E2DAE"/>
    <w:rsid w:val="004E2DC6"/>
    <w:rsid w:val="004E2F32"/>
    <w:rsid w:val="004E2F92"/>
    <w:rsid w:val="004E2FA8"/>
    <w:rsid w:val="004E2FBE"/>
    <w:rsid w:val="004E306B"/>
    <w:rsid w:val="004E30F3"/>
    <w:rsid w:val="004E3227"/>
    <w:rsid w:val="004E325E"/>
    <w:rsid w:val="004E32F5"/>
    <w:rsid w:val="004E338E"/>
    <w:rsid w:val="004E343A"/>
    <w:rsid w:val="004E3514"/>
    <w:rsid w:val="004E3590"/>
    <w:rsid w:val="004E35AA"/>
    <w:rsid w:val="004E35D1"/>
    <w:rsid w:val="004E38B5"/>
    <w:rsid w:val="004E39CD"/>
    <w:rsid w:val="004E3A20"/>
    <w:rsid w:val="004E3BA2"/>
    <w:rsid w:val="004E3CD3"/>
    <w:rsid w:val="004E4013"/>
    <w:rsid w:val="004E4089"/>
    <w:rsid w:val="004E4222"/>
    <w:rsid w:val="004E428F"/>
    <w:rsid w:val="004E4354"/>
    <w:rsid w:val="004E44BC"/>
    <w:rsid w:val="004E44EC"/>
    <w:rsid w:val="004E4587"/>
    <w:rsid w:val="004E45A9"/>
    <w:rsid w:val="004E45AE"/>
    <w:rsid w:val="004E4610"/>
    <w:rsid w:val="004E47AA"/>
    <w:rsid w:val="004E47E6"/>
    <w:rsid w:val="004E4A3B"/>
    <w:rsid w:val="004E4B69"/>
    <w:rsid w:val="004E4CFA"/>
    <w:rsid w:val="004E4FE2"/>
    <w:rsid w:val="004E5016"/>
    <w:rsid w:val="004E50B0"/>
    <w:rsid w:val="004E5120"/>
    <w:rsid w:val="004E5166"/>
    <w:rsid w:val="004E51F4"/>
    <w:rsid w:val="004E5242"/>
    <w:rsid w:val="004E5284"/>
    <w:rsid w:val="004E5299"/>
    <w:rsid w:val="004E539A"/>
    <w:rsid w:val="004E53FD"/>
    <w:rsid w:val="004E541B"/>
    <w:rsid w:val="004E5511"/>
    <w:rsid w:val="004E56E5"/>
    <w:rsid w:val="004E5995"/>
    <w:rsid w:val="004E5A67"/>
    <w:rsid w:val="004E5BA7"/>
    <w:rsid w:val="004E5E25"/>
    <w:rsid w:val="004E5E45"/>
    <w:rsid w:val="004E607A"/>
    <w:rsid w:val="004E618E"/>
    <w:rsid w:val="004E6217"/>
    <w:rsid w:val="004E6445"/>
    <w:rsid w:val="004E645C"/>
    <w:rsid w:val="004E64A4"/>
    <w:rsid w:val="004E65F1"/>
    <w:rsid w:val="004E66DD"/>
    <w:rsid w:val="004E6779"/>
    <w:rsid w:val="004E68EC"/>
    <w:rsid w:val="004E6997"/>
    <w:rsid w:val="004E69B8"/>
    <w:rsid w:val="004E6CAB"/>
    <w:rsid w:val="004E6CC6"/>
    <w:rsid w:val="004E6CD3"/>
    <w:rsid w:val="004E6D0D"/>
    <w:rsid w:val="004E6DA7"/>
    <w:rsid w:val="004E6E1D"/>
    <w:rsid w:val="004E7242"/>
    <w:rsid w:val="004E735A"/>
    <w:rsid w:val="004E7379"/>
    <w:rsid w:val="004E7429"/>
    <w:rsid w:val="004E7491"/>
    <w:rsid w:val="004E7523"/>
    <w:rsid w:val="004E7557"/>
    <w:rsid w:val="004E7585"/>
    <w:rsid w:val="004E75D0"/>
    <w:rsid w:val="004E7690"/>
    <w:rsid w:val="004E76C8"/>
    <w:rsid w:val="004E7790"/>
    <w:rsid w:val="004E7796"/>
    <w:rsid w:val="004E789B"/>
    <w:rsid w:val="004E79D1"/>
    <w:rsid w:val="004E7AEB"/>
    <w:rsid w:val="004E7BE2"/>
    <w:rsid w:val="004E7C07"/>
    <w:rsid w:val="004E7D73"/>
    <w:rsid w:val="004E7DCB"/>
    <w:rsid w:val="004E7E41"/>
    <w:rsid w:val="004E7EF5"/>
    <w:rsid w:val="004E7F04"/>
    <w:rsid w:val="004E7F15"/>
    <w:rsid w:val="004E7F78"/>
    <w:rsid w:val="004E7F8E"/>
    <w:rsid w:val="004E7FB3"/>
    <w:rsid w:val="004E7FF8"/>
    <w:rsid w:val="004F008F"/>
    <w:rsid w:val="004F00D2"/>
    <w:rsid w:val="004F00E3"/>
    <w:rsid w:val="004F0182"/>
    <w:rsid w:val="004F02D8"/>
    <w:rsid w:val="004F0412"/>
    <w:rsid w:val="004F04A0"/>
    <w:rsid w:val="004F059F"/>
    <w:rsid w:val="004F05E4"/>
    <w:rsid w:val="004F0782"/>
    <w:rsid w:val="004F0797"/>
    <w:rsid w:val="004F08FD"/>
    <w:rsid w:val="004F0969"/>
    <w:rsid w:val="004F09B2"/>
    <w:rsid w:val="004F0C2D"/>
    <w:rsid w:val="004F0C5E"/>
    <w:rsid w:val="004F0D8B"/>
    <w:rsid w:val="004F0F65"/>
    <w:rsid w:val="004F1028"/>
    <w:rsid w:val="004F107A"/>
    <w:rsid w:val="004F113D"/>
    <w:rsid w:val="004F1140"/>
    <w:rsid w:val="004F119C"/>
    <w:rsid w:val="004F1205"/>
    <w:rsid w:val="004F12BB"/>
    <w:rsid w:val="004F12DD"/>
    <w:rsid w:val="004F15D8"/>
    <w:rsid w:val="004F162F"/>
    <w:rsid w:val="004F16BF"/>
    <w:rsid w:val="004F17E5"/>
    <w:rsid w:val="004F18CD"/>
    <w:rsid w:val="004F1924"/>
    <w:rsid w:val="004F1A32"/>
    <w:rsid w:val="004F1AE7"/>
    <w:rsid w:val="004F1B22"/>
    <w:rsid w:val="004F1B26"/>
    <w:rsid w:val="004F1B29"/>
    <w:rsid w:val="004F1B3D"/>
    <w:rsid w:val="004F1BEE"/>
    <w:rsid w:val="004F1C7F"/>
    <w:rsid w:val="004F1D5E"/>
    <w:rsid w:val="004F1D71"/>
    <w:rsid w:val="004F1EFD"/>
    <w:rsid w:val="004F1F76"/>
    <w:rsid w:val="004F1FFA"/>
    <w:rsid w:val="004F2145"/>
    <w:rsid w:val="004F216F"/>
    <w:rsid w:val="004F2202"/>
    <w:rsid w:val="004F220D"/>
    <w:rsid w:val="004F227C"/>
    <w:rsid w:val="004F235C"/>
    <w:rsid w:val="004F23AE"/>
    <w:rsid w:val="004F23CB"/>
    <w:rsid w:val="004F2417"/>
    <w:rsid w:val="004F2457"/>
    <w:rsid w:val="004F272C"/>
    <w:rsid w:val="004F27E9"/>
    <w:rsid w:val="004F28E0"/>
    <w:rsid w:val="004F299A"/>
    <w:rsid w:val="004F29DA"/>
    <w:rsid w:val="004F2CA5"/>
    <w:rsid w:val="004F2D4F"/>
    <w:rsid w:val="004F2DA4"/>
    <w:rsid w:val="004F2DFA"/>
    <w:rsid w:val="004F2F98"/>
    <w:rsid w:val="004F306D"/>
    <w:rsid w:val="004F3079"/>
    <w:rsid w:val="004F3087"/>
    <w:rsid w:val="004F30BC"/>
    <w:rsid w:val="004F332F"/>
    <w:rsid w:val="004F335B"/>
    <w:rsid w:val="004F339F"/>
    <w:rsid w:val="004F35D9"/>
    <w:rsid w:val="004F36DC"/>
    <w:rsid w:val="004F3743"/>
    <w:rsid w:val="004F38AB"/>
    <w:rsid w:val="004F39AC"/>
    <w:rsid w:val="004F39E4"/>
    <w:rsid w:val="004F3A65"/>
    <w:rsid w:val="004F3C4E"/>
    <w:rsid w:val="004F3CE1"/>
    <w:rsid w:val="004F3CE8"/>
    <w:rsid w:val="004F3E1F"/>
    <w:rsid w:val="004F3F9B"/>
    <w:rsid w:val="004F4087"/>
    <w:rsid w:val="004F4182"/>
    <w:rsid w:val="004F423A"/>
    <w:rsid w:val="004F45CA"/>
    <w:rsid w:val="004F46CE"/>
    <w:rsid w:val="004F46CF"/>
    <w:rsid w:val="004F475F"/>
    <w:rsid w:val="004F47B7"/>
    <w:rsid w:val="004F4970"/>
    <w:rsid w:val="004F4A22"/>
    <w:rsid w:val="004F4A78"/>
    <w:rsid w:val="004F4B18"/>
    <w:rsid w:val="004F4BBA"/>
    <w:rsid w:val="004F4D8A"/>
    <w:rsid w:val="004F4DF5"/>
    <w:rsid w:val="004F4DF7"/>
    <w:rsid w:val="004F4FCE"/>
    <w:rsid w:val="004F503F"/>
    <w:rsid w:val="004F504A"/>
    <w:rsid w:val="004F517F"/>
    <w:rsid w:val="004F53ED"/>
    <w:rsid w:val="004F54DE"/>
    <w:rsid w:val="004F561D"/>
    <w:rsid w:val="004F56B6"/>
    <w:rsid w:val="004F56EE"/>
    <w:rsid w:val="004F56FE"/>
    <w:rsid w:val="004F573F"/>
    <w:rsid w:val="004F584E"/>
    <w:rsid w:val="004F58B8"/>
    <w:rsid w:val="004F59A7"/>
    <w:rsid w:val="004F5AD2"/>
    <w:rsid w:val="004F5C35"/>
    <w:rsid w:val="004F5D2A"/>
    <w:rsid w:val="004F5D48"/>
    <w:rsid w:val="004F5DE8"/>
    <w:rsid w:val="004F5E5C"/>
    <w:rsid w:val="004F5E75"/>
    <w:rsid w:val="004F5EC6"/>
    <w:rsid w:val="004F5EF0"/>
    <w:rsid w:val="004F5F76"/>
    <w:rsid w:val="004F6124"/>
    <w:rsid w:val="004F61D0"/>
    <w:rsid w:val="004F63AA"/>
    <w:rsid w:val="004F6449"/>
    <w:rsid w:val="004F66BF"/>
    <w:rsid w:val="004F66F6"/>
    <w:rsid w:val="004F6888"/>
    <w:rsid w:val="004F695C"/>
    <w:rsid w:val="004F6A26"/>
    <w:rsid w:val="004F6CA0"/>
    <w:rsid w:val="004F6D04"/>
    <w:rsid w:val="004F6D9A"/>
    <w:rsid w:val="004F6D9F"/>
    <w:rsid w:val="004F6DCC"/>
    <w:rsid w:val="004F7380"/>
    <w:rsid w:val="004F7463"/>
    <w:rsid w:val="004F74CE"/>
    <w:rsid w:val="004F7596"/>
    <w:rsid w:val="004F7635"/>
    <w:rsid w:val="004F7666"/>
    <w:rsid w:val="004F77C1"/>
    <w:rsid w:val="004F7811"/>
    <w:rsid w:val="004F7837"/>
    <w:rsid w:val="004F78AF"/>
    <w:rsid w:val="004F78D3"/>
    <w:rsid w:val="004F794E"/>
    <w:rsid w:val="004F79EC"/>
    <w:rsid w:val="004F7CF6"/>
    <w:rsid w:val="004F7E2F"/>
    <w:rsid w:val="004F7F1F"/>
    <w:rsid w:val="004F7FE1"/>
    <w:rsid w:val="0050004D"/>
    <w:rsid w:val="0050004E"/>
    <w:rsid w:val="00500076"/>
    <w:rsid w:val="005000B5"/>
    <w:rsid w:val="005000EC"/>
    <w:rsid w:val="0050027C"/>
    <w:rsid w:val="00500351"/>
    <w:rsid w:val="00500388"/>
    <w:rsid w:val="005003FF"/>
    <w:rsid w:val="00500538"/>
    <w:rsid w:val="0050055D"/>
    <w:rsid w:val="005005D8"/>
    <w:rsid w:val="00500681"/>
    <w:rsid w:val="0050090B"/>
    <w:rsid w:val="00500AAE"/>
    <w:rsid w:val="00500D10"/>
    <w:rsid w:val="00500D1C"/>
    <w:rsid w:val="00500DF4"/>
    <w:rsid w:val="00500EAB"/>
    <w:rsid w:val="005010A4"/>
    <w:rsid w:val="0050111D"/>
    <w:rsid w:val="0050112E"/>
    <w:rsid w:val="0050114E"/>
    <w:rsid w:val="005011AC"/>
    <w:rsid w:val="005012E4"/>
    <w:rsid w:val="0050142D"/>
    <w:rsid w:val="0050151E"/>
    <w:rsid w:val="005015FE"/>
    <w:rsid w:val="005016B4"/>
    <w:rsid w:val="00501798"/>
    <w:rsid w:val="00501857"/>
    <w:rsid w:val="0050186F"/>
    <w:rsid w:val="00501977"/>
    <w:rsid w:val="0050197B"/>
    <w:rsid w:val="00501C81"/>
    <w:rsid w:val="00501D49"/>
    <w:rsid w:val="00501D9E"/>
    <w:rsid w:val="00501DAC"/>
    <w:rsid w:val="00501F4B"/>
    <w:rsid w:val="00501F96"/>
    <w:rsid w:val="00501FA0"/>
    <w:rsid w:val="00501FED"/>
    <w:rsid w:val="00502029"/>
    <w:rsid w:val="00502284"/>
    <w:rsid w:val="0050236D"/>
    <w:rsid w:val="00502562"/>
    <w:rsid w:val="0050289A"/>
    <w:rsid w:val="005028F6"/>
    <w:rsid w:val="00502914"/>
    <w:rsid w:val="0050295C"/>
    <w:rsid w:val="005029F5"/>
    <w:rsid w:val="00502A21"/>
    <w:rsid w:val="00502B7A"/>
    <w:rsid w:val="00502C62"/>
    <w:rsid w:val="00502C86"/>
    <w:rsid w:val="00502CDB"/>
    <w:rsid w:val="00502DE6"/>
    <w:rsid w:val="00502F6C"/>
    <w:rsid w:val="00503097"/>
    <w:rsid w:val="005030E1"/>
    <w:rsid w:val="00503132"/>
    <w:rsid w:val="005032E9"/>
    <w:rsid w:val="00503499"/>
    <w:rsid w:val="0050388D"/>
    <w:rsid w:val="005038A1"/>
    <w:rsid w:val="005038F9"/>
    <w:rsid w:val="00503AD3"/>
    <w:rsid w:val="00503B26"/>
    <w:rsid w:val="00503CD6"/>
    <w:rsid w:val="00503CFE"/>
    <w:rsid w:val="00503EC5"/>
    <w:rsid w:val="00503ED0"/>
    <w:rsid w:val="005043B0"/>
    <w:rsid w:val="0050441C"/>
    <w:rsid w:val="005044B3"/>
    <w:rsid w:val="0050458B"/>
    <w:rsid w:val="005045E0"/>
    <w:rsid w:val="005046FE"/>
    <w:rsid w:val="00504754"/>
    <w:rsid w:val="0050477B"/>
    <w:rsid w:val="0050478F"/>
    <w:rsid w:val="00504811"/>
    <w:rsid w:val="00504904"/>
    <w:rsid w:val="00504AC2"/>
    <w:rsid w:val="00504BDF"/>
    <w:rsid w:val="00504CC7"/>
    <w:rsid w:val="00504D06"/>
    <w:rsid w:val="00504D1D"/>
    <w:rsid w:val="00504D74"/>
    <w:rsid w:val="00504F15"/>
    <w:rsid w:val="00504F34"/>
    <w:rsid w:val="00504FA8"/>
    <w:rsid w:val="00504FD2"/>
    <w:rsid w:val="0050502F"/>
    <w:rsid w:val="005050C0"/>
    <w:rsid w:val="005050DB"/>
    <w:rsid w:val="005051EC"/>
    <w:rsid w:val="00505338"/>
    <w:rsid w:val="005054E6"/>
    <w:rsid w:val="0050558B"/>
    <w:rsid w:val="00505744"/>
    <w:rsid w:val="00505752"/>
    <w:rsid w:val="00505826"/>
    <w:rsid w:val="00505886"/>
    <w:rsid w:val="00505921"/>
    <w:rsid w:val="00505923"/>
    <w:rsid w:val="005059AF"/>
    <w:rsid w:val="005059F4"/>
    <w:rsid w:val="00505AEA"/>
    <w:rsid w:val="00505B72"/>
    <w:rsid w:val="00505B87"/>
    <w:rsid w:val="00505C2C"/>
    <w:rsid w:val="00505D42"/>
    <w:rsid w:val="00505D79"/>
    <w:rsid w:val="00505D9F"/>
    <w:rsid w:val="00505E49"/>
    <w:rsid w:val="00505E8B"/>
    <w:rsid w:val="00505F58"/>
    <w:rsid w:val="00506018"/>
    <w:rsid w:val="00506025"/>
    <w:rsid w:val="005061AC"/>
    <w:rsid w:val="00506242"/>
    <w:rsid w:val="005062BF"/>
    <w:rsid w:val="005063EC"/>
    <w:rsid w:val="0050656E"/>
    <w:rsid w:val="0050658F"/>
    <w:rsid w:val="0050659D"/>
    <w:rsid w:val="005065D0"/>
    <w:rsid w:val="00506753"/>
    <w:rsid w:val="00506835"/>
    <w:rsid w:val="00506A11"/>
    <w:rsid w:val="00506A5E"/>
    <w:rsid w:val="00506ACB"/>
    <w:rsid w:val="00506AE9"/>
    <w:rsid w:val="00506B20"/>
    <w:rsid w:val="00506B40"/>
    <w:rsid w:val="00506B82"/>
    <w:rsid w:val="00506BFB"/>
    <w:rsid w:val="00506D27"/>
    <w:rsid w:val="00506D4D"/>
    <w:rsid w:val="00506F71"/>
    <w:rsid w:val="00507115"/>
    <w:rsid w:val="0050749C"/>
    <w:rsid w:val="005074A6"/>
    <w:rsid w:val="00507532"/>
    <w:rsid w:val="00507715"/>
    <w:rsid w:val="0050779D"/>
    <w:rsid w:val="00507805"/>
    <w:rsid w:val="005079AF"/>
    <w:rsid w:val="005079BA"/>
    <w:rsid w:val="005079DB"/>
    <w:rsid w:val="00507A36"/>
    <w:rsid w:val="00507A52"/>
    <w:rsid w:val="00507C88"/>
    <w:rsid w:val="00507C8D"/>
    <w:rsid w:val="00507CA5"/>
    <w:rsid w:val="00507CF1"/>
    <w:rsid w:val="00507DF3"/>
    <w:rsid w:val="00507FA8"/>
    <w:rsid w:val="00507FAB"/>
    <w:rsid w:val="00507FF9"/>
    <w:rsid w:val="00510197"/>
    <w:rsid w:val="005102AC"/>
    <w:rsid w:val="0051051B"/>
    <w:rsid w:val="005105A9"/>
    <w:rsid w:val="005105E9"/>
    <w:rsid w:val="00510618"/>
    <w:rsid w:val="0051072D"/>
    <w:rsid w:val="005107A9"/>
    <w:rsid w:val="00510823"/>
    <w:rsid w:val="00510863"/>
    <w:rsid w:val="0051087C"/>
    <w:rsid w:val="005108BB"/>
    <w:rsid w:val="00510956"/>
    <w:rsid w:val="00510976"/>
    <w:rsid w:val="00510996"/>
    <w:rsid w:val="005109B7"/>
    <w:rsid w:val="005109F9"/>
    <w:rsid w:val="00510A7A"/>
    <w:rsid w:val="00510B0C"/>
    <w:rsid w:val="00510B4F"/>
    <w:rsid w:val="00510C44"/>
    <w:rsid w:val="00510CF4"/>
    <w:rsid w:val="00510E60"/>
    <w:rsid w:val="00510E9E"/>
    <w:rsid w:val="00510F13"/>
    <w:rsid w:val="00510F49"/>
    <w:rsid w:val="00511003"/>
    <w:rsid w:val="00511022"/>
    <w:rsid w:val="0051116E"/>
    <w:rsid w:val="00511302"/>
    <w:rsid w:val="0051151F"/>
    <w:rsid w:val="0051167A"/>
    <w:rsid w:val="0051176C"/>
    <w:rsid w:val="005117CC"/>
    <w:rsid w:val="005117CE"/>
    <w:rsid w:val="005118D8"/>
    <w:rsid w:val="00511915"/>
    <w:rsid w:val="005119BB"/>
    <w:rsid w:val="00511A70"/>
    <w:rsid w:val="00511A8C"/>
    <w:rsid w:val="00511AA9"/>
    <w:rsid w:val="00511AF4"/>
    <w:rsid w:val="00511BA6"/>
    <w:rsid w:val="00511BB2"/>
    <w:rsid w:val="00511D2D"/>
    <w:rsid w:val="00511E0F"/>
    <w:rsid w:val="00511E1E"/>
    <w:rsid w:val="00512054"/>
    <w:rsid w:val="00512136"/>
    <w:rsid w:val="0051219C"/>
    <w:rsid w:val="005121F0"/>
    <w:rsid w:val="005123EF"/>
    <w:rsid w:val="00512436"/>
    <w:rsid w:val="0051245B"/>
    <w:rsid w:val="005124CA"/>
    <w:rsid w:val="00512542"/>
    <w:rsid w:val="005125C4"/>
    <w:rsid w:val="005125EA"/>
    <w:rsid w:val="00512831"/>
    <w:rsid w:val="00512AF5"/>
    <w:rsid w:val="00512B1A"/>
    <w:rsid w:val="00512E5E"/>
    <w:rsid w:val="00512EFC"/>
    <w:rsid w:val="00512F34"/>
    <w:rsid w:val="00512F4A"/>
    <w:rsid w:val="00512F6F"/>
    <w:rsid w:val="00512FB4"/>
    <w:rsid w:val="00513104"/>
    <w:rsid w:val="00513219"/>
    <w:rsid w:val="0051326F"/>
    <w:rsid w:val="005132C5"/>
    <w:rsid w:val="00513407"/>
    <w:rsid w:val="00513622"/>
    <w:rsid w:val="0051375B"/>
    <w:rsid w:val="0051389B"/>
    <w:rsid w:val="005138B8"/>
    <w:rsid w:val="005138D7"/>
    <w:rsid w:val="00513AAE"/>
    <w:rsid w:val="00513B67"/>
    <w:rsid w:val="00513B94"/>
    <w:rsid w:val="00513E01"/>
    <w:rsid w:val="00513F4E"/>
    <w:rsid w:val="00513FC5"/>
    <w:rsid w:val="00513FD0"/>
    <w:rsid w:val="00513FEB"/>
    <w:rsid w:val="00514342"/>
    <w:rsid w:val="00514516"/>
    <w:rsid w:val="005146F0"/>
    <w:rsid w:val="00514726"/>
    <w:rsid w:val="00514765"/>
    <w:rsid w:val="00514831"/>
    <w:rsid w:val="00514923"/>
    <w:rsid w:val="005149C4"/>
    <w:rsid w:val="005149D5"/>
    <w:rsid w:val="00514AA2"/>
    <w:rsid w:val="00514AA7"/>
    <w:rsid w:val="00514BC4"/>
    <w:rsid w:val="00514CEB"/>
    <w:rsid w:val="00514D01"/>
    <w:rsid w:val="00514FFE"/>
    <w:rsid w:val="00515042"/>
    <w:rsid w:val="005150D7"/>
    <w:rsid w:val="005150EA"/>
    <w:rsid w:val="005153BE"/>
    <w:rsid w:val="00515424"/>
    <w:rsid w:val="0051545F"/>
    <w:rsid w:val="0051554B"/>
    <w:rsid w:val="005157FC"/>
    <w:rsid w:val="0051586C"/>
    <w:rsid w:val="00515A5B"/>
    <w:rsid w:val="00515A9C"/>
    <w:rsid w:val="00515B94"/>
    <w:rsid w:val="00515F28"/>
    <w:rsid w:val="00516046"/>
    <w:rsid w:val="00516132"/>
    <w:rsid w:val="005161A8"/>
    <w:rsid w:val="00516343"/>
    <w:rsid w:val="00516345"/>
    <w:rsid w:val="0051638A"/>
    <w:rsid w:val="0051639A"/>
    <w:rsid w:val="005166A7"/>
    <w:rsid w:val="00516912"/>
    <w:rsid w:val="00516A18"/>
    <w:rsid w:val="00516A9C"/>
    <w:rsid w:val="00516B45"/>
    <w:rsid w:val="00516B69"/>
    <w:rsid w:val="00516CD8"/>
    <w:rsid w:val="00516D55"/>
    <w:rsid w:val="00516F97"/>
    <w:rsid w:val="00517131"/>
    <w:rsid w:val="0051713B"/>
    <w:rsid w:val="00517250"/>
    <w:rsid w:val="00517359"/>
    <w:rsid w:val="0051745F"/>
    <w:rsid w:val="00517518"/>
    <w:rsid w:val="005175CC"/>
    <w:rsid w:val="00517627"/>
    <w:rsid w:val="0051767B"/>
    <w:rsid w:val="0051776C"/>
    <w:rsid w:val="005178C0"/>
    <w:rsid w:val="005178F0"/>
    <w:rsid w:val="00517A3D"/>
    <w:rsid w:val="00517C42"/>
    <w:rsid w:val="00517E51"/>
    <w:rsid w:val="00517E8A"/>
    <w:rsid w:val="00517E8B"/>
    <w:rsid w:val="00517EEE"/>
    <w:rsid w:val="00520143"/>
    <w:rsid w:val="00520214"/>
    <w:rsid w:val="005202C1"/>
    <w:rsid w:val="005203ED"/>
    <w:rsid w:val="0052044C"/>
    <w:rsid w:val="005204C7"/>
    <w:rsid w:val="0052071C"/>
    <w:rsid w:val="00520751"/>
    <w:rsid w:val="005208EA"/>
    <w:rsid w:val="0052090E"/>
    <w:rsid w:val="00520A79"/>
    <w:rsid w:val="00520ABD"/>
    <w:rsid w:val="00520B26"/>
    <w:rsid w:val="00520B3E"/>
    <w:rsid w:val="00520BB5"/>
    <w:rsid w:val="00520D52"/>
    <w:rsid w:val="00520DEC"/>
    <w:rsid w:val="00520F0A"/>
    <w:rsid w:val="00520F3C"/>
    <w:rsid w:val="00520F61"/>
    <w:rsid w:val="00520FE9"/>
    <w:rsid w:val="005210DE"/>
    <w:rsid w:val="00521104"/>
    <w:rsid w:val="0052117B"/>
    <w:rsid w:val="005211DD"/>
    <w:rsid w:val="00521273"/>
    <w:rsid w:val="005212A9"/>
    <w:rsid w:val="005213BA"/>
    <w:rsid w:val="0052142E"/>
    <w:rsid w:val="005214E0"/>
    <w:rsid w:val="0052151A"/>
    <w:rsid w:val="00521520"/>
    <w:rsid w:val="00521614"/>
    <w:rsid w:val="00521644"/>
    <w:rsid w:val="005216B4"/>
    <w:rsid w:val="0052187E"/>
    <w:rsid w:val="005218C7"/>
    <w:rsid w:val="0052196F"/>
    <w:rsid w:val="005219E7"/>
    <w:rsid w:val="00521AAA"/>
    <w:rsid w:val="00521B33"/>
    <w:rsid w:val="00521BD8"/>
    <w:rsid w:val="00521C65"/>
    <w:rsid w:val="00521CAB"/>
    <w:rsid w:val="00521D3D"/>
    <w:rsid w:val="00521D6B"/>
    <w:rsid w:val="00521DE8"/>
    <w:rsid w:val="00521E2C"/>
    <w:rsid w:val="00521F9F"/>
    <w:rsid w:val="005220BF"/>
    <w:rsid w:val="0052221D"/>
    <w:rsid w:val="0052226E"/>
    <w:rsid w:val="00522426"/>
    <w:rsid w:val="00522453"/>
    <w:rsid w:val="00522569"/>
    <w:rsid w:val="00522589"/>
    <w:rsid w:val="005227F1"/>
    <w:rsid w:val="0052280D"/>
    <w:rsid w:val="00522819"/>
    <w:rsid w:val="00522876"/>
    <w:rsid w:val="00522891"/>
    <w:rsid w:val="005228F1"/>
    <w:rsid w:val="005229C4"/>
    <w:rsid w:val="005229EA"/>
    <w:rsid w:val="00522C2E"/>
    <w:rsid w:val="00522D23"/>
    <w:rsid w:val="00522D75"/>
    <w:rsid w:val="00522E8D"/>
    <w:rsid w:val="00522EBC"/>
    <w:rsid w:val="00522EEC"/>
    <w:rsid w:val="0052301D"/>
    <w:rsid w:val="0052302B"/>
    <w:rsid w:val="005231EB"/>
    <w:rsid w:val="00523253"/>
    <w:rsid w:val="005233CE"/>
    <w:rsid w:val="0052349E"/>
    <w:rsid w:val="00523553"/>
    <w:rsid w:val="005235CF"/>
    <w:rsid w:val="005238F1"/>
    <w:rsid w:val="00523AD2"/>
    <w:rsid w:val="00523CE1"/>
    <w:rsid w:val="00523E04"/>
    <w:rsid w:val="00523E7C"/>
    <w:rsid w:val="00523F72"/>
    <w:rsid w:val="00523FA9"/>
    <w:rsid w:val="00523FF0"/>
    <w:rsid w:val="0052409D"/>
    <w:rsid w:val="005241BB"/>
    <w:rsid w:val="005242FC"/>
    <w:rsid w:val="0052441A"/>
    <w:rsid w:val="005245A4"/>
    <w:rsid w:val="005245DB"/>
    <w:rsid w:val="00524635"/>
    <w:rsid w:val="005246B0"/>
    <w:rsid w:val="005246DA"/>
    <w:rsid w:val="00524764"/>
    <w:rsid w:val="00524777"/>
    <w:rsid w:val="00524877"/>
    <w:rsid w:val="00524AD6"/>
    <w:rsid w:val="00524AE2"/>
    <w:rsid w:val="00524B12"/>
    <w:rsid w:val="00524C7B"/>
    <w:rsid w:val="00524C84"/>
    <w:rsid w:val="00524DB3"/>
    <w:rsid w:val="00524E26"/>
    <w:rsid w:val="00524E7E"/>
    <w:rsid w:val="00524F20"/>
    <w:rsid w:val="00524FE0"/>
    <w:rsid w:val="00525023"/>
    <w:rsid w:val="0052509E"/>
    <w:rsid w:val="0052513D"/>
    <w:rsid w:val="005251E4"/>
    <w:rsid w:val="005252D8"/>
    <w:rsid w:val="00525314"/>
    <w:rsid w:val="005253D5"/>
    <w:rsid w:val="00525544"/>
    <w:rsid w:val="0052554D"/>
    <w:rsid w:val="00525609"/>
    <w:rsid w:val="0052563D"/>
    <w:rsid w:val="00525643"/>
    <w:rsid w:val="00525690"/>
    <w:rsid w:val="0052576C"/>
    <w:rsid w:val="00525810"/>
    <w:rsid w:val="00525892"/>
    <w:rsid w:val="0052599F"/>
    <w:rsid w:val="005259F7"/>
    <w:rsid w:val="00525A73"/>
    <w:rsid w:val="00525ABB"/>
    <w:rsid w:val="00525D68"/>
    <w:rsid w:val="00525FC3"/>
    <w:rsid w:val="00526195"/>
    <w:rsid w:val="005262A1"/>
    <w:rsid w:val="005262FE"/>
    <w:rsid w:val="0052631C"/>
    <w:rsid w:val="0052635D"/>
    <w:rsid w:val="005263B6"/>
    <w:rsid w:val="005267D5"/>
    <w:rsid w:val="005268DE"/>
    <w:rsid w:val="005268E3"/>
    <w:rsid w:val="005268E5"/>
    <w:rsid w:val="00526A02"/>
    <w:rsid w:val="00526C6F"/>
    <w:rsid w:val="00526CD1"/>
    <w:rsid w:val="00526D36"/>
    <w:rsid w:val="00526F2E"/>
    <w:rsid w:val="00526F48"/>
    <w:rsid w:val="00527153"/>
    <w:rsid w:val="0052727E"/>
    <w:rsid w:val="00527310"/>
    <w:rsid w:val="00527513"/>
    <w:rsid w:val="005275D7"/>
    <w:rsid w:val="005275F3"/>
    <w:rsid w:val="005276B8"/>
    <w:rsid w:val="00527956"/>
    <w:rsid w:val="00527989"/>
    <w:rsid w:val="00527AB1"/>
    <w:rsid w:val="00527C19"/>
    <w:rsid w:val="00527C76"/>
    <w:rsid w:val="00527CBE"/>
    <w:rsid w:val="00527CD1"/>
    <w:rsid w:val="00527E6E"/>
    <w:rsid w:val="00527EA4"/>
    <w:rsid w:val="00527FAD"/>
    <w:rsid w:val="00530095"/>
    <w:rsid w:val="00530206"/>
    <w:rsid w:val="0053033D"/>
    <w:rsid w:val="005303BE"/>
    <w:rsid w:val="005303E6"/>
    <w:rsid w:val="00530433"/>
    <w:rsid w:val="005304FB"/>
    <w:rsid w:val="00530511"/>
    <w:rsid w:val="0053057C"/>
    <w:rsid w:val="005306DB"/>
    <w:rsid w:val="005307E8"/>
    <w:rsid w:val="00530837"/>
    <w:rsid w:val="005308D4"/>
    <w:rsid w:val="005309B4"/>
    <w:rsid w:val="005309F4"/>
    <w:rsid w:val="00530AD8"/>
    <w:rsid w:val="00530B8A"/>
    <w:rsid w:val="00530C5D"/>
    <w:rsid w:val="00530E07"/>
    <w:rsid w:val="00530E91"/>
    <w:rsid w:val="00530F60"/>
    <w:rsid w:val="00530F9F"/>
    <w:rsid w:val="00530FF8"/>
    <w:rsid w:val="0053104B"/>
    <w:rsid w:val="00531103"/>
    <w:rsid w:val="00531145"/>
    <w:rsid w:val="005312B6"/>
    <w:rsid w:val="005312D2"/>
    <w:rsid w:val="0053130A"/>
    <w:rsid w:val="00531358"/>
    <w:rsid w:val="0053135B"/>
    <w:rsid w:val="005314BA"/>
    <w:rsid w:val="005314EE"/>
    <w:rsid w:val="00531667"/>
    <w:rsid w:val="005316E3"/>
    <w:rsid w:val="00531746"/>
    <w:rsid w:val="00531A60"/>
    <w:rsid w:val="00531A63"/>
    <w:rsid w:val="00531B4E"/>
    <w:rsid w:val="00531B54"/>
    <w:rsid w:val="00531B62"/>
    <w:rsid w:val="00531BAB"/>
    <w:rsid w:val="00531D2F"/>
    <w:rsid w:val="00531D3F"/>
    <w:rsid w:val="00531D80"/>
    <w:rsid w:val="00531EBF"/>
    <w:rsid w:val="00531F15"/>
    <w:rsid w:val="00531F5B"/>
    <w:rsid w:val="00531F8D"/>
    <w:rsid w:val="00532002"/>
    <w:rsid w:val="00532010"/>
    <w:rsid w:val="00532347"/>
    <w:rsid w:val="0053238F"/>
    <w:rsid w:val="00532415"/>
    <w:rsid w:val="005324CF"/>
    <w:rsid w:val="005324EF"/>
    <w:rsid w:val="0053271E"/>
    <w:rsid w:val="00532722"/>
    <w:rsid w:val="0053282A"/>
    <w:rsid w:val="0053282B"/>
    <w:rsid w:val="00532859"/>
    <w:rsid w:val="00532AA9"/>
    <w:rsid w:val="00532B05"/>
    <w:rsid w:val="00532B73"/>
    <w:rsid w:val="00532D8C"/>
    <w:rsid w:val="00532DFA"/>
    <w:rsid w:val="00532FCA"/>
    <w:rsid w:val="005330A5"/>
    <w:rsid w:val="005331F5"/>
    <w:rsid w:val="005332B2"/>
    <w:rsid w:val="00533352"/>
    <w:rsid w:val="0053341D"/>
    <w:rsid w:val="0053347A"/>
    <w:rsid w:val="005337E9"/>
    <w:rsid w:val="00533827"/>
    <w:rsid w:val="0053384F"/>
    <w:rsid w:val="00533855"/>
    <w:rsid w:val="00533895"/>
    <w:rsid w:val="005338CB"/>
    <w:rsid w:val="005338DC"/>
    <w:rsid w:val="0053396F"/>
    <w:rsid w:val="005339E0"/>
    <w:rsid w:val="00533AB4"/>
    <w:rsid w:val="00533AC6"/>
    <w:rsid w:val="00533AE4"/>
    <w:rsid w:val="00533CF4"/>
    <w:rsid w:val="00533F8B"/>
    <w:rsid w:val="00533FA3"/>
    <w:rsid w:val="00534061"/>
    <w:rsid w:val="005341A1"/>
    <w:rsid w:val="005342FE"/>
    <w:rsid w:val="00534373"/>
    <w:rsid w:val="00534511"/>
    <w:rsid w:val="005345D7"/>
    <w:rsid w:val="005345FE"/>
    <w:rsid w:val="00534929"/>
    <w:rsid w:val="00534BE3"/>
    <w:rsid w:val="00534D8B"/>
    <w:rsid w:val="00534E8C"/>
    <w:rsid w:val="0053500F"/>
    <w:rsid w:val="00535090"/>
    <w:rsid w:val="005350D3"/>
    <w:rsid w:val="00535173"/>
    <w:rsid w:val="005351DE"/>
    <w:rsid w:val="00535343"/>
    <w:rsid w:val="00535446"/>
    <w:rsid w:val="005354FC"/>
    <w:rsid w:val="0053553E"/>
    <w:rsid w:val="005357B7"/>
    <w:rsid w:val="005357E7"/>
    <w:rsid w:val="00535CD9"/>
    <w:rsid w:val="00535E5B"/>
    <w:rsid w:val="00535E75"/>
    <w:rsid w:val="00535F56"/>
    <w:rsid w:val="0053606A"/>
    <w:rsid w:val="00536180"/>
    <w:rsid w:val="0053626D"/>
    <w:rsid w:val="005363EE"/>
    <w:rsid w:val="00536561"/>
    <w:rsid w:val="005365FA"/>
    <w:rsid w:val="005368BA"/>
    <w:rsid w:val="005368CF"/>
    <w:rsid w:val="005368EE"/>
    <w:rsid w:val="00536923"/>
    <w:rsid w:val="00536972"/>
    <w:rsid w:val="00536A0F"/>
    <w:rsid w:val="00536AAA"/>
    <w:rsid w:val="00536C7E"/>
    <w:rsid w:val="00536CCC"/>
    <w:rsid w:val="00536CD5"/>
    <w:rsid w:val="00536D23"/>
    <w:rsid w:val="00536D49"/>
    <w:rsid w:val="00536EB5"/>
    <w:rsid w:val="00536FF3"/>
    <w:rsid w:val="0053715B"/>
    <w:rsid w:val="005371A4"/>
    <w:rsid w:val="005372C7"/>
    <w:rsid w:val="0053758F"/>
    <w:rsid w:val="0053759C"/>
    <w:rsid w:val="00537761"/>
    <w:rsid w:val="0053792A"/>
    <w:rsid w:val="005379B0"/>
    <w:rsid w:val="005379E3"/>
    <w:rsid w:val="00537A4B"/>
    <w:rsid w:val="00537B36"/>
    <w:rsid w:val="00537CA3"/>
    <w:rsid w:val="00537EC8"/>
    <w:rsid w:val="00537ECB"/>
    <w:rsid w:val="0054008B"/>
    <w:rsid w:val="00540103"/>
    <w:rsid w:val="0054034A"/>
    <w:rsid w:val="00540353"/>
    <w:rsid w:val="005404B2"/>
    <w:rsid w:val="005404C1"/>
    <w:rsid w:val="00540641"/>
    <w:rsid w:val="00540716"/>
    <w:rsid w:val="00540839"/>
    <w:rsid w:val="00540847"/>
    <w:rsid w:val="0054093C"/>
    <w:rsid w:val="005409AC"/>
    <w:rsid w:val="00540AE0"/>
    <w:rsid w:val="00540B2B"/>
    <w:rsid w:val="00540B69"/>
    <w:rsid w:val="00540C2E"/>
    <w:rsid w:val="00540E8D"/>
    <w:rsid w:val="00540EFA"/>
    <w:rsid w:val="00540F5D"/>
    <w:rsid w:val="00540F7E"/>
    <w:rsid w:val="00540FCA"/>
    <w:rsid w:val="005410B0"/>
    <w:rsid w:val="005412DD"/>
    <w:rsid w:val="0054134A"/>
    <w:rsid w:val="00541357"/>
    <w:rsid w:val="0054142E"/>
    <w:rsid w:val="005414F0"/>
    <w:rsid w:val="00541546"/>
    <w:rsid w:val="005415E4"/>
    <w:rsid w:val="0054162F"/>
    <w:rsid w:val="0054171A"/>
    <w:rsid w:val="0054177A"/>
    <w:rsid w:val="005417A4"/>
    <w:rsid w:val="005417C1"/>
    <w:rsid w:val="005417FA"/>
    <w:rsid w:val="0054186C"/>
    <w:rsid w:val="005418AA"/>
    <w:rsid w:val="0054191C"/>
    <w:rsid w:val="005419A6"/>
    <w:rsid w:val="005419D9"/>
    <w:rsid w:val="005419FF"/>
    <w:rsid w:val="00541A1D"/>
    <w:rsid w:val="00541AAC"/>
    <w:rsid w:val="00541FC8"/>
    <w:rsid w:val="00542073"/>
    <w:rsid w:val="005420D3"/>
    <w:rsid w:val="005422B2"/>
    <w:rsid w:val="00542361"/>
    <w:rsid w:val="0054237C"/>
    <w:rsid w:val="00542448"/>
    <w:rsid w:val="00542450"/>
    <w:rsid w:val="0054247E"/>
    <w:rsid w:val="00542548"/>
    <w:rsid w:val="00542595"/>
    <w:rsid w:val="005425D5"/>
    <w:rsid w:val="00542644"/>
    <w:rsid w:val="005426E9"/>
    <w:rsid w:val="0054280C"/>
    <w:rsid w:val="005428D3"/>
    <w:rsid w:val="0054290C"/>
    <w:rsid w:val="00542AC8"/>
    <w:rsid w:val="00542ADE"/>
    <w:rsid w:val="00542BE7"/>
    <w:rsid w:val="00542CB8"/>
    <w:rsid w:val="00542CEF"/>
    <w:rsid w:val="00542D02"/>
    <w:rsid w:val="00542F28"/>
    <w:rsid w:val="00542F6A"/>
    <w:rsid w:val="0054307F"/>
    <w:rsid w:val="005430FA"/>
    <w:rsid w:val="00543141"/>
    <w:rsid w:val="00543154"/>
    <w:rsid w:val="005431F0"/>
    <w:rsid w:val="005433B6"/>
    <w:rsid w:val="005433CC"/>
    <w:rsid w:val="00543594"/>
    <w:rsid w:val="00543835"/>
    <w:rsid w:val="005438B2"/>
    <w:rsid w:val="00543912"/>
    <w:rsid w:val="00543A2A"/>
    <w:rsid w:val="00543A4B"/>
    <w:rsid w:val="00543A81"/>
    <w:rsid w:val="00543AD2"/>
    <w:rsid w:val="00543BD7"/>
    <w:rsid w:val="00543C0E"/>
    <w:rsid w:val="00543C3F"/>
    <w:rsid w:val="00543D92"/>
    <w:rsid w:val="00544177"/>
    <w:rsid w:val="00544404"/>
    <w:rsid w:val="00544495"/>
    <w:rsid w:val="005445C0"/>
    <w:rsid w:val="00544758"/>
    <w:rsid w:val="00544790"/>
    <w:rsid w:val="0054480C"/>
    <w:rsid w:val="00544846"/>
    <w:rsid w:val="0054488D"/>
    <w:rsid w:val="00544A5F"/>
    <w:rsid w:val="00544A8D"/>
    <w:rsid w:val="00544BA1"/>
    <w:rsid w:val="00544BF9"/>
    <w:rsid w:val="00544C08"/>
    <w:rsid w:val="00544D2C"/>
    <w:rsid w:val="00544F0C"/>
    <w:rsid w:val="00544F63"/>
    <w:rsid w:val="00544F77"/>
    <w:rsid w:val="0054503B"/>
    <w:rsid w:val="0054505F"/>
    <w:rsid w:val="0054510E"/>
    <w:rsid w:val="00545237"/>
    <w:rsid w:val="005452B1"/>
    <w:rsid w:val="00545356"/>
    <w:rsid w:val="00545570"/>
    <w:rsid w:val="005456F1"/>
    <w:rsid w:val="00545727"/>
    <w:rsid w:val="00545813"/>
    <w:rsid w:val="00545911"/>
    <w:rsid w:val="00545916"/>
    <w:rsid w:val="0054598E"/>
    <w:rsid w:val="00545A88"/>
    <w:rsid w:val="00545B12"/>
    <w:rsid w:val="00545B77"/>
    <w:rsid w:val="00545CE7"/>
    <w:rsid w:val="00545D67"/>
    <w:rsid w:val="00545DE8"/>
    <w:rsid w:val="00545ED3"/>
    <w:rsid w:val="00545F5D"/>
    <w:rsid w:val="00546055"/>
    <w:rsid w:val="00546127"/>
    <w:rsid w:val="0054614C"/>
    <w:rsid w:val="005462F4"/>
    <w:rsid w:val="005463D5"/>
    <w:rsid w:val="005465E0"/>
    <w:rsid w:val="00546637"/>
    <w:rsid w:val="00546B00"/>
    <w:rsid w:val="00546BAC"/>
    <w:rsid w:val="00546C1E"/>
    <w:rsid w:val="00546CCA"/>
    <w:rsid w:val="00546D0D"/>
    <w:rsid w:val="00546E0B"/>
    <w:rsid w:val="00546F4F"/>
    <w:rsid w:val="0054709E"/>
    <w:rsid w:val="00547161"/>
    <w:rsid w:val="005472A6"/>
    <w:rsid w:val="005472DC"/>
    <w:rsid w:val="005472EE"/>
    <w:rsid w:val="005473AB"/>
    <w:rsid w:val="0054742E"/>
    <w:rsid w:val="00547452"/>
    <w:rsid w:val="00547643"/>
    <w:rsid w:val="005479D1"/>
    <w:rsid w:val="00547B94"/>
    <w:rsid w:val="00547C2D"/>
    <w:rsid w:val="00547C7B"/>
    <w:rsid w:val="00547DFD"/>
    <w:rsid w:val="00547E22"/>
    <w:rsid w:val="00547ECF"/>
    <w:rsid w:val="00547F33"/>
    <w:rsid w:val="005501F0"/>
    <w:rsid w:val="005501F2"/>
    <w:rsid w:val="00550225"/>
    <w:rsid w:val="005503E1"/>
    <w:rsid w:val="00550535"/>
    <w:rsid w:val="005505D9"/>
    <w:rsid w:val="005507E6"/>
    <w:rsid w:val="00550817"/>
    <w:rsid w:val="005508AC"/>
    <w:rsid w:val="00550929"/>
    <w:rsid w:val="005509BA"/>
    <w:rsid w:val="00550AD5"/>
    <w:rsid w:val="00550BF5"/>
    <w:rsid w:val="00550C49"/>
    <w:rsid w:val="00550D0A"/>
    <w:rsid w:val="00550EBE"/>
    <w:rsid w:val="00550F20"/>
    <w:rsid w:val="00550F4E"/>
    <w:rsid w:val="00551024"/>
    <w:rsid w:val="0055111B"/>
    <w:rsid w:val="005511BD"/>
    <w:rsid w:val="005511F7"/>
    <w:rsid w:val="00551316"/>
    <w:rsid w:val="00551318"/>
    <w:rsid w:val="00551492"/>
    <w:rsid w:val="005515B1"/>
    <w:rsid w:val="0055178C"/>
    <w:rsid w:val="00551A2A"/>
    <w:rsid w:val="00551A6F"/>
    <w:rsid w:val="00551DE7"/>
    <w:rsid w:val="00551E9F"/>
    <w:rsid w:val="00551EBF"/>
    <w:rsid w:val="00551EE4"/>
    <w:rsid w:val="00552049"/>
    <w:rsid w:val="005520F3"/>
    <w:rsid w:val="00552158"/>
    <w:rsid w:val="00552216"/>
    <w:rsid w:val="0055224A"/>
    <w:rsid w:val="005522FD"/>
    <w:rsid w:val="00552314"/>
    <w:rsid w:val="0055233A"/>
    <w:rsid w:val="00552441"/>
    <w:rsid w:val="0055279B"/>
    <w:rsid w:val="005528F7"/>
    <w:rsid w:val="005529F5"/>
    <w:rsid w:val="00552B85"/>
    <w:rsid w:val="00552B90"/>
    <w:rsid w:val="00552D6B"/>
    <w:rsid w:val="00552EC7"/>
    <w:rsid w:val="00552EDF"/>
    <w:rsid w:val="0055342A"/>
    <w:rsid w:val="00553584"/>
    <w:rsid w:val="00553694"/>
    <w:rsid w:val="00553697"/>
    <w:rsid w:val="005536F2"/>
    <w:rsid w:val="00553732"/>
    <w:rsid w:val="00553824"/>
    <w:rsid w:val="005539FC"/>
    <w:rsid w:val="00554021"/>
    <w:rsid w:val="0055402D"/>
    <w:rsid w:val="0055418A"/>
    <w:rsid w:val="00554203"/>
    <w:rsid w:val="00554208"/>
    <w:rsid w:val="005547A7"/>
    <w:rsid w:val="005547F0"/>
    <w:rsid w:val="005548C2"/>
    <w:rsid w:val="00554A48"/>
    <w:rsid w:val="00554AA5"/>
    <w:rsid w:val="00554B95"/>
    <w:rsid w:val="00554BC3"/>
    <w:rsid w:val="00554CB4"/>
    <w:rsid w:val="00554DA4"/>
    <w:rsid w:val="00554EE5"/>
    <w:rsid w:val="00554F47"/>
    <w:rsid w:val="005550C7"/>
    <w:rsid w:val="00555501"/>
    <w:rsid w:val="00555592"/>
    <w:rsid w:val="005555EB"/>
    <w:rsid w:val="005555F8"/>
    <w:rsid w:val="005555FF"/>
    <w:rsid w:val="00555602"/>
    <w:rsid w:val="0055560D"/>
    <w:rsid w:val="0055584C"/>
    <w:rsid w:val="00555C8A"/>
    <w:rsid w:val="00555CB4"/>
    <w:rsid w:val="00555CDD"/>
    <w:rsid w:val="00555D41"/>
    <w:rsid w:val="00555FAA"/>
    <w:rsid w:val="00556020"/>
    <w:rsid w:val="00556067"/>
    <w:rsid w:val="0055609A"/>
    <w:rsid w:val="0055627F"/>
    <w:rsid w:val="00556300"/>
    <w:rsid w:val="005563A8"/>
    <w:rsid w:val="0055653F"/>
    <w:rsid w:val="00556567"/>
    <w:rsid w:val="005565C0"/>
    <w:rsid w:val="0055676F"/>
    <w:rsid w:val="00556883"/>
    <w:rsid w:val="005568D3"/>
    <w:rsid w:val="005569B3"/>
    <w:rsid w:val="00556A79"/>
    <w:rsid w:val="00556B74"/>
    <w:rsid w:val="00556BFA"/>
    <w:rsid w:val="00556E71"/>
    <w:rsid w:val="00556EB1"/>
    <w:rsid w:val="00556F45"/>
    <w:rsid w:val="00557041"/>
    <w:rsid w:val="005570E0"/>
    <w:rsid w:val="0055718C"/>
    <w:rsid w:val="00557254"/>
    <w:rsid w:val="00557531"/>
    <w:rsid w:val="00557576"/>
    <w:rsid w:val="005575ED"/>
    <w:rsid w:val="00557746"/>
    <w:rsid w:val="00557827"/>
    <w:rsid w:val="0055786A"/>
    <w:rsid w:val="00557916"/>
    <w:rsid w:val="00557A2B"/>
    <w:rsid w:val="00557AAF"/>
    <w:rsid w:val="00557B2D"/>
    <w:rsid w:val="00557C3D"/>
    <w:rsid w:val="00557CA1"/>
    <w:rsid w:val="00557CFF"/>
    <w:rsid w:val="00557E0D"/>
    <w:rsid w:val="00557E23"/>
    <w:rsid w:val="00557F2D"/>
    <w:rsid w:val="005600CC"/>
    <w:rsid w:val="005600EF"/>
    <w:rsid w:val="0056033C"/>
    <w:rsid w:val="00560479"/>
    <w:rsid w:val="005605E8"/>
    <w:rsid w:val="00560687"/>
    <w:rsid w:val="0056070C"/>
    <w:rsid w:val="0056076E"/>
    <w:rsid w:val="0056083C"/>
    <w:rsid w:val="005608CC"/>
    <w:rsid w:val="005609E9"/>
    <w:rsid w:val="00560A10"/>
    <w:rsid w:val="00560A1A"/>
    <w:rsid w:val="00560B87"/>
    <w:rsid w:val="00560CAD"/>
    <w:rsid w:val="00560E0B"/>
    <w:rsid w:val="00560FC5"/>
    <w:rsid w:val="00561023"/>
    <w:rsid w:val="005610B2"/>
    <w:rsid w:val="005610C3"/>
    <w:rsid w:val="0056116D"/>
    <w:rsid w:val="00561194"/>
    <w:rsid w:val="005614D0"/>
    <w:rsid w:val="00561589"/>
    <w:rsid w:val="005615E1"/>
    <w:rsid w:val="0056167C"/>
    <w:rsid w:val="00561711"/>
    <w:rsid w:val="0056177D"/>
    <w:rsid w:val="00561AF2"/>
    <w:rsid w:val="00561BB4"/>
    <w:rsid w:val="00561C13"/>
    <w:rsid w:val="00561FBE"/>
    <w:rsid w:val="0056206E"/>
    <w:rsid w:val="0056217A"/>
    <w:rsid w:val="00562230"/>
    <w:rsid w:val="005623C0"/>
    <w:rsid w:val="00562432"/>
    <w:rsid w:val="0056255E"/>
    <w:rsid w:val="005626A1"/>
    <w:rsid w:val="00562761"/>
    <w:rsid w:val="005629BE"/>
    <w:rsid w:val="00562A69"/>
    <w:rsid w:val="00562B38"/>
    <w:rsid w:val="00562BDD"/>
    <w:rsid w:val="00562D22"/>
    <w:rsid w:val="00562DE4"/>
    <w:rsid w:val="00562DF0"/>
    <w:rsid w:val="00562E48"/>
    <w:rsid w:val="00562E7D"/>
    <w:rsid w:val="00562FC0"/>
    <w:rsid w:val="00563000"/>
    <w:rsid w:val="00563029"/>
    <w:rsid w:val="005630F7"/>
    <w:rsid w:val="005631B6"/>
    <w:rsid w:val="005631C1"/>
    <w:rsid w:val="00563331"/>
    <w:rsid w:val="00563354"/>
    <w:rsid w:val="00563501"/>
    <w:rsid w:val="005635D0"/>
    <w:rsid w:val="00563603"/>
    <w:rsid w:val="005638F3"/>
    <w:rsid w:val="0056390D"/>
    <w:rsid w:val="00563AC9"/>
    <w:rsid w:val="00563B28"/>
    <w:rsid w:val="00563B54"/>
    <w:rsid w:val="00563D34"/>
    <w:rsid w:val="00563E69"/>
    <w:rsid w:val="00563EAC"/>
    <w:rsid w:val="00563F30"/>
    <w:rsid w:val="00563F68"/>
    <w:rsid w:val="005640AD"/>
    <w:rsid w:val="0056410C"/>
    <w:rsid w:val="00564140"/>
    <w:rsid w:val="00564330"/>
    <w:rsid w:val="00564364"/>
    <w:rsid w:val="0056447B"/>
    <w:rsid w:val="0056458F"/>
    <w:rsid w:val="005645EC"/>
    <w:rsid w:val="00564616"/>
    <w:rsid w:val="0056463B"/>
    <w:rsid w:val="00564677"/>
    <w:rsid w:val="00564722"/>
    <w:rsid w:val="00564983"/>
    <w:rsid w:val="00564B42"/>
    <w:rsid w:val="00564C8B"/>
    <w:rsid w:val="00564D84"/>
    <w:rsid w:val="00564D88"/>
    <w:rsid w:val="00564DD6"/>
    <w:rsid w:val="00565106"/>
    <w:rsid w:val="0056516C"/>
    <w:rsid w:val="005651C9"/>
    <w:rsid w:val="005653A0"/>
    <w:rsid w:val="005654A5"/>
    <w:rsid w:val="00565511"/>
    <w:rsid w:val="0056559B"/>
    <w:rsid w:val="005655D4"/>
    <w:rsid w:val="005655D6"/>
    <w:rsid w:val="00565645"/>
    <w:rsid w:val="005658F2"/>
    <w:rsid w:val="0056593B"/>
    <w:rsid w:val="0056597E"/>
    <w:rsid w:val="00565B16"/>
    <w:rsid w:val="00565CEF"/>
    <w:rsid w:val="00565D66"/>
    <w:rsid w:val="00565EDC"/>
    <w:rsid w:val="00565FB3"/>
    <w:rsid w:val="00566013"/>
    <w:rsid w:val="0056602B"/>
    <w:rsid w:val="005660F9"/>
    <w:rsid w:val="005661A7"/>
    <w:rsid w:val="00566205"/>
    <w:rsid w:val="00566224"/>
    <w:rsid w:val="0056625A"/>
    <w:rsid w:val="00566431"/>
    <w:rsid w:val="0056665C"/>
    <w:rsid w:val="0056668E"/>
    <w:rsid w:val="0056682B"/>
    <w:rsid w:val="00566881"/>
    <w:rsid w:val="005668FA"/>
    <w:rsid w:val="00566981"/>
    <w:rsid w:val="00566A00"/>
    <w:rsid w:val="00566A0B"/>
    <w:rsid w:val="00566B28"/>
    <w:rsid w:val="00566C09"/>
    <w:rsid w:val="00566E00"/>
    <w:rsid w:val="00566F4A"/>
    <w:rsid w:val="00567042"/>
    <w:rsid w:val="005670C8"/>
    <w:rsid w:val="005671C3"/>
    <w:rsid w:val="00567217"/>
    <w:rsid w:val="00567323"/>
    <w:rsid w:val="00567397"/>
    <w:rsid w:val="005673DB"/>
    <w:rsid w:val="00567434"/>
    <w:rsid w:val="0056745F"/>
    <w:rsid w:val="005678E9"/>
    <w:rsid w:val="00567912"/>
    <w:rsid w:val="00567AB2"/>
    <w:rsid w:val="00567ABD"/>
    <w:rsid w:val="00567B2C"/>
    <w:rsid w:val="00567B40"/>
    <w:rsid w:val="00567B5A"/>
    <w:rsid w:val="00567B88"/>
    <w:rsid w:val="00567C81"/>
    <w:rsid w:val="00567C8C"/>
    <w:rsid w:val="00567CF1"/>
    <w:rsid w:val="00567D18"/>
    <w:rsid w:val="00567D29"/>
    <w:rsid w:val="00567EDA"/>
    <w:rsid w:val="00567F8B"/>
    <w:rsid w:val="0057011E"/>
    <w:rsid w:val="005701AD"/>
    <w:rsid w:val="0057026E"/>
    <w:rsid w:val="005703A2"/>
    <w:rsid w:val="005703BA"/>
    <w:rsid w:val="005704EE"/>
    <w:rsid w:val="0057077D"/>
    <w:rsid w:val="0057083F"/>
    <w:rsid w:val="005708ED"/>
    <w:rsid w:val="00570A9A"/>
    <w:rsid w:val="00570B55"/>
    <w:rsid w:val="00570CCC"/>
    <w:rsid w:val="00570DDC"/>
    <w:rsid w:val="00570DE7"/>
    <w:rsid w:val="00570DF8"/>
    <w:rsid w:val="00570E62"/>
    <w:rsid w:val="00570EAB"/>
    <w:rsid w:val="00570F74"/>
    <w:rsid w:val="00570F82"/>
    <w:rsid w:val="00570FBA"/>
    <w:rsid w:val="00571036"/>
    <w:rsid w:val="0057106B"/>
    <w:rsid w:val="005710C0"/>
    <w:rsid w:val="0057119D"/>
    <w:rsid w:val="00571357"/>
    <w:rsid w:val="005713F0"/>
    <w:rsid w:val="00571651"/>
    <w:rsid w:val="00571816"/>
    <w:rsid w:val="00571873"/>
    <w:rsid w:val="00571A50"/>
    <w:rsid w:val="00571B85"/>
    <w:rsid w:val="00571BEC"/>
    <w:rsid w:val="00571C60"/>
    <w:rsid w:val="00571CC6"/>
    <w:rsid w:val="00571D85"/>
    <w:rsid w:val="00571DB6"/>
    <w:rsid w:val="00572155"/>
    <w:rsid w:val="00572187"/>
    <w:rsid w:val="005722D1"/>
    <w:rsid w:val="005722F6"/>
    <w:rsid w:val="005724DB"/>
    <w:rsid w:val="005724F7"/>
    <w:rsid w:val="005725D0"/>
    <w:rsid w:val="005725F8"/>
    <w:rsid w:val="0057271A"/>
    <w:rsid w:val="00572769"/>
    <w:rsid w:val="00572967"/>
    <w:rsid w:val="00572A32"/>
    <w:rsid w:val="00572B89"/>
    <w:rsid w:val="00572C7E"/>
    <w:rsid w:val="00572E0E"/>
    <w:rsid w:val="00572E45"/>
    <w:rsid w:val="00572E7A"/>
    <w:rsid w:val="00572E9F"/>
    <w:rsid w:val="00572F9A"/>
    <w:rsid w:val="00572FB2"/>
    <w:rsid w:val="00572FFF"/>
    <w:rsid w:val="00573025"/>
    <w:rsid w:val="0057315A"/>
    <w:rsid w:val="005731BE"/>
    <w:rsid w:val="0057326E"/>
    <w:rsid w:val="00573278"/>
    <w:rsid w:val="005733DD"/>
    <w:rsid w:val="00573502"/>
    <w:rsid w:val="005736FA"/>
    <w:rsid w:val="00573834"/>
    <w:rsid w:val="00573940"/>
    <w:rsid w:val="00573B43"/>
    <w:rsid w:val="00573BDD"/>
    <w:rsid w:val="00573C6B"/>
    <w:rsid w:val="00573D4A"/>
    <w:rsid w:val="00573D5E"/>
    <w:rsid w:val="00573E10"/>
    <w:rsid w:val="00573E12"/>
    <w:rsid w:val="00573F5D"/>
    <w:rsid w:val="0057400B"/>
    <w:rsid w:val="005740B3"/>
    <w:rsid w:val="00574230"/>
    <w:rsid w:val="0057430D"/>
    <w:rsid w:val="00574471"/>
    <w:rsid w:val="005744C2"/>
    <w:rsid w:val="00574522"/>
    <w:rsid w:val="00574533"/>
    <w:rsid w:val="0057453B"/>
    <w:rsid w:val="0057460D"/>
    <w:rsid w:val="005746AF"/>
    <w:rsid w:val="005746EF"/>
    <w:rsid w:val="005747A5"/>
    <w:rsid w:val="005747FE"/>
    <w:rsid w:val="00574857"/>
    <w:rsid w:val="00574867"/>
    <w:rsid w:val="00574BB8"/>
    <w:rsid w:val="00574CE3"/>
    <w:rsid w:val="00574F7C"/>
    <w:rsid w:val="005751CE"/>
    <w:rsid w:val="005755FB"/>
    <w:rsid w:val="00575846"/>
    <w:rsid w:val="00575898"/>
    <w:rsid w:val="00575945"/>
    <w:rsid w:val="005759CF"/>
    <w:rsid w:val="00575A0A"/>
    <w:rsid w:val="00575B8D"/>
    <w:rsid w:val="00575BE1"/>
    <w:rsid w:val="00575C96"/>
    <w:rsid w:val="00575FF1"/>
    <w:rsid w:val="00576011"/>
    <w:rsid w:val="0057617F"/>
    <w:rsid w:val="0057647C"/>
    <w:rsid w:val="005765DC"/>
    <w:rsid w:val="0057683C"/>
    <w:rsid w:val="005769D2"/>
    <w:rsid w:val="00576AB6"/>
    <w:rsid w:val="00576B1D"/>
    <w:rsid w:val="00576B66"/>
    <w:rsid w:val="00576BD0"/>
    <w:rsid w:val="00576C1C"/>
    <w:rsid w:val="00576CBF"/>
    <w:rsid w:val="00576D03"/>
    <w:rsid w:val="00576D7D"/>
    <w:rsid w:val="00576FD6"/>
    <w:rsid w:val="00577065"/>
    <w:rsid w:val="0057707E"/>
    <w:rsid w:val="00577187"/>
    <w:rsid w:val="00577241"/>
    <w:rsid w:val="00577277"/>
    <w:rsid w:val="005773CC"/>
    <w:rsid w:val="005774AC"/>
    <w:rsid w:val="005774EE"/>
    <w:rsid w:val="0057760D"/>
    <w:rsid w:val="00577626"/>
    <w:rsid w:val="005776B0"/>
    <w:rsid w:val="005776D2"/>
    <w:rsid w:val="0057770A"/>
    <w:rsid w:val="005778C6"/>
    <w:rsid w:val="00577915"/>
    <w:rsid w:val="005779D9"/>
    <w:rsid w:val="00577B80"/>
    <w:rsid w:val="00577CFB"/>
    <w:rsid w:val="00577D7F"/>
    <w:rsid w:val="00577E04"/>
    <w:rsid w:val="00577F61"/>
    <w:rsid w:val="00577FC9"/>
    <w:rsid w:val="00577FCC"/>
    <w:rsid w:val="00580058"/>
    <w:rsid w:val="0058009C"/>
    <w:rsid w:val="005801EA"/>
    <w:rsid w:val="005803D4"/>
    <w:rsid w:val="005804BC"/>
    <w:rsid w:val="005804C3"/>
    <w:rsid w:val="005804DF"/>
    <w:rsid w:val="005804E8"/>
    <w:rsid w:val="00580613"/>
    <w:rsid w:val="005806AD"/>
    <w:rsid w:val="005809F6"/>
    <w:rsid w:val="00580AB1"/>
    <w:rsid w:val="00580C86"/>
    <w:rsid w:val="00580C93"/>
    <w:rsid w:val="00580D15"/>
    <w:rsid w:val="00580D43"/>
    <w:rsid w:val="00580D9D"/>
    <w:rsid w:val="00580E25"/>
    <w:rsid w:val="00580E32"/>
    <w:rsid w:val="00580E5E"/>
    <w:rsid w:val="00580ECF"/>
    <w:rsid w:val="00580FC5"/>
    <w:rsid w:val="00581370"/>
    <w:rsid w:val="005813B7"/>
    <w:rsid w:val="005813C4"/>
    <w:rsid w:val="0058145A"/>
    <w:rsid w:val="0058166A"/>
    <w:rsid w:val="00581681"/>
    <w:rsid w:val="005816E9"/>
    <w:rsid w:val="0058185A"/>
    <w:rsid w:val="005818BA"/>
    <w:rsid w:val="0058194E"/>
    <w:rsid w:val="00581BC6"/>
    <w:rsid w:val="00581C57"/>
    <w:rsid w:val="00581CD9"/>
    <w:rsid w:val="00581F6C"/>
    <w:rsid w:val="00582040"/>
    <w:rsid w:val="005824F3"/>
    <w:rsid w:val="00582586"/>
    <w:rsid w:val="005825C7"/>
    <w:rsid w:val="005825FA"/>
    <w:rsid w:val="00582633"/>
    <w:rsid w:val="0058274F"/>
    <w:rsid w:val="005827AC"/>
    <w:rsid w:val="00582809"/>
    <w:rsid w:val="0058282A"/>
    <w:rsid w:val="00582ACF"/>
    <w:rsid w:val="00582B0C"/>
    <w:rsid w:val="00582C35"/>
    <w:rsid w:val="00582C71"/>
    <w:rsid w:val="00582CE8"/>
    <w:rsid w:val="00582ED8"/>
    <w:rsid w:val="00582F02"/>
    <w:rsid w:val="00582FF8"/>
    <w:rsid w:val="00583090"/>
    <w:rsid w:val="005831D0"/>
    <w:rsid w:val="005831F3"/>
    <w:rsid w:val="005832AC"/>
    <w:rsid w:val="00583321"/>
    <w:rsid w:val="00583483"/>
    <w:rsid w:val="005835A4"/>
    <w:rsid w:val="00583633"/>
    <w:rsid w:val="00583685"/>
    <w:rsid w:val="00583729"/>
    <w:rsid w:val="00583795"/>
    <w:rsid w:val="005838D4"/>
    <w:rsid w:val="00583983"/>
    <w:rsid w:val="00583C6D"/>
    <w:rsid w:val="00583D9B"/>
    <w:rsid w:val="00583E07"/>
    <w:rsid w:val="00583F03"/>
    <w:rsid w:val="0058417F"/>
    <w:rsid w:val="00584296"/>
    <w:rsid w:val="005842BF"/>
    <w:rsid w:val="00584412"/>
    <w:rsid w:val="0058444E"/>
    <w:rsid w:val="00584609"/>
    <w:rsid w:val="0058472A"/>
    <w:rsid w:val="0058476C"/>
    <w:rsid w:val="0058476D"/>
    <w:rsid w:val="00584780"/>
    <w:rsid w:val="00584866"/>
    <w:rsid w:val="00584915"/>
    <w:rsid w:val="00584B43"/>
    <w:rsid w:val="00584BFE"/>
    <w:rsid w:val="00584C51"/>
    <w:rsid w:val="00584C9B"/>
    <w:rsid w:val="00584CE7"/>
    <w:rsid w:val="00584D7E"/>
    <w:rsid w:val="00584ED5"/>
    <w:rsid w:val="00584F0D"/>
    <w:rsid w:val="00584F3D"/>
    <w:rsid w:val="0058511B"/>
    <w:rsid w:val="0058513B"/>
    <w:rsid w:val="00585154"/>
    <w:rsid w:val="00585178"/>
    <w:rsid w:val="0058525C"/>
    <w:rsid w:val="0058548B"/>
    <w:rsid w:val="00585502"/>
    <w:rsid w:val="0058555D"/>
    <w:rsid w:val="005855CB"/>
    <w:rsid w:val="005857EB"/>
    <w:rsid w:val="005858D2"/>
    <w:rsid w:val="005859CC"/>
    <w:rsid w:val="005859E3"/>
    <w:rsid w:val="00585CA5"/>
    <w:rsid w:val="00585CF0"/>
    <w:rsid w:val="00585D8C"/>
    <w:rsid w:val="00585FE5"/>
    <w:rsid w:val="005860A3"/>
    <w:rsid w:val="00586180"/>
    <w:rsid w:val="0058625C"/>
    <w:rsid w:val="00586536"/>
    <w:rsid w:val="005865ED"/>
    <w:rsid w:val="005867E7"/>
    <w:rsid w:val="00586953"/>
    <w:rsid w:val="00586954"/>
    <w:rsid w:val="005869B7"/>
    <w:rsid w:val="005869D5"/>
    <w:rsid w:val="00586ADE"/>
    <w:rsid w:val="00586C33"/>
    <w:rsid w:val="00586C75"/>
    <w:rsid w:val="00586C7A"/>
    <w:rsid w:val="00586D26"/>
    <w:rsid w:val="00586D85"/>
    <w:rsid w:val="00586DFA"/>
    <w:rsid w:val="00586FA7"/>
    <w:rsid w:val="005870E4"/>
    <w:rsid w:val="0058715C"/>
    <w:rsid w:val="00587182"/>
    <w:rsid w:val="00587367"/>
    <w:rsid w:val="00587372"/>
    <w:rsid w:val="005874A2"/>
    <w:rsid w:val="00587992"/>
    <w:rsid w:val="00587A1F"/>
    <w:rsid w:val="00587C87"/>
    <w:rsid w:val="00587DEC"/>
    <w:rsid w:val="00587E3B"/>
    <w:rsid w:val="00587F55"/>
    <w:rsid w:val="00590007"/>
    <w:rsid w:val="005900E6"/>
    <w:rsid w:val="005901CF"/>
    <w:rsid w:val="0059027C"/>
    <w:rsid w:val="00590429"/>
    <w:rsid w:val="005905E5"/>
    <w:rsid w:val="005907D2"/>
    <w:rsid w:val="00590828"/>
    <w:rsid w:val="0059088C"/>
    <w:rsid w:val="005908BC"/>
    <w:rsid w:val="005908CE"/>
    <w:rsid w:val="005908F3"/>
    <w:rsid w:val="0059091B"/>
    <w:rsid w:val="00590A10"/>
    <w:rsid w:val="00590A20"/>
    <w:rsid w:val="00590BED"/>
    <w:rsid w:val="00590C2D"/>
    <w:rsid w:val="00590CA7"/>
    <w:rsid w:val="00590EF1"/>
    <w:rsid w:val="005911F5"/>
    <w:rsid w:val="00591203"/>
    <w:rsid w:val="00591293"/>
    <w:rsid w:val="005912F3"/>
    <w:rsid w:val="00591496"/>
    <w:rsid w:val="005914EE"/>
    <w:rsid w:val="00591510"/>
    <w:rsid w:val="005919DA"/>
    <w:rsid w:val="00591B6E"/>
    <w:rsid w:val="00591BF8"/>
    <w:rsid w:val="00591D20"/>
    <w:rsid w:val="00591F29"/>
    <w:rsid w:val="00591F2D"/>
    <w:rsid w:val="00591F32"/>
    <w:rsid w:val="00592108"/>
    <w:rsid w:val="0059215C"/>
    <w:rsid w:val="005921D4"/>
    <w:rsid w:val="005921D7"/>
    <w:rsid w:val="00592416"/>
    <w:rsid w:val="005926CC"/>
    <w:rsid w:val="0059274D"/>
    <w:rsid w:val="00592972"/>
    <w:rsid w:val="00592ACD"/>
    <w:rsid w:val="00592BD3"/>
    <w:rsid w:val="00592C32"/>
    <w:rsid w:val="00592C63"/>
    <w:rsid w:val="00592CBD"/>
    <w:rsid w:val="00593016"/>
    <w:rsid w:val="0059302B"/>
    <w:rsid w:val="005930F7"/>
    <w:rsid w:val="00593186"/>
    <w:rsid w:val="005933A6"/>
    <w:rsid w:val="00593410"/>
    <w:rsid w:val="005934AC"/>
    <w:rsid w:val="005934B8"/>
    <w:rsid w:val="005938F8"/>
    <w:rsid w:val="0059398D"/>
    <w:rsid w:val="005939F3"/>
    <w:rsid w:val="00593B1C"/>
    <w:rsid w:val="00593B79"/>
    <w:rsid w:val="00593B84"/>
    <w:rsid w:val="00593BAB"/>
    <w:rsid w:val="00593C36"/>
    <w:rsid w:val="00593E80"/>
    <w:rsid w:val="00593EDA"/>
    <w:rsid w:val="00593FF2"/>
    <w:rsid w:val="005942DF"/>
    <w:rsid w:val="005942F7"/>
    <w:rsid w:val="005943C8"/>
    <w:rsid w:val="005943FB"/>
    <w:rsid w:val="0059448E"/>
    <w:rsid w:val="00594519"/>
    <w:rsid w:val="005945E6"/>
    <w:rsid w:val="005946D9"/>
    <w:rsid w:val="005947C3"/>
    <w:rsid w:val="005947E8"/>
    <w:rsid w:val="00594953"/>
    <w:rsid w:val="00594AE1"/>
    <w:rsid w:val="00594B13"/>
    <w:rsid w:val="00594CBC"/>
    <w:rsid w:val="00594D4E"/>
    <w:rsid w:val="00594D65"/>
    <w:rsid w:val="00594DFC"/>
    <w:rsid w:val="00594EBC"/>
    <w:rsid w:val="00595018"/>
    <w:rsid w:val="0059506B"/>
    <w:rsid w:val="0059507C"/>
    <w:rsid w:val="00595102"/>
    <w:rsid w:val="0059517B"/>
    <w:rsid w:val="00595181"/>
    <w:rsid w:val="005951D5"/>
    <w:rsid w:val="005951F5"/>
    <w:rsid w:val="005952FC"/>
    <w:rsid w:val="0059546F"/>
    <w:rsid w:val="005956AC"/>
    <w:rsid w:val="00595728"/>
    <w:rsid w:val="005958C8"/>
    <w:rsid w:val="005958CF"/>
    <w:rsid w:val="005958EA"/>
    <w:rsid w:val="00595A86"/>
    <w:rsid w:val="00595B5E"/>
    <w:rsid w:val="00595CE7"/>
    <w:rsid w:val="00595D32"/>
    <w:rsid w:val="00595DE7"/>
    <w:rsid w:val="00595F70"/>
    <w:rsid w:val="00595F78"/>
    <w:rsid w:val="00596068"/>
    <w:rsid w:val="005960AB"/>
    <w:rsid w:val="0059613F"/>
    <w:rsid w:val="005961E2"/>
    <w:rsid w:val="00596200"/>
    <w:rsid w:val="0059622D"/>
    <w:rsid w:val="00596261"/>
    <w:rsid w:val="00596412"/>
    <w:rsid w:val="00596429"/>
    <w:rsid w:val="00596613"/>
    <w:rsid w:val="0059668B"/>
    <w:rsid w:val="00596690"/>
    <w:rsid w:val="005966CA"/>
    <w:rsid w:val="00596805"/>
    <w:rsid w:val="005968F3"/>
    <w:rsid w:val="0059697C"/>
    <w:rsid w:val="00596995"/>
    <w:rsid w:val="005969AE"/>
    <w:rsid w:val="005969BB"/>
    <w:rsid w:val="00596AB7"/>
    <w:rsid w:val="00596AEB"/>
    <w:rsid w:val="00596AF4"/>
    <w:rsid w:val="00596B07"/>
    <w:rsid w:val="00596B21"/>
    <w:rsid w:val="00596B52"/>
    <w:rsid w:val="00596C79"/>
    <w:rsid w:val="00596D5C"/>
    <w:rsid w:val="00596E62"/>
    <w:rsid w:val="00596FB9"/>
    <w:rsid w:val="005970B3"/>
    <w:rsid w:val="0059712F"/>
    <w:rsid w:val="00597191"/>
    <w:rsid w:val="00597277"/>
    <w:rsid w:val="0059734B"/>
    <w:rsid w:val="005973AB"/>
    <w:rsid w:val="005973CF"/>
    <w:rsid w:val="0059749A"/>
    <w:rsid w:val="0059751E"/>
    <w:rsid w:val="00597548"/>
    <w:rsid w:val="00597578"/>
    <w:rsid w:val="005975F4"/>
    <w:rsid w:val="0059761E"/>
    <w:rsid w:val="0059769D"/>
    <w:rsid w:val="005976C6"/>
    <w:rsid w:val="00597762"/>
    <w:rsid w:val="0059777C"/>
    <w:rsid w:val="005977B7"/>
    <w:rsid w:val="005977E5"/>
    <w:rsid w:val="00597821"/>
    <w:rsid w:val="005979E4"/>
    <w:rsid w:val="00597A48"/>
    <w:rsid w:val="00597A6F"/>
    <w:rsid w:val="00597A96"/>
    <w:rsid w:val="00597B4F"/>
    <w:rsid w:val="00597C1C"/>
    <w:rsid w:val="00597CA7"/>
    <w:rsid w:val="00597D75"/>
    <w:rsid w:val="00597FE5"/>
    <w:rsid w:val="005A0268"/>
    <w:rsid w:val="005A02FF"/>
    <w:rsid w:val="005A0325"/>
    <w:rsid w:val="005A033E"/>
    <w:rsid w:val="005A057F"/>
    <w:rsid w:val="005A05A1"/>
    <w:rsid w:val="005A05C3"/>
    <w:rsid w:val="005A0632"/>
    <w:rsid w:val="005A070D"/>
    <w:rsid w:val="005A073E"/>
    <w:rsid w:val="005A07B6"/>
    <w:rsid w:val="005A07C4"/>
    <w:rsid w:val="005A07D9"/>
    <w:rsid w:val="005A0806"/>
    <w:rsid w:val="005A0826"/>
    <w:rsid w:val="005A08F9"/>
    <w:rsid w:val="005A1093"/>
    <w:rsid w:val="005A1191"/>
    <w:rsid w:val="005A1359"/>
    <w:rsid w:val="005A147A"/>
    <w:rsid w:val="005A16EA"/>
    <w:rsid w:val="005A193E"/>
    <w:rsid w:val="005A199A"/>
    <w:rsid w:val="005A1B1C"/>
    <w:rsid w:val="005A1B53"/>
    <w:rsid w:val="005A1EDC"/>
    <w:rsid w:val="005A20AE"/>
    <w:rsid w:val="005A2241"/>
    <w:rsid w:val="005A2273"/>
    <w:rsid w:val="005A239B"/>
    <w:rsid w:val="005A2493"/>
    <w:rsid w:val="005A26C4"/>
    <w:rsid w:val="005A26FB"/>
    <w:rsid w:val="005A2744"/>
    <w:rsid w:val="005A27CB"/>
    <w:rsid w:val="005A27EE"/>
    <w:rsid w:val="005A291F"/>
    <w:rsid w:val="005A2945"/>
    <w:rsid w:val="005A29DA"/>
    <w:rsid w:val="005A2C63"/>
    <w:rsid w:val="005A2C8F"/>
    <w:rsid w:val="005A3019"/>
    <w:rsid w:val="005A306C"/>
    <w:rsid w:val="005A306E"/>
    <w:rsid w:val="005A31BF"/>
    <w:rsid w:val="005A31E0"/>
    <w:rsid w:val="005A31FE"/>
    <w:rsid w:val="005A3219"/>
    <w:rsid w:val="005A33CB"/>
    <w:rsid w:val="005A345E"/>
    <w:rsid w:val="005A39C5"/>
    <w:rsid w:val="005A3BA3"/>
    <w:rsid w:val="005A3BB7"/>
    <w:rsid w:val="005A3C1C"/>
    <w:rsid w:val="005A3C97"/>
    <w:rsid w:val="005A3CC9"/>
    <w:rsid w:val="005A3D03"/>
    <w:rsid w:val="005A3F4F"/>
    <w:rsid w:val="005A3FF9"/>
    <w:rsid w:val="005A413E"/>
    <w:rsid w:val="005A42B7"/>
    <w:rsid w:val="005A4382"/>
    <w:rsid w:val="005A439C"/>
    <w:rsid w:val="005A4447"/>
    <w:rsid w:val="005A4482"/>
    <w:rsid w:val="005A44E8"/>
    <w:rsid w:val="005A4640"/>
    <w:rsid w:val="005A476D"/>
    <w:rsid w:val="005A477B"/>
    <w:rsid w:val="005A4919"/>
    <w:rsid w:val="005A4939"/>
    <w:rsid w:val="005A49E2"/>
    <w:rsid w:val="005A4B3E"/>
    <w:rsid w:val="005A4B79"/>
    <w:rsid w:val="005A4E54"/>
    <w:rsid w:val="005A4EE1"/>
    <w:rsid w:val="005A4F44"/>
    <w:rsid w:val="005A4F83"/>
    <w:rsid w:val="005A506B"/>
    <w:rsid w:val="005A51DB"/>
    <w:rsid w:val="005A529F"/>
    <w:rsid w:val="005A52B7"/>
    <w:rsid w:val="005A533A"/>
    <w:rsid w:val="005A5362"/>
    <w:rsid w:val="005A5405"/>
    <w:rsid w:val="005A545A"/>
    <w:rsid w:val="005A5551"/>
    <w:rsid w:val="005A55CA"/>
    <w:rsid w:val="005A5808"/>
    <w:rsid w:val="005A5B7D"/>
    <w:rsid w:val="005A5B8F"/>
    <w:rsid w:val="005A5BF6"/>
    <w:rsid w:val="005A5BF9"/>
    <w:rsid w:val="005A5D49"/>
    <w:rsid w:val="005A5F63"/>
    <w:rsid w:val="005A5F90"/>
    <w:rsid w:val="005A6025"/>
    <w:rsid w:val="005A618C"/>
    <w:rsid w:val="005A6209"/>
    <w:rsid w:val="005A62B5"/>
    <w:rsid w:val="005A6409"/>
    <w:rsid w:val="005A6642"/>
    <w:rsid w:val="005A6722"/>
    <w:rsid w:val="005A6767"/>
    <w:rsid w:val="005A6797"/>
    <w:rsid w:val="005A680F"/>
    <w:rsid w:val="005A68B7"/>
    <w:rsid w:val="005A6998"/>
    <w:rsid w:val="005A69B1"/>
    <w:rsid w:val="005A6C45"/>
    <w:rsid w:val="005A6DF8"/>
    <w:rsid w:val="005A6E7F"/>
    <w:rsid w:val="005A7015"/>
    <w:rsid w:val="005A72B9"/>
    <w:rsid w:val="005A7696"/>
    <w:rsid w:val="005A770D"/>
    <w:rsid w:val="005A7787"/>
    <w:rsid w:val="005A7899"/>
    <w:rsid w:val="005A7A5A"/>
    <w:rsid w:val="005A7B55"/>
    <w:rsid w:val="005A7BAB"/>
    <w:rsid w:val="005A7FA4"/>
    <w:rsid w:val="005B023A"/>
    <w:rsid w:val="005B030B"/>
    <w:rsid w:val="005B03BA"/>
    <w:rsid w:val="005B03DB"/>
    <w:rsid w:val="005B042F"/>
    <w:rsid w:val="005B0545"/>
    <w:rsid w:val="005B0550"/>
    <w:rsid w:val="005B0603"/>
    <w:rsid w:val="005B0790"/>
    <w:rsid w:val="005B07B3"/>
    <w:rsid w:val="005B07DD"/>
    <w:rsid w:val="005B07F4"/>
    <w:rsid w:val="005B0984"/>
    <w:rsid w:val="005B0AA7"/>
    <w:rsid w:val="005B0AE0"/>
    <w:rsid w:val="005B0B94"/>
    <w:rsid w:val="005B0BAE"/>
    <w:rsid w:val="005B0BF7"/>
    <w:rsid w:val="005B0C0A"/>
    <w:rsid w:val="005B0C38"/>
    <w:rsid w:val="005B0CFC"/>
    <w:rsid w:val="005B0EE4"/>
    <w:rsid w:val="005B106B"/>
    <w:rsid w:val="005B1324"/>
    <w:rsid w:val="005B1349"/>
    <w:rsid w:val="005B137E"/>
    <w:rsid w:val="005B18C0"/>
    <w:rsid w:val="005B18DE"/>
    <w:rsid w:val="005B19CB"/>
    <w:rsid w:val="005B19F0"/>
    <w:rsid w:val="005B1AD6"/>
    <w:rsid w:val="005B1AFE"/>
    <w:rsid w:val="005B1B8A"/>
    <w:rsid w:val="005B1CA2"/>
    <w:rsid w:val="005B1CAF"/>
    <w:rsid w:val="005B1D1A"/>
    <w:rsid w:val="005B1D6A"/>
    <w:rsid w:val="005B20AE"/>
    <w:rsid w:val="005B2114"/>
    <w:rsid w:val="005B212B"/>
    <w:rsid w:val="005B224B"/>
    <w:rsid w:val="005B227E"/>
    <w:rsid w:val="005B23E5"/>
    <w:rsid w:val="005B23FE"/>
    <w:rsid w:val="005B28B0"/>
    <w:rsid w:val="005B293E"/>
    <w:rsid w:val="005B29E9"/>
    <w:rsid w:val="005B2AF3"/>
    <w:rsid w:val="005B2C41"/>
    <w:rsid w:val="005B2F77"/>
    <w:rsid w:val="005B3388"/>
    <w:rsid w:val="005B33E1"/>
    <w:rsid w:val="005B349F"/>
    <w:rsid w:val="005B34E3"/>
    <w:rsid w:val="005B3523"/>
    <w:rsid w:val="005B3538"/>
    <w:rsid w:val="005B3573"/>
    <w:rsid w:val="005B35DE"/>
    <w:rsid w:val="005B3604"/>
    <w:rsid w:val="005B36CC"/>
    <w:rsid w:val="005B37BC"/>
    <w:rsid w:val="005B3805"/>
    <w:rsid w:val="005B3898"/>
    <w:rsid w:val="005B3940"/>
    <w:rsid w:val="005B3B58"/>
    <w:rsid w:val="005B3BB6"/>
    <w:rsid w:val="005B3BF1"/>
    <w:rsid w:val="005B3ED5"/>
    <w:rsid w:val="005B3EEA"/>
    <w:rsid w:val="005B3EF2"/>
    <w:rsid w:val="005B3FF4"/>
    <w:rsid w:val="005B4065"/>
    <w:rsid w:val="005B41FA"/>
    <w:rsid w:val="005B421D"/>
    <w:rsid w:val="005B4275"/>
    <w:rsid w:val="005B42D1"/>
    <w:rsid w:val="005B43FF"/>
    <w:rsid w:val="005B44A7"/>
    <w:rsid w:val="005B44AB"/>
    <w:rsid w:val="005B4606"/>
    <w:rsid w:val="005B4751"/>
    <w:rsid w:val="005B48A9"/>
    <w:rsid w:val="005B48AE"/>
    <w:rsid w:val="005B4938"/>
    <w:rsid w:val="005B4B92"/>
    <w:rsid w:val="005B4BF0"/>
    <w:rsid w:val="005B4D9A"/>
    <w:rsid w:val="005B4DC3"/>
    <w:rsid w:val="005B4EFE"/>
    <w:rsid w:val="005B4F32"/>
    <w:rsid w:val="005B4F3D"/>
    <w:rsid w:val="005B4FC4"/>
    <w:rsid w:val="005B508A"/>
    <w:rsid w:val="005B5145"/>
    <w:rsid w:val="005B527A"/>
    <w:rsid w:val="005B5296"/>
    <w:rsid w:val="005B52B5"/>
    <w:rsid w:val="005B52D8"/>
    <w:rsid w:val="005B54FB"/>
    <w:rsid w:val="005B56FD"/>
    <w:rsid w:val="005B57A9"/>
    <w:rsid w:val="005B58BA"/>
    <w:rsid w:val="005B5957"/>
    <w:rsid w:val="005B5978"/>
    <w:rsid w:val="005B5AC4"/>
    <w:rsid w:val="005B5AE3"/>
    <w:rsid w:val="005B5B23"/>
    <w:rsid w:val="005B5B4C"/>
    <w:rsid w:val="005B5CC8"/>
    <w:rsid w:val="005B5E2C"/>
    <w:rsid w:val="005B5ED7"/>
    <w:rsid w:val="005B5F9A"/>
    <w:rsid w:val="005B5FA9"/>
    <w:rsid w:val="005B60BD"/>
    <w:rsid w:val="005B6121"/>
    <w:rsid w:val="005B6269"/>
    <w:rsid w:val="005B6346"/>
    <w:rsid w:val="005B63ED"/>
    <w:rsid w:val="005B68D5"/>
    <w:rsid w:val="005B6A0E"/>
    <w:rsid w:val="005B6E53"/>
    <w:rsid w:val="005B6EAB"/>
    <w:rsid w:val="005B6EFB"/>
    <w:rsid w:val="005B6F60"/>
    <w:rsid w:val="005B6F8A"/>
    <w:rsid w:val="005B70DA"/>
    <w:rsid w:val="005B7101"/>
    <w:rsid w:val="005B71A2"/>
    <w:rsid w:val="005B743F"/>
    <w:rsid w:val="005B745F"/>
    <w:rsid w:val="005B7576"/>
    <w:rsid w:val="005B7585"/>
    <w:rsid w:val="005B7606"/>
    <w:rsid w:val="005B767D"/>
    <w:rsid w:val="005B772C"/>
    <w:rsid w:val="005B772D"/>
    <w:rsid w:val="005B7769"/>
    <w:rsid w:val="005B77F8"/>
    <w:rsid w:val="005B794F"/>
    <w:rsid w:val="005B796E"/>
    <w:rsid w:val="005B7A6B"/>
    <w:rsid w:val="005B7A8A"/>
    <w:rsid w:val="005B7AAD"/>
    <w:rsid w:val="005B7B95"/>
    <w:rsid w:val="005B7CBD"/>
    <w:rsid w:val="005C0312"/>
    <w:rsid w:val="005C04BC"/>
    <w:rsid w:val="005C04CE"/>
    <w:rsid w:val="005C050B"/>
    <w:rsid w:val="005C0571"/>
    <w:rsid w:val="005C068B"/>
    <w:rsid w:val="005C06A7"/>
    <w:rsid w:val="005C06AE"/>
    <w:rsid w:val="005C06C6"/>
    <w:rsid w:val="005C0712"/>
    <w:rsid w:val="005C0714"/>
    <w:rsid w:val="005C08B6"/>
    <w:rsid w:val="005C0930"/>
    <w:rsid w:val="005C0953"/>
    <w:rsid w:val="005C0A62"/>
    <w:rsid w:val="005C0B39"/>
    <w:rsid w:val="005C0B5E"/>
    <w:rsid w:val="005C0B9F"/>
    <w:rsid w:val="005C0C43"/>
    <w:rsid w:val="005C0C4A"/>
    <w:rsid w:val="005C0CE5"/>
    <w:rsid w:val="005C0D03"/>
    <w:rsid w:val="005C0F7B"/>
    <w:rsid w:val="005C1107"/>
    <w:rsid w:val="005C144D"/>
    <w:rsid w:val="005C14E3"/>
    <w:rsid w:val="005C14FD"/>
    <w:rsid w:val="005C1516"/>
    <w:rsid w:val="005C1520"/>
    <w:rsid w:val="005C1556"/>
    <w:rsid w:val="005C1631"/>
    <w:rsid w:val="005C167F"/>
    <w:rsid w:val="005C1764"/>
    <w:rsid w:val="005C17A2"/>
    <w:rsid w:val="005C17DE"/>
    <w:rsid w:val="005C18CC"/>
    <w:rsid w:val="005C1984"/>
    <w:rsid w:val="005C1A1D"/>
    <w:rsid w:val="005C1A46"/>
    <w:rsid w:val="005C1C5A"/>
    <w:rsid w:val="005C1D94"/>
    <w:rsid w:val="005C1DA1"/>
    <w:rsid w:val="005C1F21"/>
    <w:rsid w:val="005C1F2A"/>
    <w:rsid w:val="005C1F3C"/>
    <w:rsid w:val="005C1FEF"/>
    <w:rsid w:val="005C1FF4"/>
    <w:rsid w:val="005C2176"/>
    <w:rsid w:val="005C2230"/>
    <w:rsid w:val="005C227F"/>
    <w:rsid w:val="005C2301"/>
    <w:rsid w:val="005C2333"/>
    <w:rsid w:val="005C2339"/>
    <w:rsid w:val="005C2380"/>
    <w:rsid w:val="005C2474"/>
    <w:rsid w:val="005C24FC"/>
    <w:rsid w:val="005C28C9"/>
    <w:rsid w:val="005C2AEA"/>
    <w:rsid w:val="005C2C0F"/>
    <w:rsid w:val="005C2CAB"/>
    <w:rsid w:val="005C2E48"/>
    <w:rsid w:val="005C2EE7"/>
    <w:rsid w:val="005C31CC"/>
    <w:rsid w:val="005C3395"/>
    <w:rsid w:val="005C349F"/>
    <w:rsid w:val="005C350C"/>
    <w:rsid w:val="005C352D"/>
    <w:rsid w:val="005C3538"/>
    <w:rsid w:val="005C357E"/>
    <w:rsid w:val="005C367F"/>
    <w:rsid w:val="005C37C3"/>
    <w:rsid w:val="005C39A1"/>
    <w:rsid w:val="005C3D03"/>
    <w:rsid w:val="005C3D33"/>
    <w:rsid w:val="005C3DD9"/>
    <w:rsid w:val="005C3F51"/>
    <w:rsid w:val="005C4027"/>
    <w:rsid w:val="005C40C8"/>
    <w:rsid w:val="005C4235"/>
    <w:rsid w:val="005C4297"/>
    <w:rsid w:val="005C432B"/>
    <w:rsid w:val="005C4393"/>
    <w:rsid w:val="005C43A9"/>
    <w:rsid w:val="005C4440"/>
    <w:rsid w:val="005C4550"/>
    <w:rsid w:val="005C457F"/>
    <w:rsid w:val="005C45A1"/>
    <w:rsid w:val="005C462F"/>
    <w:rsid w:val="005C469B"/>
    <w:rsid w:val="005C469F"/>
    <w:rsid w:val="005C473A"/>
    <w:rsid w:val="005C4877"/>
    <w:rsid w:val="005C48EF"/>
    <w:rsid w:val="005C4960"/>
    <w:rsid w:val="005C4A3D"/>
    <w:rsid w:val="005C4A49"/>
    <w:rsid w:val="005C4CFD"/>
    <w:rsid w:val="005C4E9B"/>
    <w:rsid w:val="005C4F85"/>
    <w:rsid w:val="005C4FDA"/>
    <w:rsid w:val="005C503A"/>
    <w:rsid w:val="005C5122"/>
    <w:rsid w:val="005C52A0"/>
    <w:rsid w:val="005C52AC"/>
    <w:rsid w:val="005C5339"/>
    <w:rsid w:val="005C53CE"/>
    <w:rsid w:val="005C54D9"/>
    <w:rsid w:val="005C54E9"/>
    <w:rsid w:val="005C5598"/>
    <w:rsid w:val="005C5772"/>
    <w:rsid w:val="005C578C"/>
    <w:rsid w:val="005C598B"/>
    <w:rsid w:val="005C59BA"/>
    <w:rsid w:val="005C5B2F"/>
    <w:rsid w:val="005C5B42"/>
    <w:rsid w:val="005C5B7A"/>
    <w:rsid w:val="005C5BB1"/>
    <w:rsid w:val="005C5C07"/>
    <w:rsid w:val="005C5C3C"/>
    <w:rsid w:val="005C5C49"/>
    <w:rsid w:val="005C5E44"/>
    <w:rsid w:val="005C5EA0"/>
    <w:rsid w:val="005C5F6B"/>
    <w:rsid w:val="005C5F99"/>
    <w:rsid w:val="005C60BF"/>
    <w:rsid w:val="005C61FF"/>
    <w:rsid w:val="005C6245"/>
    <w:rsid w:val="005C6421"/>
    <w:rsid w:val="005C65FF"/>
    <w:rsid w:val="005C665B"/>
    <w:rsid w:val="005C686B"/>
    <w:rsid w:val="005C68FE"/>
    <w:rsid w:val="005C6987"/>
    <w:rsid w:val="005C6AA2"/>
    <w:rsid w:val="005C6B3B"/>
    <w:rsid w:val="005C6BBA"/>
    <w:rsid w:val="005C6C3D"/>
    <w:rsid w:val="005C6C49"/>
    <w:rsid w:val="005C6C87"/>
    <w:rsid w:val="005C6E50"/>
    <w:rsid w:val="005C6E93"/>
    <w:rsid w:val="005C6EC1"/>
    <w:rsid w:val="005C712F"/>
    <w:rsid w:val="005C71C1"/>
    <w:rsid w:val="005C720F"/>
    <w:rsid w:val="005C7229"/>
    <w:rsid w:val="005C722B"/>
    <w:rsid w:val="005C7247"/>
    <w:rsid w:val="005C7341"/>
    <w:rsid w:val="005C745F"/>
    <w:rsid w:val="005C7468"/>
    <w:rsid w:val="005C7564"/>
    <w:rsid w:val="005C767F"/>
    <w:rsid w:val="005C7744"/>
    <w:rsid w:val="005C779E"/>
    <w:rsid w:val="005C78E2"/>
    <w:rsid w:val="005C790E"/>
    <w:rsid w:val="005C7940"/>
    <w:rsid w:val="005C79A8"/>
    <w:rsid w:val="005C79E9"/>
    <w:rsid w:val="005C7AA4"/>
    <w:rsid w:val="005C7AEA"/>
    <w:rsid w:val="005C7B28"/>
    <w:rsid w:val="005C7BD5"/>
    <w:rsid w:val="005C7C76"/>
    <w:rsid w:val="005C7E01"/>
    <w:rsid w:val="005C7E62"/>
    <w:rsid w:val="005C7F29"/>
    <w:rsid w:val="005D0085"/>
    <w:rsid w:val="005D008E"/>
    <w:rsid w:val="005D00A1"/>
    <w:rsid w:val="005D00AF"/>
    <w:rsid w:val="005D018C"/>
    <w:rsid w:val="005D023C"/>
    <w:rsid w:val="005D026C"/>
    <w:rsid w:val="005D0281"/>
    <w:rsid w:val="005D033D"/>
    <w:rsid w:val="005D042E"/>
    <w:rsid w:val="005D0557"/>
    <w:rsid w:val="005D0834"/>
    <w:rsid w:val="005D08C5"/>
    <w:rsid w:val="005D094B"/>
    <w:rsid w:val="005D0988"/>
    <w:rsid w:val="005D09F0"/>
    <w:rsid w:val="005D0A3D"/>
    <w:rsid w:val="005D0A47"/>
    <w:rsid w:val="005D0B05"/>
    <w:rsid w:val="005D0D98"/>
    <w:rsid w:val="005D0F1E"/>
    <w:rsid w:val="005D1027"/>
    <w:rsid w:val="005D117C"/>
    <w:rsid w:val="005D1193"/>
    <w:rsid w:val="005D1469"/>
    <w:rsid w:val="005D15BC"/>
    <w:rsid w:val="005D1600"/>
    <w:rsid w:val="005D1604"/>
    <w:rsid w:val="005D1654"/>
    <w:rsid w:val="005D16C4"/>
    <w:rsid w:val="005D1789"/>
    <w:rsid w:val="005D1792"/>
    <w:rsid w:val="005D18A9"/>
    <w:rsid w:val="005D1923"/>
    <w:rsid w:val="005D19AD"/>
    <w:rsid w:val="005D1B05"/>
    <w:rsid w:val="005D1C11"/>
    <w:rsid w:val="005D1DFC"/>
    <w:rsid w:val="005D1F61"/>
    <w:rsid w:val="005D1F62"/>
    <w:rsid w:val="005D20A2"/>
    <w:rsid w:val="005D2157"/>
    <w:rsid w:val="005D2189"/>
    <w:rsid w:val="005D22CB"/>
    <w:rsid w:val="005D23AC"/>
    <w:rsid w:val="005D2484"/>
    <w:rsid w:val="005D24A6"/>
    <w:rsid w:val="005D25EA"/>
    <w:rsid w:val="005D2614"/>
    <w:rsid w:val="005D278F"/>
    <w:rsid w:val="005D2BA5"/>
    <w:rsid w:val="005D2C02"/>
    <w:rsid w:val="005D2C63"/>
    <w:rsid w:val="005D2D32"/>
    <w:rsid w:val="005D2E95"/>
    <w:rsid w:val="005D2EB1"/>
    <w:rsid w:val="005D2FA5"/>
    <w:rsid w:val="005D30BC"/>
    <w:rsid w:val="005D3239"/>
    <w:rsid w:val="005D3293"/>
    <w:rsid w:val="005D3303"/>
    <w:rsid w:val="005D3479"/>
    <w:rsid w:val="005D3CEA"/>
    <w:rsid w:val="005D3D21"/>
    <w:rsid w:val="005D3D6F"/>
    <w:rsid w:val="005D3E07"/>
    <w:rsid w:val="005D3E52"/>
    <w:rsid w:val="005D400B"/>
    <w:rsid w:val="005D4078"/>
    <w:rsid w:val="005D408F"/>
    <w:rsid w:val="005D4261"/>
    <w:rsid w:val="005D431A"/>
    <w:rsid w:val="005D4435"/>
    <w:rsid w:val="005D44F3"/>
    <w:rsid w:val="005D452F"/>
    <w:rsid w:val="005D457D"/>
    <w:rsid w:val="005D45E2"/>
    <w:rsid w:val="005D46DC"/>
    <w:rsid w:val="005D47A1"/>
    <w:rsid w:val="005D47B7"/>
    <w:rsid w:val="005D49A3"/>
    <w:rsid w:val="005D49BC"/>
    <w:rsid w:val="005D4A48"/>
    <w:rsid w:val="005D4BF8"/>
    <w:rsid w:val="005D4C1F"/>
    <w:rsid w:val="005D4CB2"/>
    <w:rsid w:val="005D4D25"/>
    <w:rsid w:val="005D4E1D"/>
    <w:rsid w:val="005D4F3A"/>
    <w:rsid w:val="005D508A"/>
    <w:rsid w:val="005D51E8"/>
    <w:rsid w:val="005D5201"/>
    <w:rsid w:val="005D544F"/>
    <w:rsid w:val="005D54A5"/>
    <w:rsid w:val="005D54DF"/>
    <w:rsid w:val="005D5544"/>
    <w:rsid w:val="005D5585"/>
    <w:rsid w:val="005D56B3"/>
    <w:rsid w:val="005D57C6"/>
    <w:rsid w:val="005D58F7"/>
    <w:rsid w:val="005D5A0E"/>
    <w:rsid w:val="005D5BC4"/>
    <w:rsid w:val="005D5D8F"/>
    <w:rsid w:val="005D5DDB"/>
    <w:rsid w:val="005D60B2"/>
    <w:rsid w:val="005D6109"/>
    <w:rsid w:val="005D6223"/>
    <w:rsid w:val="005D6255"/>
    <w:rsid w:val="005D63D8"/>
    <w:rsid w:val="005D6538"/>
    <w:rsid w:val="005D6724"/>
    <w:rsid w:val="005D67F5"/>
    <w:rsid w:val="005D6850"/>
    <w:rsid w:val="005D68D7"/>
    <w:rsid w:val="005D69F5"/>
    <w:rsid w:val="005D6AA2"/>
    <w:rsid w:val="005D6B4C"/>
    <w:rsid w:val="005D6B6B"/>
    <w:rsid w:val="005D6F35"/>
    <w:rsid w:val="005D6F4E"/>
    <w:rsid w:val="005D6FC8"/>
    <w:rsid w:val="005D6FE8"/>
    <w:rsid w:val="005D722F"/>
    <w:rsid w:val="005D7366"/>
    <w:rsid w:val="005D73B1"/>
    <w:rsid w:val="005D73E8"/>
    <w:rsid w:val="005D741C"/>
    <w:rsid w:val="005D77FE"/>
    <w:rsid w:val="005D7963"/>
    <w:rsid w:val="005D7D1C"/>
    <w:rsid w:val="005D7EA2"/>
    <w:rsid w:val="005D7EB9"/>
    <w:rsid w:val="005D7FBC"/>
    <w:rsid w:val="005E027B"/>
    <w:rsid w:val="005E0382"/>
    <w:rsid w:val="005E0386"/>
    <w:rsid w:val="005E03CB"/>
    <w:rsid w:val="005E04D2"/>
    <w:rsid w:val="005E0525"/>
    <w:rsid w:val="005E0649"/>
    <w:rsid w:val="005E0687"/>
    <w:rsid w:val="005E0896"/>
    <w:rsid w:val="005E0B26"/>
    <w:rsid w:val="005E0B5F"/>
    <w:rsid w:val="005E0F83"/>
    <w:rsid w:val="005E109C"/>
    <w:rsid w:val="005E10E4"/>
    <w:rsid w:val="005E1136"/>
    <w:rsid w:val="005E119B"/>
    <w:rsid w:val="005E1280"/>
    <w:rsid w:val="005E12CD"/>
    <w:rsid w:val="005E1631"/>
    <w:rsid w:val="005E1722"/>
    <w:rsid w:val="005E1870"/>
    <w:rsid w:val="005E197F"/>
    <w:rsid w:val="005E1B31"/>
    <w:rsid w:val="005E1B56"/>
    <w:rsid w:val="005E1C28"/>
    <w:rsid w:val="005E1D5B"/>
    <w:rsid w:val="005E1DDE"/>
    <w:rsid w:val="005E1ED0"/>
    <w:rsid w:val="005E1F95"/>
    <w:rsid w:val="005E209F"/>
    <w:rsid w:val="005E20F2"/>
    <w:rsid w:val="005E2171"/>
    <w:rsid w:val="005E2191"/>
    <w:rsid w:val="005E2256"/>
    <w:rsid w:val="005E24AF"/>
    <w:rsid w:val="005E28B3"/>
    <w:rsid w:val="005E28D9"/>
    <w:rsid w:val="005E2AE3"/>
    <w:rsid w:val="005E2D48"/>
    <w:rsid w:val="005E2D6D"/>
    <w:rsid w:val="005E2DBE"/>
    <w:rsid w:val="005E2DC0"/>
    <w:rsid w:val="005E2DD4"/>
    <w:rsid w:val="005E2E05"/>
    <w:rsid w:val="005E2E08"/>
    <w:rsid w:val="005E2E91"/>
    <w:rsid w:val="005E2EDD"/>
    <w:rsid w:val="005E2F0D"/>
    <w:rsid w:val="005E2FD1"/>
    <w:rsid w:val="005E3070"/>
    <w:rsid w:val="005E3269"/>
    <w:rsid w:val="005E32F8"/>
    <w:rsid w:val="005E373B"/>
    <w:rsid w:val="005E3740"/>
    <w:rsid w:val="005E3774"/>
    <w:rsid w:val="005E3781"/>
    <w:rsid w:val="005E385E"/>
    <w:rsid w:val="005E399F"/>
    <w:rsid w:val="005E3DAC"/>
    <w:rsid w:val="005E3EAE"/>
    <w:rsid w:val="005E3FBD"/>
    <w:rsid w:val="005E415C"/>
    <w:rsid w:val="005E41FC"/>
    <w:rsid w:val="005E4246"/>
    <w:rsid w:val="005E425D"/>
    <w:rsid w:val="005E435D"/>
    <w:rsid w:val="005E437F"/>
    <w:rsid w:val="005E468F"/>
    <w:rsid w:val="005E474D"/>
    <w:rsid w:val="005E4829"/>
    <w:rsid w:val="005E48C8"/>
    <w:rsid w:val="005E49B1"/>
    <w:rsid w:val="005E49B2"/>
    <w:rsid w:val="005E49D9"/>
    <w:rsid w:val="005E4A01"/>
    <w:rsid w:val="005E4A76"/>
    <w:rsid w:val="005E4AF8"/>
    <w:rsid w:val="005E4B5A"/>
    <w:rsid w:val="005E4CA1"/>
    <w:rsid w:val="005E4CF4"/>
    <w:rsid w:val="005E4DAE"/>
    <w:rsid w:val="005E4E42"/>
    <w:rsid w:val="005E525A"/>
    <w:rsid w:val="005E52D1"/>
    <w:rsid w:val="005E53B0"/>
    <w:rsid w:val="005E543A"/>
    <w:rsid w:val="005E55C2"/>
    <w:rsid w:val="005E56F0"/>
    <w:rsid w:val="005E56F6"/>
    <w:rsid w:val="005E5735"/>
    <w:rsid w:val="005E5855"/>
    <w:rsid w:val="005E5861"/>
    <w:rsid w:val="005E5932"/>
    <w:rsid w:val="005E599D"/>
    <w:rsid w:val="005E59FB"/>
    <w:rsid w:val="005E5C33"/>
    <w:rsid w:val="005E5D0A"/>
    <w:rsid w:val="005E5E2F"/>
    <w:rsid w:val="005E5E55"/>
    <w:rsid w:val="005E5F02"/>
    <w:rsid w:val="005E5FEA"/>
    <w:rsid w:val="005E6011"/>
    <w:rsid w:val="005E6157"/>
    <w:rsid w:val="005E625B"/>
    <w:rsid w:val="005E62B1"/>
    <w:rsid w:val="005E62C6"/>
    <w:rsid w:val="005E6369"/>
    <w:rsid w:val="005E6373"/>
    <w:rsid w:val="005E6494"/>
    <w:rsid w:val="005E666F"/>
    <w:rsid w:val="005E684D"/>
    <w:rsid w:val="005E684E"/>
    <w:rsid w:val="005E69FD"/>
    <w:rsid w:val="005E6A96"/>
    <w:rsid w:val="005E6AE2"/>
    <w:rsid w:val="005E6B2F"/>
    <w:rsid w:val="005E6C57"/>
    <w:rsid w:val="005E6CBE"/>
    <w:rsid w:val="005E6D1D"/>
    <w:rsid w:val="005E6EBA"/>
    <w:rsid w:val="005E6F54"/>
    <w:rsid w:val="005E701D"/>
    <w:rsid w:val="005E71F6"/>
    <w:rsid w:val="005E7256"/>
    <w:rsid w:val="005E7271"/>
    <w:rsid w:val="005E72A0"/>
    <w:rsid w:val="005E72B9"/>
    <w:rsid w:val="005E7300"/>
    <w:rsid w:val="005E735B"/>
    <w:rsid w:val="005E7465"/>
    <w:rsid w:val="005E75CD"/>
    <w:rsid w:val="005E775A"/>
    <w:rsid w:val="005E775E"/>
    <w:rsid w:val="005E7787"/>
    <w:rsid w:val="005E7AF6"/>
    <w:rsid w:val="005E7B09"/>
    <w:rsid w:val="005E7B43"/>
    <w:rsid w:val="005E7C02"/>
    <w:rsid w:val="005E7C0B"/>
    <w:rsid w:val="005E7E4E"/>
    <w:rsid w:val="005E7ECD"/>
    <w:rsid w:val="005E7F02"/>
    <w:rsid w:val="005E7F1F"/>
    <w:rsid w:val="005E7F81"/>
    <w:rsid w:val="005E7F85"/>
    <w:rsid w:val="005E7FD9"/>
    <w:rsid w:val="005F0031"/>
    <w:rsid w:val="005F02A3"/>
    <w:rsid w:val="005F0406"/>
    <w:rsid w:val="005F0407"/>
    <w:rsid w:val="005F0413"/>
    <w:rsid w:val="005F041E"/>
    <w:rsid w:val="005F04B4"/>
    <w:rsid w:val="005F04B5"/>
    <w:rsid w:val="005F0516"/>
    <w:rsid w:val="005F0555"/>
    <w:rsid w:val="005F05F9"/>
    <w:rsid w:val="005F067D"/>
    <w:rsid w:val="005F0963"/>
    <w:rsid w:val="005F0A51"/>
    <w:rsid w:val="005F0BF9"/>
    <w:rsid w:val="005F0CDA"/>
    <w:rsid w:val="005F0F83"/>
    <w:rsid w:val="005F10B5"/>
    <w:rsid w:val="005F10B7"/>
    <w:rsid w:val="005F1138"/>
    <w:rsid w:val="005F11AF"/>
    <w:rsid w:val="005F15D4"/>
    <w:rsid w:val="005F15F3"/>
    <w:rsid w:val="005F1623"/>
    <w:rsid w:val="005F1672"/>
    <w:rsid w:val="005F16EB"/>
    <w:rsid w:val="005F17A9"/>
    <w:rsid w:val="005F17F3"/>
    <w:rsid w:val="005F17F7"/>
    <w:rsid w:val="005F1A79"/>
    <w:rsid w:val="005F1AE4"/>
    <w:rsid w:val="005F1AFC"/>
    <w:rsid w:val="005F1C8E"/>
    <w:rsid w:val="005F1DA3"/>
    <w:rsid w:val="005F1DF4"/>
    <w:rsid w:val="005F208C"/>
    <w:rsid w:val="005F2113"/>
    <w:rsid w:val="005F22F2"/>
    <w:rsid w:val="005F23E4"/>
    <w:rsid w:val="005F2469"/>
    <w:rsid w:val="005F2481"/>
    <w:rsid w:val="005F2492"/>
    <w:rsid w:val="005F2547"/>
    <w:rsid w:val="005F25B7"/>
    <w:rsid w:val="005F279B"/>
    <w:rsid w:val="005F27CC"/>
    <w:rsid w:val="005F2A18"/>
    <w:rsid w:val="005F2BC3"/>
    <w:rsid w:val="005F2BDD"/>
    <w:rsid w:val="005F2BF7"/>
    <w:rsid w:val="005F2C32"/>
    <w:rsid w:val="005F2C5D"/>
    <w:rsid w:val="005F2E02"/>
    <w:rsid w:val="005F2E26"/>
    <w:rsid w:val="005F2E99"/>
    <w:rsid w:val="005F2EB2"/>
    <w:rsid w:val="005F2EC7"/>
    <w:rsid w:val="005F2ED2"/>
    <w:rsid w:val="005F2EE0"/>
    <w:rsid w:val="005F2EE4"/>
    <w:rsid w:val="005F2F71"/>
    <w:rsid w:val="005F2FB8"/>
    <w:rsid w:val="005F3020"/>
    <w:rsid w:val="005F30C0"/>
    <w:rsid w:val="005F3167"/>
    <w:rsid w:val="005F3171"/>
    <w:rsid w:val="005F3289"/>
    <w:rsid w:val="005F3500"/>
    <w:rsid w:val="005F35FB"/>
    <w:rsid w:val="005F3692"/>
    <w:rsid w:val="005F3754"/>
    <w:rsid w:val="005F37E0"/>
    <w:rsid w:val="005F37FA"/>
    <w:rsid w:val="005F3947"/>
    <w:rsid w:val="005F3A2E"/>
    <w:rsid w:val="005F3B1E"/>
    <w:rsid w:val="005F3B54"/>
    <w:rsid w:val="005F3BB9"/>
    <w:rsid w:val="005F3D08"/>
    <w:rsid w:val="005F3DEE"/>
    <w:rsid w:val="005F3E0F"/>
    <w:rsid w:val="005F3EB4"/>
    <w:rsid w:val="005F3EC1"/>
    <w:rsid w:val="005F406E"/>
    <w:rsid w:val="005F4078"/>
    <w:rsid w:val="005F40DF"/>
    <w:rsid w:val="005F4148"/>
    <w:rsid w:val="005F4186"/>
    <w:rsid w:val="005F42CB"/>
    <w:rsid w:val="005F43D4"/>
    <w:rsid w:val="005F43FD"/>
    <w:rsid w:val="005F4600"/>
    <w:rsid w:val="005F463C"/>
    <w:rsid w:val="005F46CA"/>
    <w:rsid w:val="005F4718"/>
    <w:rsid w:val="005F4869"/>
    <w:rsid w:val="005F486D"/>
    <w:rsid w:val="005F4974"/>
    <w:rsid w:val="005F4A9D"/>
    <w:rsid w:val="005F4B6D"/>
    <w:rsid w:val="005F4B86"/>
    <w:rsid w:val="005F4BEC"/>
    <w:rsid w:val="005F4C47"/>
    <w:rsid w:val="005F4C6B"/>
    <w:rsid w:val="005F4CDD"/>
    <w:rsid w:val="005F4D92"/>
    <w:rsid w:val="005F4E6A"/>
    <w:rsid w:val="005F4EB6"/>
    <w:rsid w:val="005F4EFB"/>
    <w:rsid w:val="005F4F09"/>
    <w:rsid w:val="005F4F5C"/>
    <w:rsid w:val="005F5049"/>
    <w:rsid w:val="005F5099"/>
    <w:rsid w:val="005F50B7"/>
    <w:rsid w:val="005F5101"/>
    <w:rsid w:val="005F540E"/>
    <w:rsid w:val="005F549E"/>
    <w:rsid w:val="005F5532"/>
    <w:rsid w:val="005F553B"/>
    <w:rsid w:val="005F567F"/>
    <w:rsid w:val="005F5748"/>
    <w:rsid w:val="005F57CE"/>
    <w:rsid w:val="005F5829"/>
    <w:rsid w:val="005F5914"/>
    <w:rsid w:val="005F5964"/>
    <w:rsid w:val="005F5A1A"/>
    <w:rsid w:val="005F5A1D"/>
    <w:rsid w:val="005F5A3D"/>
    <w:rsid w:val="005F5A62"/>
    <w:rsid w:val="005F5C75"/>
    <w:rsid w:val="005F5C9C"/>
    <w:rsid w:val="005F5CBF"/>
    <w:rsid w:val="005F5D89"/>
    <w:rsid w:val="005F5DD1"/>
    <w:rsid w:val="005F6085"/>
    <w:rsid w:val="005F60A3"/>
    <w:rsid w:val="005F6151"/>
    <w:rsid w:val="005F6197"/>
    <w:rsid w:val="005F6308"/>
    <w:rsid w:val="005F6334"/>
    <w:rsid w:val="005F633D"/>
    <w:rsid w:val="005F65C0"/>
    <w:rsid w:val="005F670B"/>
    <w:rsid w:val="005F6725"/>
    <w:rsid w:val="005F677D"/>
    <w:rsid w:val="005F686C"/>
    <w:rsid w:val="005F6998"/>
    <w:rsid w:val="005F6A20"/>
    <w:rsid w:val="005F6B32"/>
    <w:rsid w:val="005F6BE0"/>
    <w:rsid w:val="005F6E57"/>
    <w:rsid w:val="005F6F35"/>
    <w:rsid w:val="005F6F5D"/>
    <w:rsid w:val="005F6F8A"/>
    <w:rsid w:val="005F6FA0"/>
    <w:rsid w:val="005F6FBB"/>
    <w:rsid w:val="005F6FCB"/>
    <w:rsid w:val="005F73F2"/>
    <w:rsid w:val="005F744E"/>
    <w:rsid w:val="005F74F0"/>
    <w:rsid w:val="005F7530"/>
    <w:rsid w:val="005F76E4"/>
    <w:rsid w:val="005F7700"/>
    <w:rsid w:val="005F7765"/>
    <w:rsid w:val="005F783D"/>
    <w:rsid w:val="005F7980"/>
    <w:rsid w:val="005F79CA"/>
    <w:rsid w:val="005F7C85"/>
    <w:rsid w:val="005F7CF3"/>
    <w:rsid w:val="005F7D0E"/>
    <w:rsid w:val="005F7D38"/>
    <w:rsid w:val="005F7D61"/>
    <w:rsid w:val="005F7E3B"/>
    <w:rsid w:val="005F7ED0"/>
    <w:rsid w:val="00600078"/>
    <w:rsid w:val="006001F1"/>
    <w:rsid w:val="006002BC"/>
    <w:rsid w:val="006003C4"/>
    <w:rsid w:val="006004B9"/>
    <w:rsid w:val="006006A4"/>
    <w:rsid w:val="006007E4"/>
    <w:rsid w:val="0060083B"/>
    <w:rsid w:val="006009B8"/>
    <w:rsid w:val="00600A0C"/>
    <w:rsid w:val="00600BB4"/>
    <w:rsid w:val="00600C84"/>
    <w:rsid w:val="00600C93"/>
    <w:rsid w:val="00600CEE"/>
    <w:rsid w:val="00600DBE"/>
    <w:rsid w:val="00600E61"/>
    <w:rsid w:val="00600F65"/>
    <w:rsid w:val="0060107A"/>
    <w:rsid w:val="0060107E"/>
    <w:rsid w:val="00601221"/>
    <w:rsid w:val="00601328"/>
    <w:rsid w:val="00601386"/>
    <w:rsid w:val="006013DF"/>
    <w:rsid w:val="006015F3"/>
    <w:rsid w:val="00601678"/>
    <w:rsid w:val="006016E1"/>
    <w:rsid w:val="0060171C"/>
    <w:rsid w:val="006019CB"/>
    <w:rsid w:val="00601B1A"/>
    <w:rsid w:val="00601B75"/>
    <w:rsid w:val="00601BBB"/>
    <w:rsid w:val="00601C73"/>
    <w:rsid w:val="00601D9A"/>
    <w:rsid w:val="00601DA7"/>
    <w:rsid w:val="00601F1E"/>
    <w:rsid w:val="00601F25"/>
    <w:rsid w:val="00602156"/>
    <w:rsid w:val="006021F3"/>
    <w:rsid w:val="006021F9"/>
    <w:rsid w:val="006022B8"/>
    <w:rsid w:val="0060239F"/>
    <w:rsid w:val="0060259A"/>
    <w:rsid w:val="00602708"/>
    <w:rsid w:val="006027D4"/>
    <w:rsid w:val="0060291F"/>
    <w:rsid w:val="00602995"/>
    <w:rsid w:val="00602CD1"/>
    <w:rsid w:val="00602D15"/>
    <w:rsid w:val="00602D93"/>
    <w:rsid w:val="00602E81"/>
    <w:rsid w:val="006031D7"/>
    <w:rsid w:val="00603322"/>
    <w:rsid w:val="0060354B"/>
    <w:rsid w:val="0060355E"/>
    <w:rsid w:val="006036DE"/>
    <w:rsid w:val="00603752"/>
    <w:rsid w:val="0060381C"/>
    <w:rsid w:val="006038B9"/>
    <w:rsid w:val="006038FA"/>
    <w:rsid w:val="006038FD"/>
    <w:rsid w:val="00603961"/>
    <w:rsid w:val="00603A50"/>
    <w:rsid w:val="00603A72"/>
    <w:rsid w:val="00603D86"/>
    <w:rsid w:val="00603E46"/>
    <w:rsid w:val="00603EF7"/>
    <w:rsid w:val="00603F59"/>
    <w:rsid w:val="0060406E"/>
    <w:rsid w:val="006043EA"/>
    <w:rsid w:val="006047AA"/>
    <w:rsid w:val="00604831"/>
    <w:rsid w:val="0060484A"/>
    <w:rsid w:val="00604877"/>
    <w:rsid w:val="00604ADA"/>
    <w:rsid w:val="00604AF8"/>
    <w:rsid w:val="00604B2F"/>
    <w:rsid w:val="00604BB4"/>
    <w:rsid w:val="00604D1C"/>
    <w:rsid w:val="00604E71"/>
    <w:rsid w:val="006050ED"/>
    <w:rsid w:val="00605128"/>
    <w:rsid w:val="00605347"/>
    <w:rsid w:val="006053B7"/>
    <w:rsid w:val="006055BF"/>
    <w:rsid w:val="00605633"/>
    <w:rsid w:val="00605894"/>
    <w:rsid w:val="00605941"/>
    <w:rsid w:val="006059CE"/>
    <w:rsid w:val="00605B55"/>
    <w:rsid w:val="00605BB3"/>
    <w:rsid w:val="00605BBC"/>
    <w:rsid w:val="00605CA2"/>
    <w:rsid w:val="00605FAF"/>
    <w:rsid w:val="0060601A"/>
    <w:rsid w:val="00606069"/>
    <w:rsid w:val="00606091"/>
    <w:rsid w:val="0060619E"/>
    <w:rsid w:val="006061FB"/>
    <w:rsid w:val="00606259"/>
    <w:rsid w:val="00606394"/>
    <w:rsid w:val="006063D8"/>
    <w:rsid w:val="006063DB"/>
    <w:rsid w:val="00606500"/>
    <w:rsid w:val="0060653A"/>
    <w:rsid w:val="006065E1"/>
    <w:rsid w:val="00606668"/>
    <w:rsid w:val="006067FE"/>
    <w:rsid w:val="006068F8"/>
    <w:rsid w:val="0060696F"/>
    <w:rsid w:val="00606A73"/>
    <w:rsid w:val="00606AD2"/>
    <w:rsid w:val="00606BBE"/>
    <w:rsid w:val="00606BCB"/>
    <w:rsid w:val="00606D37"/>
    <w:rsid w:val="00606EC2"/>
    <w:rsid w:val="0060711A"/>
    <w:rsid w:val="00607170"/>
    <w:rsid w:val="0060732D"/>
    <w:rsid w:val="00607405"/>
    <w:rsid w:val="00607437"/>
    <w:rsid w:val="0060755A"/>
    <w:rsid w:val="0060764A"/>
    <w:rsid w:val="006077C5"/>
    <w:rsid w:val="00607868"/>
    <w:rsid w:val="0060792B"/>
    <w:rsid w:val="0060792F"/>
    <w:rsid w:val="0060798E"/>
    <w:rsid w:val="006079F7"/>
    <w:rsid w:val="00607A57"/>
    <w:rsid w:val="00607AF0"/>
    <w:rsid w:val="00607B29"/>
    <w:rsid w:val="00607C8F"/>
    <w:rsid w:val="00607C95"/>
    <w:rsid w:val="00607CD2"/>
    <w:rsid w:val="00607CED"/>
    <w:rsid w:val="00607D19"/>
    <w:rsid w:val="00607DA0"/>
    <w:rsid w:val="00607EBA"/>
    <w:rsid w:val="00610031"/>
    <w:rsid w:val="00610063"/>
    <w:rsid w:val="0061014A"/>
    <w:rsid w:val="00610227"/>
    <w:rsid w:val="006102B4"/>
    <w:rsid w:val="006102C5"/>
    <w:rsid w:val="006102F1"/>
    <w:rsid w:val="00610524"/>
    <w:rsid w:val="006105C5"/>
    <w:rsid w:val="006105D2"/>
    <w:rsid w:val="00610672"/>
    <w:rsid w:val="0061071B"/>
    <w:rsid w:val="0061077F"/>
    <w:rsid w:val="006107CC"/>
    <w:rsid w:val="006107D5"/>
    <w:rsid w:val="006107D6"/>
    <w:rsid w:val="00610A42"/>
    <w:rsid w:val="00610B4F"/>
    <w:rsid w:val="00610EF6"/>
    <w:rsid w:val="00610F27"/>
    <w:rsid w:val="0061102F"/>
    <w:rsid w:val="00611061"/>
    <w:rsid w:val="00611097"/>
    <w:rsid w:val="006110A3"/>
    <w:rsid w:val="00611119"/>
    <w:rsid w:val="006111D5"/>
    <w:rsid w:val="006112E3"/>
    <w:rsid w:val="00611493"/>
    <w:rsid w:val="006114BF"/>
    <w:rsid w:val="006114DB"/>
    <w:rsid w:val="00611584"/>
    <w:rsid w:val="006115C9"/>
    <w:rsid w:val="00611674"/>
    <w:rsid w:val="006116C0"/>
    <w:rsid w:val="00611772"/>
    <w:rsid w:val="0061177A"/>
    <w:rsid w:val="00611994"/>
    <w:rsid w:val="006119B4"/>
    <w:rsid w:val="00611ED0"/>
    <w:rsid w:val="006121AE"/>
    <w:rsid w:val="006124FF"/>
    <w:rsid w:val="00612504"/>
    <w:rsid w:val="00612516"/>
    <w:rsid w:val="0061252E"/>
    <w:rsid w:val="0061253D"/>
    <w:rsid w:val="00612618"/>
    <w:rsid w:val="006127AD"/>
    <w:rsid w:val="00612A59"/>
    <w:rsid w:val="00612AF4"/>
    <w:rsid w:val="00612C0D"/>
    <w:rsid w:val="00612CE2"/>
    <w:rsid w:val="00612D12"/>
    <w:rsid w:val="00612DBE"/>
    <w:rsid w:val="00612E1D"/>
    <w:rsid w:val="00612EA2"/>
    <w:rsid w:val="00612ED8"/>
    <w:rsid w:val="006130C9"/>
    <w:rsid w:val="006133CE"/>
    <w:rsid w:val="0061340C"/>
    <w:rsid w:val="00613735"/>
    <w:rsid w:val="006137A4"/>
    <w:rsid w:val="006137C9"/>
    <w:rsid w:val="0061392F"/>
    <w:rsid w:val="0061398C"/>
    <w:rsid w:val="00613A63"/>
    <w:rsid w:val="00613C18"/>
    <w:rsid w:val="00613C93"/>
    <w:rsid w:val="00613D10"/>
    <w:rsid w:val="00613D1C"/>
    <w:rsid w:val="00613DC1"/>
    <w:rsid w:val="00614090"/>
    <w:rsid w:val="006140E6"/>
    <w:rsid w:val="006142C6"/>
    <w:rsid w:val="0061442C"/>
    <w:rsid w:val="00614465"/>
    <w:rsid w:val="0061451F"/>
    <w:rsid w:val="006145C8"/>
    <w:rsid w:val="006145E5"/>
    <w:rsid w:val="006145FC"/>
    <w:rsid w:val="0061463A"/>
    <w:rsid w:val="006146F5"/>
    <w:rsid w:val="00614766"/>
    <w:rsid w:val="006147D9"/>
    <w:rsid w:val="006148C1"/>
    <w:rsid w:val="00614A23"/>
    <w:rsid w:val="00614B52"/>
    <w:rsid w:val="00614C12"/>
    <w:rsid w:val="00614DC3"/>
    <w:rsid w:val="00614DFC"/>
    <w:rsid w:val="00614E33"/>
    <w:rsid w:val="00614E53"/>
    <w:rsid w:val="00614F0D"/>
    <w:rsid w:val="0061506D"/>
    <w:rsid w:val="006150F1"/>
    <w:rsid w:val="006151E3"/>
    <w:rsid w:val="006152B7"/>
    <w:rsid w:val="00615442"/>
    <w:rsid w:val="00615469"/>
    <w:rsid w:val="006154D6"/>
    <w:rsid w:val="006154DE"/>
    <w:rsid w:val="0061554D"/>
    <w:rsid w:val="00615566"/>
    <w:rsid w:val="006157A0"/>
    <w:rsid w:val="0061599F"/>
    <w:rsid w:val="006159C8"/>
    <w:rsid w:val="006159CF"/>
    <w:rsid w:val="00615B4A"/>
    <w:rsid w:val="00615B72"/>
    <w:rsid w:val="00615BAF"/>
    <w:rsid w:val="00615CE5"/>
    <w:rsid w:val="00615DA0"/>
    <w:rsid w:val="00615DA3"/>
    <w:rsid w:val="00615F79"/>
    <w:rsid w:val="00615FF6"/>
    <w:rsid w:val="00616207"/>
    <w:rsid w:val="0061620F"/>
    <w:rsid w:val="00616269"/>
    <w:rsid w:val="0061639A"/>
    <w:rsid w:val="006163CD"/>
    <w:rsid w:val="00616645"/>
    <w:rsid w:val="00616685"/>
    <w:rsid w:val="0061694D"/>
    <w:rsid w:val="00616966"/>
    <w:rsid w:val="00616D4E"/>
    <w:rsid w:val="00616DC6"/>
    <w:rsid w:val="00616E3A"/>
    <w:rsid w:val="00616E91"/>
    <w:rsid w:val="00616EC6"/>
    <w:rsid w:val="00617044"/>
    <w:rsid w:val="0061708F"/>
    <w:rsid w:val="00617131"/>
    <w:rsid w:val="006171B7"/>
    <w:rsid w:val="006173DD"/>
    <w:rsid w:val="0061749C"/>
    <w:rsid w:val="006175C7"/>
    <w:rsid w:val="0061774C"/>
    <w:rsid w:val="00617786"/>
    <w:rsid w:val="006177E2"/>
    <w:rsid w:val="006178C9"/>
    <w:rsid w:val="00617936"/>
    <w:rsid w:val="00617984"/>
    <w:rsid w:val="006179FC"/>
    <w:rsid w:val="00617A18"/>
    <w:rsid w:val="00617B43"/>
    <w:rsid w:val="00617DF9"/>
    <w:rsid w:val="00617E58"/>
    <w:rsid w:val="00617E5E"/>
    <w:rsid w:val="00617E63"/>
    <w:rsid w:val="00617F82"/>
    <w:rsid w:val="00617FE7"/>
    <w:rsid w:val="00620333"/>
    <w:rsid w:val="00620357"/>
    <w:rsid w:val="006205A0"/>
    <w:rsid w:val="006205ED"/>
    <w:rsid w:val="00620636"/>
    <w:rsid w:val="006206B1"/>
    <w:rsid w:val="006206E7"/>
    <w:rsid w:val="006206F7"/>
    <w:rsid w:val="00620707"/>
    <w:rsid w:val="006207BE"/>
    <w:rsid w:val="00620815"/>
    <w:rsid w:val="00620899"/>
    <w:rsid w:val="006208B6"/>
    <w:rsid w:val="0062092A"/>
    <w:rsid w:val="00620954"/>
    <w:rsid w:val="0062096F"/>
    <w:rsid w:val="006209C7"/>
    <w:rsid w:val="00620A7B"/>
    <w:rsid w:val="00620ABB"/>
    <w:rsid w:val="00620B2A"/>
    <w:rsid w:val="00620D0A"/>
    <w:rsid w:val="00621152"/>
    <w:rsid w:val="006211A2"/>
    <w:rsid w:val="00621314"/>
    <w:rsid w:val="0062135D"/>
    <w:rsid w:val="006213A0"/>
    <w:rsid w:val="00621400"/>
    <w:rsid w:val="0062144C"/>
    <w:rsid w:val="006214AF"/>
    <w:rsid w:val="00621528"/>
    <w:rsid w:val="0062159A"/>
    <w:rsid w:val="006215BC"/>
    <w:rsid w:val="00621922"/>
    <w:rsid w:val="00621979"/>
    <w:rsid w:val="00621A01"/>
    <w:rsid w:val="00621BC5"/>
    <w:rsid w:val="00621BF8"/>
    <w:rsid w:val="00621D50"/>
    <w:rsid w:val="00621F12"/>
    <w:rsid w:val="00622185"/>
    <w:rsid w:val="0062222F"/>
    <w:rsid w:val="006222BE"/>
    <w:rsid w:val="006222EA"/>
    <w:rsid w:val="0062236C"/>
    <w:rsid w:val="00622477"/>
    <w:rsid w:val="00622498"/>
    <w:rsid w:val="00622522"/>
    <w:rsid w:val="00622579"/>
    <w:rsid w:val="00622630"/>
    <w:rsid w:val="0062265A"/>
    <w:rsid w:val="006229A6"/>
    <w:rsid w:val="00622A3B"/>
    <w:rsid w:val="00622C9D"/>
    <w:rsid w:val="00622DA6"/>
    <w:rsid w:val="00622E85"/>
    <w:rsid w:val="00622EF6"/>
    <w:rsid w:val="00622F07"/>
    <w:rsid w:val="00622F0C"/>
    <w:rsid w:val="00622F32"/>
    <w:rsid w:val="00622FB7"/>
    <w:rsid w:val="006230D7"/>
    <w:rsid w:val="0062328C"/>
    <w:rsid w:val="006232AA"/>
    <w:rsid w:val="00623304"/>
    <w:rsid w:val="00623352"/>
    <w:rsid w:val="006234E1"/>
    <w:rsid w:val="0062351B"/>
    <w:rsid w:val="00623558"/>
    <w:rsid w:val="006235E3"/>
    <w:rsid w:val="0062371C"/>
    <w:rsid w:val="006237FB"/>
    <w:rsid w:val="006238AB"/>
    <w:rsid w:val="00623A76"/>
    <w:rsid w:val="00623AA2"/>
    <w:rsid w:val="00623B01"/>
    <w:rsid w:val="00623B70"/>
    <w:rsid w:val="00623B76"/>
    <w:rsid w:val="00623CD6"/>
    <w:rsid w:val="00623CF0"/>
    <w:rsid w:val="00623D2A"/>
    <w:rsid w:val="00623DD8"/>
    <w:rsid w:val="00623EA5"/>
    <w:rsid w:val="00623ECE"/>
    <w:rsid w:val="00623F3A"/>
    <w:rsid w:val="00623F42"/>
    <w:rsid w:val="00624008"/>
    <w:rsid w:val="00624012"/>
    <w:rsid w:val="0062420F"/>
    <w:rsid w:val="00624300"/>
    <w:rsid w:val="0062440D"/>
    <w:rsid w:val="0062454F"/>
    <w:rsid w:val="006245D4"/>
    <w:rsid w:val="00624607"/>
    <w:rsid w:val="0062461B"/>
    <w:rsid w:val="00624645"/>
    <w:rsid w:val="0062482D"/>
    <w:rsid w:val="0062486A"/>
    <w:rsid w:val="006249C9"/>
    <w:rsid w:val="00624A80"/>
    <w:rsid w:val="00624ACE"/>
    <w:rsid w:val="00624B6A"/>
    <w:rsid w:val="00624B7D"/>
    <w:rsid w:val="00624BDF"/>
    <w:rsid w:val="00624C04"/>
    <w:rsid w:val="00624C8E"/>
    <w:rsid w:val="00624D1D"/>
    <w:rsid w:val="00624E3C"/>
    <w:rsid w:val="00624F4F"/>
    <w:rsid w:val="006250AA"/>
    <w:rsid w:val="0062514F"/>
    <w:rsid w:val="006253C4"/>
    <w:rsid w:val="006256AB"/>
    <w:rsid w:val="006256B9"/>
    <w:rsid w:val="00625734"/>
    <w:rsid w:val="0062574F"/>
    <w:rsid w:val="00625763"/>
    <w:rsid w:val="006259C8"/>
    <w:rsid w:val="00625A99"/>
    <w:rsid w:val="00625B3C"/>
    <w:rsid w:val="00625D05"/>
    <w:rsid w:val="00625D5F"/>
    <w:rsid w:val="00625EE8"/>
    <w:rsid w:val="00625F2E"/>
    <w:rsid w:val="00625F32"/>
    <w:rsid w:val="00625FF1"/>
    <w:rsid w:val="00626022"/>
    <w:rsid w:val="00626320"/>
    <w:rsid w:val="00626321"/>
    <w:rsid w:val="00626428"/>
    <w:rsid w:val="00626429"/>
    <w:rsid w:val="00626623"/>
    <w:rsid w:val="00626642"/>
    <w:rsid w:val="0062665E"/>
    <w:rsid w:val="006267F7"/>
    <w:rsid w:val="0062681E"/>
    <w:rsid w:val="006268FB"/>
    <w:rsid w:val="0062697E"/>
    <w:rsid w:val="006269E3"/>
    <w:rsid w:val="00626A6C"/>
    <w:rsid w:val="00626B23"/>
    <w:rsid w:val="00626B79"/>
    <w:rsid w:val="00626B8E"/>
    <w:rsid w:val="00626B93"/>
    <w:rsid w:val="00626DAD"/>
    <w:rsid w:val="00626DBB"/>
    <w:rsid w:val="00626E65"/>
    <w:rsid w:val="00626EE2"/>
    <w:rsid w:val="00627101"/>
    <w:rsid w:val="00627130"/>
    <w:rsid w:val="00627220"/>
    <w:rsid w:val="00627304"/>
    <w:rsid w:val="006276F4"/>
    <w:rsid w:val="00627729"/>
    <w:rsid w:val="00627A9B"/>
    <w:rsid w:val="00627B2E"/>
    <w:rsid w:val="00627F02"/>
    <w:rsid w:val="00627F27"/>
    <w:rsid w:val="00627FC7"/>
    <w:rsid w:val="006300AE"/>
    <w:rsid w:val="00630108"/>
    <w:rsid w:val="00630116"/>
    <w:rsid w:val="006301AC"/>
    <w:rsid w:val="006302A5"/>
    <w:rsid w:val="006302E4"/>
    <w:rsid w:val="00630557"/>
    <w:rsid w:val="006305DC"/>
    <w:rsid w:val="00630806"/>
    <w:rsid w:val="00630897"/>
    <w:rsid w:val="006308E7"/>
    <w:rsid w:val="00630940"/>
    <w:rsid w:val="00630970"/>
    <w:rsid w:val="006309C5"/>
    <w:rsid w:val="00630BBC"/>
    <w:rsid w:val="00630BDD"/>
    <w:rsid w:val="00630C11"/>
    <w:rsid w:val="00630C57"/>
    <w:rsid w:val="00630C6F"/>
    <w:rsid w:val="00630CE8"/>
    <w:rsid w:val="00630D1F"/>
    <w:rsid w:val="00630F3D"/>
    <w:rsid w:val="00630F66"/>
    <w:rsid w:val="00630F98"/>
    <w:rsid w:val="00631101"/>
    <w:rsid w:val="006311C4"/>
    <w:rsid w:val="0063127A"/>
    <w:rsid w:val="00631371"/>
    <w:rsid w:val="00631492"/>
    <w:rsid w:val="0063150F"/>
    <w:rsid w:val="00631518"/>
    <w:rsid w:val="006317B2"/>
    <w:rsid w:val="006317C3"/>
    <w:rsid w:val="0063185C"/>
    <w:rsid w:val="006318EE"/>
    <w:rsid w:val="00631951"/>
    <w:rsid w:val="00631BDD"/>
    <w:rsid w:val="00631BF8"/>
    <w:rsid w:val="00631CEF"/>
    <w:rsid w:val="00631D07"/>
    <w:rsid w:val="00631D1D"/>
    <w:rsid w:val="00631D53"/>
    <w:rsid w:val="00631DC4"/>
    <w:rsid w:val="00632393"/>
    <w:rsid w:val="006323E9"/>
    <w:rsid w:val="006323EE"/>
    <w:rsid w:val="00632498"/>
    <w:rsid w:val="006324A9"/>
    <w:rsid w:val="006325AC"/>
    <w:rsid w:val="0063260C"/>
    <w:rsid w:val="0063266F"/>
    <w:rsid w:val="006326B9"/>
    <w:rsid w:val="0063270A"/>
    <w:rsid w:val="0063275F"/>
    <w:rsid w:val="00632898"/>
    <w:rsid w:val="0063293A"/>
    <w:rsid w:val="0063293E"/>
    <w:rsid w:val="00632DC7"/>
    <w:rsid w:val="00632FA0"/>
    <w:rsid w:val="00633037"/>
    <w:rsid w:val="0063323C"/>
    <w:rsid w:val="00633673"/>
    <w:rsid w:val="00633750"/>
    <w:rsid w:val="006337F5"/>
    <w:rsid w:val="006337FE"/>
    <w:rsid w:val="00633834"/>
    <w:rsid w:val="00633979"/>
    <w:rsid w:val="006339D0"/>
    <w:rsid w:val="00633A08"/>
    <w:rsid w:val="00633A0D"/>
    <w:rsid w:val="00633AEE"/>
    <w:rsid w:val="00633B7E"/>
    <w:rsid w:val="00633CE7"/>
    <w:rsid w:val="00633D24"/>
    <w:rsid w:val="00633D41"/>
    <w:rsid w:val="00633D47"/>
    <w:rsid w:val="00633E02"/>
    <w:rsid w:val="00633E92"/>
    <w:rsid w:val="00633F1F"/>
    <w:rsid w:val="00633F29"/>
    <w:rsid w:val="00633FAC"/>
    <w:rsid w:val="00633FD5"/>
    <w:rsid w:val="00633FE3"/>
    <w:rsid w:val="00633FF5"/>
    <w:rsid w:val="00634267"/>
    <w:rsid w:val="00634275"/>
    <w:rsid w:val="006342FD"/>
    <w:rsid w:val="006344D7"/>
    <w:rsid w:val="00634700"/>
    <w:rsid w:val="006347EA"/>
    <w:rsid w:val="0063487A"/>
    <w:rsid w:val="00634A11"/>
    <w:rsid w:val="00634A95"/>
    <w:rsid w:val="00634AE7"/>
    <w:rsid w:val="00634BEC"/>
    <w:rsid w:val="00634BFC"/>
    <w:rsid w:val="00634C27"/>
    <w:rsid w:val="00634CD1"/>
    <w:rsid w:val="00634CE8"/>
    <w:rsid w:val="00634ED0"/>
    <w:rsid w:val="0063505A"/>
    <w:rsid w:val="006350EA"/>
    <w:rsid w:val="0063518C"/>
    <w:rsid w:val="0063540B"/>
    <w:rsid w:val="0063556D"/>
    <w:rsid w:val="006355A5"/>
    <w:rsid w:val="006356F4"/>
    <w:rsid w:val="0063594A"/>
    <w:rsid w:val="00635A49"/>
    <w:rsid w:val="00635A95"/>
    <w:rsid w:val="00635B3C"/>
    <w:rsid w:val="00635B91"/>
    <w:rsid w:val="00635C7F"/>
    <w:rsid w:val="00635E4E"/>
    <w:rsid w:val="00635E91"/>
    <w:rsid w:val="00636188"/>
    <w:rsid w:val="006361A1"/>
    <w:rsid w:val="00636413"/>
    <w:rsid w:val="00636571"/>
    <w:rsid w:val="006365D5"/>
    <w:rsid w:val="00636740"/>
    <w:rsid w:val="006367E4"/>
    <w:rsid w:val="0063683E"/>
    <w:rsid w:val="00636880"/>
    <w:rsid w:val="0063695E"/>
    <w:rsid w:val="00636A97"/>
    <w:rsid w:val="00636BCB"/>
    <w:rsid w:val="00636CE7"/>
    <w:rsid w:val="00636CE9"/>
    <w:rsid w:val="00636D4A"/>
    <w:rsid w:val="00636D4F"/>
    <w:rsid w:val="00636D78"/>
    <w:rsid w:val="00636EAB"/>
    <w:rsid w:val="00636F6B"/>
    <w:rsid w:val="00637059"/>
    <w:rsid w:val="00637079"/>
    <w:rsid w:val="00637173"/>
    <w:rsid w:val="006372C6"/>
    <w:rsid w:val="006373B6"/>
    <w:rsid w:val="00637486"/>
    <w:rsid w:val="0063752E"/>
    <w:rsid w:val="00637575"/>
    <w:rsid w:val="00637823"/>
    <w:rsid w:val="00637853"/>
    <w:rsid w:val="00637959"/>
    <w:rsid w:val="00637968"/>
    <w:rsid w:val="00637A82"/>
    <w:rsid w:val="00637B9C"/>
    <w:rsid w:val="00637BE0"/>
    <w:rsid w:val="00637BFA"/>
    <w:rsid w:val="00637D33"/>
    <w:rsid w:val="00637D98"/>
    <w:rsid w:val="00637DAB"/>
    <w:rsid w:val="00637EC6"/>
    <w:rsid w:val="0064006A"/>
    <w:rsid w:val="006400E2"/>
    <w:rsid w:val="00640120"/>
    <w:rsid w:val="0064013B"/>
    <w:rsid w:val="00640180"/>
    <w:rsid w:val="0064022F"/>
    <w:rsid w:val="0064032A"/>
    <w:rsid w:val="00640418"/>
    <w:rsid w:val="00640446"/>
    <w:rsid w:val="00640779"/>
    <w:rsid w:val="0064079B"/>
    <w:rsid w:val="00640860"/>
    <w:rsid w:val="0064086B"/>
    <w:rsid w:val="006409BE"/>
    <w:rsid w:val="00640A04"/>
    <w:rsid w:val="00640AFC"/>
    <w:rsid w:val="00640B50"/>
    <w:rsid w:val="00640BE3"/>
    <w:rsid w:val="00640C3A"/>
    <w:rsid w:val="00640C42"/>
    <w:rsid w:val="00640CBB"/>
    <w:rsid w:val="00640CF9"/>
    <w:rsid w:val="00640E7A"/>
    <w:rsid w:val="00640F2C"/>
    <w:rsid w:val="006411AF"/>
    <w:rsid w:val="00641203"/>
    <w:rsid w:val="00641251"/>
    <w:rsid w:val="00641369"/>
    <w:rsid w:val="00641390"/>
    <w:rsid w:val="006413BF"/>
    <w:rsid w:val="0064156E"/>
    <w:rsid w:val="00641672"/>
    <w:rsid w:val="00641690"/>
    <w:rsid w:val="0064177C"/>
    <w:rsid w:val="0064185B"/>
    <w:rsid w:val="006418B1"/>
    <w:rsid w:val="0064193A"/>
    <w:rsid w:val="006419FE"/>
    <w:rsid w:val="00641A0D"/>
    <w:rsid w:val="00641A69"/>
    <w:rsid w:val="00641CB4"/>
    <w:rsid w:val="00641E19"/>
    <w:rsid w:val="00641E89"/>
    <w:rsid w:val="00641FF0"/>
    <w:rsid w:val="0064201B"/>
    <w:rsid w:val="006420B8"/>
    <w:rsid w:val="00642156"/>
    <w:rsid w:val="0064215A"/>
    <w:rsid w:val="0064261F"/>
    <w:rsid w:val="00642641"/>
    <w:rsid w:val="00642674"/>
    <w:rsid w:val="00642689"/>
    <w:rsid w:val="006426EE"/>
    <w:rsid w:val="00642830"/>
    <w:rsid w:val="0064288B"/>
    <w:rsid w:val="00642996"/>
    <w:rsid w:val="00642A5C"/>
    <w:rsid w:val="00642A82"/>
    <w:rsid w:val="00642B2B"/>
    <w:rsid w:val="00642B64"/>
    <w:rsid w:val="00642D96"/>
    <w:rsid w:val="00642E40"/>
    <w:rsid w:val="00642E41"/>
    <w:rsid w:val="00642EC9"/>
    <w:rsid w:val="00642F2E"/>
    <w:rsid w:val="00642F32"/>
    <w:rsid w:val="00642F45"/>
    <w:rsid w:val="00643094"/>
    <w:rsid w:val="006431C2"/>
    <w:rsid w:val="006431DD"/>
    <w:rsid w:val="00643216"/>
    <w:rsid w:val="0064334F"/>
    <w:rsid w:val="006433AA"/>
    <w:rsid w:val="00643422"/>
    <w:rsid w:val="00643432"/>
    <w:rsid w:val="0064345E"/>
    <w:rsid w:val="0064356F"/>
    <w:rsid w:val="006435DB"/>
    <w:rsid w:val="006435E5"/>
    <w:rsid w:val="00643640"/>
    <w:rsid w:val="006436C0"/>
    <w:rsid w:val="00643954"/>
    <w:rsid w:val="006439F1"/>
    <w:rsid w:val="006439FD"/>
    <w:rsid w:val="00643A87"/>
    <w:rsid w:val="00643CF3"/>
    <w:rsid w:val="00643DB6"/>
    <w:rsid w:val="00643E87"/>
    <w:rsid w:val="006441AE"/>
    <w:rsid w:val="00644220"/>
    <w:rsid w:val="00644310"/>
    <w:rsid w:val="00644339"/>
    <w:rsid w:val="006444A6"/>
    <w:rsid w:val="006444E4"/>
    <w:rsid w:val="0064465C"/>
    <w:rsid w:val="00644708"/>
    <w:rsid w:val="006447ED"/>
    <w:rsid w:val="0064480D"/>
    <w:rsid w:val="00644818"/>
    <w:rsid w:val="00644891"/>
    <w:rsid w:val="00644944"/>
    <w:rsid w:val="00644C33"/>
    <w:rsid w:val="00644DC6"/>
    <w:rsid w:val="00644E5E"/>
    <w:rsid w:val="00644FDA"/>
    <w:rsid w:val="00645199"/>
    <w:rsid w:val="00645221"/>
    <w:rsid w:val="00645225"/>
    <w:rsid w:val="00645327"/>
    <w:rsid w:val="00645437"/>
    <w:rsid w:val="006454A1"/>
    <w:rsid w:val="006455AE"/>
    <w:rsid w:val="006457DF"/>
    <w:rsid w:val="00645AE7"/>
    <w:rsid w:val="00645B51"/>
    <w:rsid w:val="00645D80"/>
    <w:rsid w:val="00645ED5"/>
    <w:rsid w:val="00645F14"/>
    <w:rsid w:val="00645F89"/>
    <w:rsid w:val="00646032"/>
    <w:rsid w:val="00646181"/>
    <w:rsid w:val="0064618A"/>
    <w:rsid w:val="00646221"/>
    <w:rsid w:val="00646302"/>
    <w:rsid w:val="0064637F"/>
    <w:rsid w:val="006463FA"/>
    <w:rsid w:val="006465A6"/>
    <w:rsid w:val="006465F6"/>
    <w:rsid w:val="006467D9"/>
    <w:rsid w:val="00646862"/>
    <w:rsid w:val="00646877"/>
    <w:rsid w:val="0064697A"/>
    <w:rsid w:val="00646A7F"/>
    <w:rsid w:val="00646B14"/>
    <w:rsid w:val="00646B27"/>
    <w:rsid w:val="00646BAB"/>
    <w:rsid w:val="00646CBD"/>
    <w:rsid w:val="00646DD9"/>
    <w:rsid w:val="00646F2B"/>
    <w:rsid w:val="00646FE1"/>
    <w:rsid w:val="00647038"/>
    <w:rsid w:val="006470A5"/>
    <w:rsid w:val="00647475"/>
    <w:rsid w:val="006474A9"/>
    <w:rsid w:val="006474EF"/>
    <w:rsid w:val="00647B46"/>
    <w:rsid w:val="00647B4F"/>
    <w:rsid w:val="00647E7C"/>
    <w:rsid w:val="00647EBD"/>
    <w:rsid w:val="00650008"/>
    <w:rsid w:val="0065000D"/>
    <w:rsid w:val="006500C1"/>
    <w:rsid w:val="006500EC"/>
    <w:rsid w:val="00650141"/>
    <w:rsid w:val="0065020A"/>
    <w:rsid w:val="006502F8"/>
    <w:rsid w:val="00650450"/>
    <w:rsid w:val="006505AB"/>
    <w:rsid w:val="006505B3"/>
    <w:rsid w:val="006505CC"/>
    <w:rsid w:val="00650617"/>
    <w:rsid w:val="00650619"/>
    <w:rsid w:val="0065061F"/>
    <w:rsid w:val="006506F9"/>
    <w:rsid w:val="00650707"/>
    <w:rsid w:val="00650728"/>
    <w:rsid w:val="00650787"/>
    <w:rsid w:val="006507A6"/>
    <w:rsid w:val="006509C2"/>
    <w:rsid w:val="00650B79"/>
    <w:rsid w:val="00650CD4"/>
    <w:rsid w:val="00650E04"/>
    <w:rsid w:val="00650F99"/>
    <w:rsid w:val="00650FA7"/>
    <w:rsid w:val="00651047"/>
    <w:rsid w:val="00651064"/>
    <w:rsid w:val="006510C5"/>
    <w:rsid w:val="00651111"/>
    <w:rsid w:val="00651221"/>
    <w:rsid w:val="0065155B"/>
    <w:rsid w:val="006515C1"/>
    <w:rsid w:val="0065164C"/>
    <w:rsid w:val="00651864"/>
    <w:rsid w:val="00651930"/>
    <w:rsid w:val="006519C1"/>
    <w:rsid w:val="00651AD5"/>
    <w:rsid w:val="00651D3D"/>
    <w:rsid w:val="00651D5F"/>
    <w:rsid w:val="00651D9E"/>
    <w:rsid w:val="00651DB8"/>
    <w:rsid w:val="0065208E"/>
    <w:rsid w:val="00652233"/>
    <w:rsid w:val="00652312"/>
    <w:rsid w:val="00652333"/>
    <w:rsid w:val="00652438"/>
    <w:rsid w:val="00652610"/>
    <w:rsid w:val="006527F9"/>
    <w:rsid w:val="0065284E"/>
    <w:rsid w:val="00652987"/>
    <w:rsid w:val="0065299C"/>
    <w:rsid w:val="00652A50"/>
    <w:rsid w:val="00652ADD"/>
    <w:rsid w:val="00652C39"/>
    <w:rsid w:val="00652CA7"/>
    <w:rsid w:val="00652D80"/>
    <w:rsid w:val="00652DE6"/>
    <w:rsid w:val="00652F70"/>
    <w:rsid w:val="00652FE6"/>
    <w:rsid w:val="006530A8"/>
    <w:rsid w:val="006531D1"/>
    <w:rsid w:val="006531F7"/>
    <w:rsid w:val="00653311"/>
    <w:rsid w:val="0065353D"/>
    <w:rsid w:val="00653695"/>
    <w:rsid w:val="006536DD"/>
    <w:rsid w:val="0065371E"/>
    <w:rsid w:val="0065372D"/>
    <w:rsid w:val="00653805"/>
    <w:rsid w:val="00653823"/>
    <w:rsid w:val="006538D9"/>
    <w:rsid w:val="00653A4B"/>
    <w:rsid w:val="00653AEB"/>
    <w:rsid w:val="00653BCE"/>
    <w:rsid w:val="00653BF3"/>
    <w:rsid w:val="00653E46"/>
    <w:rsid w:val="00653ED2"/>
    <w:rsid w:val="00653F55"/>
    <w:rsid w:val="00653FCE"/>
    <w:rsid w:val="00654240"/>
    <w:rsid w:val="0065429F"/>
    <w:rsid w:val="00654357"/>
    <w:rsid w:val="006543A7"/>
    <w:rsid w:val="0065456A"/>
    <w:rsid w:val="00654636"/>
    <w:rsid w:val="0065478E"/>
    <w:rsid w:val="006547D8"/>
    <w:rsid w:val="00654A3A"/>
    <w:rsid w:val="00654A90"/>
    <w:rsid w:val="00654BB3"/>
    <w:rsid w:val="00654C29"/>
    <w:rsid w:val="00654E65"/>
    <w:rsid w:val="00654EE8"/>
    <w:rsid w:val="00654F31"/>
    <w:rsid w:val="00654FD7"/>
    <w:rsid w:val="006550E0"/>
    <w:rsid w:val="0065526F"/>
    <w:rsid w:val="00655273"/>
    <w:rsid w:val="0065533C"/>
    <w:rsid w:val="00655478"/>
    <w:rsid w:val="00655592"/>
    <w:rsid w:val="006555EB"/>
    <w:rsid w:val="00655629"/>
    <w:rsid w:val="006558D9"/>
    <w:rsid w:val="006558F3"/>
    <w:rsid w:val="006559AD"/>
    <w:rsid w:val="00655A14"/>
    <w:rsid w:val="00655A2B"/>
    <w:rsid w:val="00655A93"/>
    <w:rsid w:val="00655AC3"/>
    <w:rsid w:val="00655B88"/>
    <w:rsid w:val="00655BC6"/>
    <w:rsid w:val="00655E4C"/>
    <w:rsid w:val="00655EC3"/>
    <w:rsid w:val="00655F06"/>
    <w:rsid w:val="00655FAC"/>
    <w:rsid w:val="00655FAD"/>
    <w:rsid w:val="00656087"/>
    <w:rsid w:val="006560E6"/>
    <w:rsid w:val="00656114"/>
    <w:rsid w:val="0065612D"/>
    <w:rsid w:val="00656132"/>
    <w:rsid w:val="0065621E"/>
    <w:rsid w:val="00656232"/>
    <w:rsid w:val="00656238"/>
    <w:rsid w:val="006562EC"/>
    <w:rsid w:val="0065635D"/>
    <w:rsid w:val="00656446"/>
    <w:rsid w:val="00656588"/>
    <w:rsid w:val="00656627"/>
    <w:rsid w:val="00656642"/>
    <w:rsid w:val="006566D1"/>
    <w:rsid w:val="00656884"/>
    <w:rsid w:val="00656929"/>
    <w:rsid w:val="0065698A"/>
    <w:rsid w:val="006569E0"/>
    <w:rsid w:val="00656A4F"/>
    <w:rsid w:val="00656AF0"/>
    <w:rsid w:val="00656D17"/>
    <w:rsid w:val="00656D22"/>
    <w:rsid w:val="00656D49"/>
    <w:rsid w:val="00656DDA"/>
    <w:rsid w:val="00656EE7"/>
    <w:rsid w:val="00656EF0"/>
    <w:rsid w:val="00656F81"/>
    <w:rsid w:val="0065705B"/>
    <w:rsid w:val="006570CA"/>
    <w:rsid w:val="006570F8"/>
    <w:rsid w:val="00657264"/>
    <w:rsid w:val="00657449"/>
    <w:rsid w:val="0065746E"/>
    <w:rsid w:val="0065759F"/>
    <w:rsid w:val="00657661"/>
    <w:rsid w:val="00657756"/>
    <w:rsid w:val="00657876"/>
    <w:rsid w:val="00657930"/>
    <w:rsid w:val="006579D8"/>
    <w:rsid w:val="00657AA7"/>
    <w:rsid w:val="00657AF4"/>
    <w:rsid w:val="00657B8E"/>
    <w:rsid w:val="00657C39"/>
    <w:rsid w:val="00657E96"/>
    <w:rsid w:val="00657F94"/>
    <w:rsid w:val="00657FF3"/>
    <w:rsid w:val="006600C1"/>
    <w:rsid w:val="006602C7"/>
    <w:rsid w:val="006602E7"/>
    <w:rsid w:val="0066052C"/>
    <w:rsid w:val="00660655"/>
    <w:rsid w:val="006606CC"/>
    <w:rsid w:val="006606EF"/>
    <w:rsid w:val="0066070C"/>
    <w:rsid w:val="006607FE"/>
    <w:rsid w:val="006608AF"/>
    <w:rsid w:val="006608C1"/>
    <w:rsid w:val="00660946"/>
    <w:rsid w:val="00660980"/>
    <w:rsid w:val="00660AFC"/>
    <w:rsid w:val="00660DB8"/>
    <w:rsid w:val="00660E1B"/>
    <w:rsid w:val="00660E1D"/>
    <w:rsid w:val="00660ED8"/>
    <w:rsid w:val="00660FED"/>
    <w:rsid w:val="006610DC"/>
    <w:rsid w:val="00661100"/>
    <w:rsid w:val="006611FE"/>
    <w:rsid w:val="00661229"/>
    <w:rsid w:val="0066122A"/>
    <w:rsid w:val="00661424"/>
    <w:rsid w:val="00661426"/>
    <w:rsid w:val="0066143F"/>
    <w:rsid w:val="0066146F"/>
    <w:rsid w:val="006615A6"/>
    <w:rsid w:val="006615FD"/>
    <w:rsid w:val="00661674"/>
    <w:rsid w:val="00661683"/>
    <w:rsid w:val="0066183E"/>
    <w:rsid w:val="0066183F"/>
    <w:rsid w:val="00661905"/>
    <w:rsid w:val="006619E5"/>
    <w:rsid w:val="00661C7D"/>
    <w:rsid w:val="00661D7B"/>
    <w:rsid w:val="00661D8A"/>
    <w:rsid w:val="00661F2E"/>
    <w:rsid w:val="00661FA5"/>
    <w:rsid w:val="00662029"/>
    <w:rsid w:val="006620F6"/>
    <w:rsid w:val="0066218C"/>
    <w:rsid w:val="0066219D"/>
    <w:rsid w:val="006621A4"/>
    <w:rsid w:val="006622D6"/>
    <w:rsid w:val="006622FE"/>
    <w:rsid w:val="006624CF"/>
    <w:rsid w:val="0066262D"/>
    <w:rsid w:val="006628DE"/>
    <w:rsid w:val="006628F2"/>
    <w:rsid w:val="00662A67"/>
    <w:rsid w:val="00662C18"/>
    <w:rsid w:val="00662F36"/>
    <w:rsid w:val="00662F4F"/>
    <w:rsid w:val="00662F94"/>
    <w:rsid w:val="0066300D"/>
    <w:rsid w:val="006630F5"/>
    <w:rsid w:val="00663106"/>
    <w:rsid w:val="00663110"/>
    <w:rsid w:val="0066316F"/>
    <w:rsid w:val="00663179"/>
    <w:rsid w:val="006631C4"/>
    <w:rsid w:val="006632E2"/>
    <w:rsid w:val="00663560"/>
    <w:rsid w:val="006635E3"/>
    <w:rsid w:val="006636AD"/>
    <w:rsid w:val="006637D1"/>
    <w:rsid w:val="0066385A"/>
    <w:rsid w:val="00663889"/>
    <w:rsid w:val="0066393B"/>
    <w:rsid w:val="00663ACD"/>
    <w:rsid w:val="00663BC3"/>
    <w:rsid w:val="00663C83"/>
    <w:rsid w:val="00663CAD"/>
    <w:rsid w:val="00663DB6"/>
    <w:rsid w:val="00663ED6"/>
    <w:rsid w:val="0066402F"/>
    <w:rsid w:val="0066422B"/>
    <w:rsid w:val="0066422E"/>
    <w:rsid w:val="006642CB"/>
    <w:rsid w:val="00664401"/>
    <w:rsid w:val="00664406"/>
    <w:rsid w:val="00664483"/>
    <w:rsid w:val="00664527"/>
    <w:rsid w:val="0066468B"/>
    <w:rsid w:val="00664801"/>
    <w:rsid w:val="00664886"/>
    <w:rsid w:val="00664AF5"/>
    <w:rsid w:val="00664BAD"/>
    <w:rsid w:val="00664DF3"/>
    <w:rsid w:val="00664E32"/>
    <w:rsid w:val="00664EC0"/>
    <w:rsid w:val="00664EC4"/>
    <w:rsid w:val="00665008"/>
    <w:rsid w:val="006650F2"/>
    <w:rsid w:val="00665100"/>
    <w:rsid w:val="00665119"/>
    <w:rsid w:val="0066511E"/>
    <w:rsid w:val="00665230"/>
    <w:rsid w:val="00665426"/>
    <w:rsid w:val="0066554C"/>
    <w:rsid w:val="0066556D"/>
    <w:rsid w:val="006655E8"/>
    <w:rsid w:val="00665995"/>
    <w:rsid w:val="00665A6F"/>
    <w:rsid w:val="00665AE8"/>
    <w:rsid w:val="00665BDD"/>
    <w:rsid w:val="00665E7E"/>
    <w:rsid w:val="00665EE4"/>
    <w:rsid w:val="0066615D"/>
    <w:rsid w:val="0066622B"/>
    <w:rsid w:val="006663D5"/>
    <w:rsid w:val="00666469"/>
    <w:rsid w:val="0066646E"/>
    <w:rsid w:val="0066654D"/>
    <w:rsid w:val="006665A2"/>
    <w:rsid w:val="006665C9"/>
    <w:rsid w:val="0066668A"/>
    <w:rsid w:val="00666716"/>
    <w:rsid w:val="00666835"/>
    <w:rsid w:val="00666D86"/>
    <w:rsid w:val="00666DFE"/>
    <w:rsid w:val="00666E59"/>
    <w:rsid w:val="00666E87"/>
    <w:rsid w:val="00667186"/>
    <w:rsid w:val="0066720C"/>
    <w:rsid w:val="00667225"/>
    <w:rsid w:val="0066742B"/>
    <w:rsid w:val="00667532"/>
    <w:rsid w:val="00667630"/>
    <w:rsid w:val="00667656"/>
    <w:rsid w:val="00667805"/>
    <w:rsid w:val="00667850"/>
    <w:rsid w:val="00667BFC"/>
    <w:rsid w:val="00667CA0"/>
    <w:rsid w:val="00667F15"/>
    <w:rsid w:val="00670006"/>
    <w:rsid w:val="00670184"/>
    <w:rsid w:val="00670270"/>
    <w:rsid w:val="006702AA"/>
    <w:rsid w:val="006702C4"/>
    <w:rsid w:val="006702EE"/>
    <w:rsid w:val="00670333"/>
    <w:rsid w:val="006703E4"/>
    <w:rsid w:val="00670734"/>
    <w:rsid w:val="0067081E"/>
    <w:rsid w:val="00670861"/>
    <w:rsid w:val="006708BB"/>
    <w:rsid w:val="00670A5D"/>
    <w:rsid w:val="00670BCB"/>
    <w:rsid w:val="00670C0B"/>
    <w:rsid w:val="00670D58"/>
    <w:rsid w:val="00670E1F"/>
    <w:rsid w:val="00670F6C"/>
    <w:rsid w:val="00670FE3"/>
    <w:rsid w:val="00671014"/>
    <w:rsid w:val="006710DB"/>
    <w:rsid w:val="00671125"/>
    <w:rsid w:val="006712BC"/>
    <w:rsid w:val="006712BD"/>
    <w:rsid w:val="006713A7"/>
    <w:rsid w:val="0067141A"/>
    <w:rsid w:val="0067141C"/>
    <w:rsid w:val="00671446"/>
    <w:rsid w:val="00671484"/>
    <w:rsid w:val="00671508"/>
    <w:rsid w:val="00671515"/>
    <w:rsid w:val="0067158B"/>
    <w:rsid w:val="006716A2"/>
    <w:rsid w:val="006716AD"/>
    <w:rsid w:val="006716D1"/>
    <w:rsid w:val="006717B4"/>
    <w:rsid w:val="006717F7"/>
    <w:rsid w:val="006718CF"/>
    <w:rsid w:val="00671921"/>
    <w:rsid w:val="00671939"/>
    <w:rsid w:val="00671A7F"/>
    <w:rsid w:val="00671AA5"/>
    <w:rsid w:val="00671ACA"/>
    <w:rsid w:val="00671B66"/>
    <w:rsid w:val="00671C37"/>
    <w:rsid w:val="00671C64"/>
    <w:rsid w:val="00671D37"/>
    <w:rsid w:val="00671E75"/>
    <w:rsid w:val="00671EB5"/>
    <w:rsid w:val="00671EBA"/>
    <w:rsid w:val="00671ED8"/>
    <w:rsid w:val="00671F41"/>
    <w:rsid w:val="006721FD"/>
    <w:rsid w:val="00672209"/>
    <w:rsid w:val="006722AA"/>
    <w:rsid w:val="006722D4"/>
    <w:rsid w:val="006722F0"/>
    <w:rsid w:val="0067233A"/>
    <w:rsid w:val="006725A0"/>
    <w:rsid w:val="00672666"/>
    <w:rsid w:val="00672854"/>
    <w:rsid w:val="00672935"/>
    <w:rsid w:val="00672B56"/>
    <w:rsid w:val="00672CBB"/>
    <w:rsid w:val="00672E84"/>
    <w:rsid w:val="00672F4C"/>
    <w:rsid w:val="00673109"/>
    <w:rsid w:val="00673531"/>
    <w:rsid w:val="00673649"/>
    <w:rsid w:val="0067368F"/>
    <w:rsid w:val="006736B4"/>
    <w:rsid w:val="00673A03"/>
    <w:rsid w:val="00673A60"/>
    <w:rsid w:val="00673A6C"/>
    <w:rsid w:val="00673B06"/>
    <w:rsid w:val="00673E94"/>
    <w:rsid w:val="00673F22"/>
    <w:rsid w:val="00673F77"/>
    <w:rsid w:val="00673F91"/>
    <w:rsid w:val="006742E7"/>
    <w:rsid w:val="00674453"/>
    <w:rsid w:val="006744BC"/>
    <w:rsid w:val="0067453D"/>
    <w:rsid w:val="006745B5"/>
    <w:rsid w:val="00674716"/>
    <w:rsid w:val="00674723"/>
    <w:rsid w:val="00674796"/>
    <w:rsid w:val="006748FD"/>
    <w:rsid w:val="00674ADC"/>
    <w:rsid w:val="00674B00"/>
    <w:rsid w:val="00674B86"/>
    <w:rsid w:val="00674C6F"/>
    <w:rsid w:val="00674D29"/>
    <w:rsid w:val="00674D68"/>
    <w:rsid w:val="0067515E"/>
    <w:rsid w:val="0067518C"/>
    <w:rsid w:val="0067526B"/>
    <w:rsid w:val="00675299"/>
    <w:rsid w:val="006753DA"/>
    <w:rsid w:val="0067543B"/>
    <w:rsid w:val="00675582"/>
    <w:rsid w:val="00675660"/>
    <w:rsid w:val="00675683"/>
    <w:rsid w:val="00675707"/>
    <w:rsid w:val="006757F9"/>
    <w:rsid w:val="006759F5"/>
    <w:rsid w:val="00675A6A"/>
    <w:rsid w:val="00675C6B"/>
    <w:rsid w:val="00675C8B"/>
    <w:rsid w:val="00675DCE"/>
    <w:rsid w:val="00675E4F"/>
    <w:rsid w:val="00675E51"/>
    <w:rsid w:val="00675EAF"/>
    <w:rsid w:val="00675F03"/>
    <w:rsid w:val="0067609C"/>
    <w:rsid w:val="006761BF"/>
    <w:rsid w:val="006763DE"/>
    <w:rsid w:val="00676503"/>
    <w:rsid w:val="00676551"/>
    <w:rsid w:val="00676578"/>
    <w:rsid w:val="006766E7"/>
    <w:rsid w:val="00676897"/>
    <w:rsid w:val="006768EF"/>
    <w:rsid w:val="0067691D"/>
    <w:rsid w:val="0067697D"/>
    <w:rsid w:val="006769FF"/>
    <w:rsid w:val="00676A2E"/>
    <w:rsid w:val="00676A36"/>
    <w:rsid w:val="00676B7F"/>
    <w:rsid w:val="00676BC1"/>
    <w:rsid w:val="00676C24"/>
    <w:rsid w:val="00676CDF"/>
    <w:rsid w:val="00676D3D"/>
    <w:rsid w:val="00676D56"/>
    <w:rsid w:val="00676EBA"/>
    <w:rsid w:val="00676EE6"/>
    <w:rsid w:val="00676F5C"/>
    <w:rsid w:val="00676F81"/>
    <w:rsid w:val="00676FCB"/>
    <w:rsid w:val="006770C4"/>
    <w:rsid w:val="006770D4"/>
    <w:rsid w:val="0067714D"/>
    <w:rsid w:val="0067716F"/>
    <w:rsid w:val="006771DF"/>
    <w:rsid w:val="0067723F"/>
    <w:rsid w:val="00677354"/>
    <w:rsid w:val="006773B9"/>
    <w:rsid w:val="006774E9"/>
    <w:rsid w:val="00677513"/>
    <w:rsid w:val="006775DC"/>
    <w:rsid w:val="006775FA"/>
    <w:rsid w:val="006775FF"/>
    <w:rsid w:val="006777AC"/>
    <w:rsid w:val="0067786C"/>
    <w:rsid w:val="0067798F"/>
    <w:rsid w:val="00677A94"/>
    <w:rsid w:val="00677C80"/>
    <w:rsid w:val="00677D63"/>
    <w:rsid w:val="00677D97"/>
    <w:rsid w:val="00677E56"/>
    <w:rsid w:val="00677F12"/>
    <w:rsid w:val="00677F48"/>
    <w:rsid w:val="00680097"/>
    <w:rsid w:val="00680182"/>
    <w:rsid w:val="006802D0"/>
    <w:rsid w:val="0068031A"/>
    <w:rsid w:val="0068034A"/>
    <w:rsid w:val="006807AF"/>
    <w:rsid w:val="006807E9"/>
    <w:rsid w:val="00680919"/>
    <w:rsid w:val="0068098C"/>
    <w:rsid w:val="006809A5"/>
    <w:rsid w:val="00680A9E"/>
    <w:rsid w:val="00680BA1"/>
    <w:rsid w:val="00680BFA"/>
    <w:rsid w:val="00680C89"/>
    <w:rsid w:val="00680E44"/>
    <w:rsid w:val="00680E4A"/>
    <w:rsid w:val="00680E8F"/>
    <w:rsid w:val="00680EA3"/>
    <w:rsid w:val="00681029"/>
    <w:rsid w:val="006810C3"/>
    <w:rsid w:val="006810CC"/>
    <w:rsid w:val="00681116"/>
    <w:rsid w:val="0068129D"/>
    <w:rsid w:val="006813BD"/>
    <w:rsid w:val="006813BE"/>
    <w:rsid w:val="006813BF"/>
    <w:rsid w:val="006814DD"/>
    <w:rsid w:val="0068185B"/>
    <w:rsid w:val="006818DD"/>
    <w:rsid w:val="00681961"/>
    <w:rsid w:val="00681A72"/>
    <w:rsid w:val="00681AE7"/>
    <w:rsid w:val="00681CD0"/>
    <w:rsid w:val="00681D15"/>
    <w:rsid w:val="00681D2F"/>
    <w:rsid w:val="00681F12"/>
    <w:rsid w:val="00681F88"/>
    <w:rsid w:val="0068224A"/>
    <w:rsid w:val="00682446"/>
    <w:rsid w:val="0068244E"/>
    <w:rsid w:val="006824A5"/>
    <w:rsid w:val="006824AF"/>
    <w:rsid w:val="00682511"/>
    <w:rsid w:val="00682551"/>
    <w:rsid w:val="0068259E"/>
    <w:rsid w:val="006825F3"/>
    <w:rsid w:val="00682613"/>
    <w:rsid w:val="0068261D"/>
    <w:rsid w:val="0068262B"/>
    <w:rsid w:val="00682768"/>
    <w:rsid w:val="006828BB"/>
    <w:rsid w:val="00682CBA"/>
    <w:rsid w:val="00682D40"/>
    <w:rsid w:val="00682D9A"/>
    <w:rsid w:val="00682E02"/>
    <w:rsid w:val="00683088"/>
    <w:rsid w:val="0068322D"/>
    <w:rsid w:val="006832F2"/>
    <w:rsid w:val="006832F6"/>
    <w:rsid w:val="00683415"/>
    <w:rsid w:val="00683476"/>
    <w:rsid w:val="006834BD"/>
    <w:rsid w:val="006834E2"/>
    <w:rsid w:val="006834FF"/>
    <w:rsid w:val="006835CF"/>
    <w:rsid w:val="006835FE"/>
    <w:rsid w:val="00683853"/>
    <w:rsid w:val="0068397C"/>
    <w:rsid w:val="006839A6"/>
    <w:rsid w:val="006839FA"/>
    <w:rsid w:val="00683A39"/>
    <w:rsid w:val="00683A61"/>
    <w:rsid w:val="00683B85"/>
    <w:rsid w:val="00683C49"/>
    <w:rsid w:val="00683C59"/>
    <w:rsid w:val="00683C88"/>
    <w:rsid w:val="00683CC0"/>
    <w:rsid w:val="00683CD6"/>
    <w:rsid w:val="00683D6B"/>
    <w:rsid w:val="00683D70"/>
    <w:rsid w:val="00683D76"/>
    <w:rsid w:val="00683DBB"/>
    <w:rsid w:val="00683F0B"/>
    <w:rsid w:val="0068405E"/>
    <w:rsid w:val="00684074"/>
    <w:rsid w:val="00684137"/>
    <w:rsid w:val="0068415A"/>
    <w:rsid w:val="00684181"/>
    <w:rsid w:val="00684263"/>
    <w:rsid w:val="00684270"/>
    <w:rsid w:val="0068429A"/>
    <w:rsid w:val="006842A8"/>
    <w:rsid w:val="006842CD"/>
    <w:rsid w:val="00684526"/>
    <w:rsid w:val="006845E0"/>
    <w:rsid w:val="006846C1"/>
    <w:rsid w:val="00684813"/>
    <w:rsid w:val="00684AC5"/>
    <w:rsid w:val="00684BE9"/>
    <w:rsid w:val="00684EC4"/>
    <w:rsid w:val="00684F47"/>
    <w:rsid w:val="00684FED"/>
    <w:rsid w:val="0068505B"/>
    <w:rsid w:val="006850B0"/>
    <w:rsid w:val="006850E3"/>
    <w:rsid w:val="00685136"/>
    <w:rsid w:val="00685436"/>
    <w:rsid w:val="0068546D"/>
    <w:rsid w:val="00685473"/>
    <w:rsid w:val="00685511"/>
    <w:rsid w:val="00685577"/>
    <w:rsid w:val="00685657"/>
    <w:rsid w:val="006858B7"/>
    <w:rsid w:val="006858D9"/>
    <w:rsid w:val="00685927"/>
    <w:rsid w:val="00685B0D"/>
    <w:rsid w:val="00685B45"/>
    <w:rsid w:val="00685BA4"/>
    <w:rsid w:val="00685CC5"/>
    <w:rsid w:val="00685CD9"/>
    <w:rsid w:val="00685DC8"/>
    <w:rsid w:val="00685E22"/>
    <w:rsid w:val="00685EDE"/>
    <w:rsid w:val="00685FF5"/>
    <w:rsid w:val="00686082"/>
    <w:rsid w:val="006860DE"/>
    <w:rsid w:val="00686281"/>
    <w:rsid w:val="00686612"/>
    <w:rsid w:val="006867A9"/>
    <w:rsid w:val="00686AB3"/>
    <w:rsid w:val="00686C1C"/>
    <w:rsid w:val="00686F9D"/>
    <w:rsid w:val="00686FD4"/>
    <w:rsid w:val="00686FD6"/>
    <w:rsid w:val="006870B4"/>
    <w:rsid w:val="006871EC"/>
    <w:rsid w:val="006873DE"/>
    <w:rsid w:val="006873FC"/>
    <w:rsid w:val="0068754D"/>
    <w:rsid w:val="00687570"/>
    <w:rsid w:val="006875E9"/>
    <w:rsid w:val="006876F9"/>
    <w:rsid w:val="00687714"/>
    <w:rsid w:val="0068774A"/>
    <w:rsid w:val="00687778"/>
    <w:rsid w:val="00687B2F"/>
    <w:rsid w:val="00687B35"/>
    <w:rsid w:val="00687B9C"/>
    <w:rsid w:val="00687DD6"/>
    <w:rsid w:val="00687F53"/>
    <w:rsid w:val="00687F7A"/>
    <w:rsid w:val="00687F7D"/>
    <w:rsid w:val="00687FD9"/>
    <w:rsid w:val="0069000A"/>
    <w:rsid w:val="0069008D"/>
    <w:rsid w:val="00690096"/>
    <w:rsid w:val="00690136"/>
    <w:rsid w:val="00690191"/>
    <w:rsid w:val="0069019C"/>
    <w:rsid w:val="006901B8"/>
    <w:rsid w:val="006901F6"/>
    <w:rsid w:val="00690441"/>
    <w:rsid w:val="00690764"/>
    <w:rsid w:val="00690799"/>
    <w:rsid w:val="00690904"/>
    <w:rsid w:val="006909C6"/>
    <w:rsid w:val="006909FA"/>
    <w:rsid w:val="00690A58"/>
    <w:rsid w:val="00690A6B"/>
    <w:rsid w:val="00690B55"/>
    <w:rsid w:val="00690B76"/>
    <w:rsid w:val="00690BFF"/>
    <w:rsid w:val="00690CDD"/>
    <w:rsid w:val="00690DB2"/>
    <w:rsid w:val="0069112F"/>
    <w:rsid w:val="006912C8"/>
    <w:rsid w:val="006912D2"/>
    <w:rsid w:val="006913CA"/>
    <w:rsid w:val="0069157E"/>
    <w:rsid w:val="00691622"/>
    <w:rsid w:val="00691644"/>
    <w:rsid w:val="00691792"/>
    <w:rsid w:val="006917AC"/>
    <w:rsid w:val="006917BC"/>
    <w:rsid w:val="0069184E"/>
    <w:rsid w:val="0069187D"/>
    <w:rsid w:val="0069189A"/>
    <w:rsid w:val="006918C4"/>
    <w:rsid w:val="00691A82"/>
    <w:rsid w:val="00691B68"/>
    <w:rsid w:val="00691CD3"/>
    <w:rsid w:val="00691E53"/>
    <w:rsid w:val="00691F57"/>
    <w:rsid w:val="00692049"/>
    <w:rsid w:val="0069234D"/>
    <w:rsid w:val="006925DF"/>
    <w:rsid w:val="006925EF"/>
    <w:rsid w:val="00692721"/>
    <w:rsid w:val="006928D4"/>
    <w:rsid w:val="006928DD"/>
    <w:rsid w:val="006928FE"/>
    <w:rsid w:val="00692964"/>
    <w:rsid w:val="00692A05"/>
    <w:rsid w:val="00692A38"/>
    <w:rsid w:val="00692A3F"/>
    <w:rsid w:val="00692B7E"/>
    <w:rsid w:val="00692B8E"/>
    <w:rsid w:val="00692BDC"/>
    <w:rsid w:val="00692C19"/>
    <w:rsid w:val="00692C1E"/>
    <w:rsid w:val="00692C90"/>
    <w:rsid w:val="00692CC4"/>
    <w:rsid w:val="00692DA0"/>
    <w:rsid w:val="00692F72"/>
    <w:rsid w:val="00692F7A"/>
    <w:rsid w:val="00692F9A"/>
    <w:rsid w:val="00692FEF"/>
    <w:rsid w:val="00693046"/>
    <w:rsid w:val="00693113"/>
    <w:rsid w:val="00693701"/>
    <w:rsid w:val="00693891"/>
    <w:rsid w:val="006939B6"/>
    <w:rsid w:val="006939D3"/>
    <w:rsid w:val="00693A42"/>
    <w:rsid w:val="00693C46"/>
    <w:rsid w:val="00693C5F"/>
    <w:rsid w:val="00693DAC"/>
    <w:rsid w:val="00693ED7"/>
    <w:rsid w:val="00693EE2"/>
    <w:rsid w:val="00693FF7"/>
    <w:rsid w:val="00694038"/>
    <w:rsid w:val="00694070"/>
    <w:rsid w:val="006940E3"/>
    <w:rsid w:val="00694470"/>
    <w:rsid w:val="00694570"/>
    <w:rsid w:val="006945A5"/>
    <w:rsid w:val="006945C3"/>
    <w:rsid w:val="0069461A"/>
    <w:rsid w:val="006946DF"/>
    <w:rsid w:val="00694736"/>
    <w:rsid w:val="00694843"/>
    <w:rsid w:val="00694846"/>
    <w:rsid w:val="00694874"/>
    <w:rsid w:val="00694B6A"/>
    <w:rsid w:val="00694BA1"/>
    <w:rsid w:val="00694CE7"/>
    <w:rsid w:val="00694DDB"/>
    <w:rsid w:val="00694E02"/>
    <w:rsid w:val="00694EAB"/>
    <w:rsid w:val="00694F22"/>
    <w:rsid w:val="0069505C"/>
    <w:rsid w:val="00695227"/>
    <w:rsid w:val="0069525C"/>
    <w:rsid w:val="00695322"/>
    <w:rsid w:val="006953C1"/>
    <w:rsid w:val="006954CD"/>
    <w:rsid w:val="0069550C"/>
    <w:rsid w:val="0069558B"/>
    <w:rsid w:val="0069560B"/>
    <w:rsid w:val="0069570D"/>
    <w:rsid w:val="0069572A"/>
    <w:rsid w:val="00695812"/>
    <w:rsid w:val="0069589E"/>
    <w:rsid w:val="006958E4"/>
    <w:rsid w:val="006958FB"/>
    <w:rsid w:val="00695910"/>
    <w:rsid w:val="0069597F"/>
    <w:rsid w:val="00695A3A"/>
    <w:rsid w:val="00695A81"/>
    <w:rsid w:val="00695B62"/>
    <w:rsid w:val="00695BCB"/>
    <w:rsid w:val="00695C35"/>
    <w:rsid w:val="00695CE4"/>
    <w:rsid w:val="00695E97"/>
    <w:rsid w:val="00695F3E"/>
    <w:rsid w:val="006960E5"/>
    <w:rsid w:val="0069616F"/>
    <w:rsid w:val="0069617C"/>
    <w:rsid w:val="00696191"/>
    <w:rsid w:val="006963E0"/>
    <w:rsid w:val="00696581"/>
    <w:rsid w:val="0069660C"/>
    <w:rsid w:val="0069681E"/>
    <w:rsid w:val="006968C5"/>
    <w:rsid w:val="006969C9"/>
    <w:rsid w:val="00696A7C"/>
    <w:rsid w:val="00696ADF"/>
    <w:rsid w:val="00696B3A"/>
    <w:rsid w:val="00696B76"/>
    <w:rsid w:val="00696C51"/>
    <w:rsid w:val="00696C8C"/>
    <w:rsid w:val="00696D87"/>
    <w:rsid w:val="00696E34"/>
    <w:rsid w:val="00697011"/>
    <w:rsid w:val="00697041"/>
    <w:rsid w:val="006970F8"/>
    <w:rsid w:val="006972FC"/>
    <w:rsid w:val="006972FF"/>
    <w:rsid w:val="006973FF"/>
    <w:rsid w:val="0069752E"/>
    <w:rsid w:val="00697564"/>
    <w:rsid w:val="0069761E"/>
    <w:rsid w:val="0069778C"/>
    <w:rsid w:val="0069787A"/>
    <w:rsid w:val="006979C8"/>
    <w:rsid w:val="00697D4D"/>
    <w:rsid w:val="00697E99"/>
    <w:rsid w:val="00697EA7"/>
    <w:rsid w:val="006A0016"/>
    <w:rsid w:val="006A0278"/>
    <w:rsid w:val="006A030B"/>
    <w:rsid w:val="006A040D"/>
    <w:rsid w:val="006A04B5"/>
    <w:rsid w:val="006A0544"/>
    <w:rsid w:val="006A05FD"/>
    <w:rsid w:val="006A07D0"/>
    <w:rsid w:val="006A0891"/>
    <w:rsid w:val="006A08AD"/>
    <w:rsid w:val="006A08B6"/>
    <w:rsid w:val="006A08BB"/>
    <w:rsid w:val="006A0982"/>
    <w:rsid w:val="006A0A86"/>
    <w:rsid w:val="006A0B66"/>
    <w:rsid w:val="006A0D24"/>
    <w:rsid w:val="006A0D47"/>
    <w:rsid w:val="006A0D86"/>
    <w:rsid w:val="006A0F2A"/>
    <w:rsid w:val="006A10E3"/>
    <w:rsid w:val="006A1164"/>
    <w:rsid w:val="006A1202"/>
    <w:rsid w:val="006A1292"/>
    <w:rsid w:val="006A12A7"/>
    <w:rsid w:val="006A12BA"/>
    <w:rsid w:val="006A1426"/>
    <w:rsid w:val="006A14D6"/>
    <w:rsid w:val="006A15E7"/>
    <w:rsid w:val="006A15EC"/>
    <w:rsid w:val="006A1613"/>
    <w:rsid w:val="006A1731"/>
    <w:rsid w:val="006A17EB"/>
    <w:rsid w:val="006A18B9"/>
    <w:rsid w:val="006A1A9D"/>
    <w:rsid w:val="006A1BA0"/>
    <w:rsid w:val="006A1C75"/>
    <w:rsid w:val="006A1DA0"/>
    <w:rsid w:val="006A1DD7"/>
    <w:rsid w:val="006A1E19"/>
    <w:rsid w:val="006A1E6C"/>
    <w:rsid w:val="006A2042"/>
    <w:rsid w:val="006A20D7"/>
    <w:rsid w:val="006A2164"/>
    <w:rsid w:val="006A21A8"/>
    <w:rsid w:val="006A220D"/>
    <w:rsid w:val="006A23F8"/>
    <w:rsid w:val="006A251C"/>
    <w:rsid w:val="006A253D"/>
    <w:rsid w:val="006A2655"/>
    <w:rsid w:val="006A26B1"/>
    <w:rsid w:val="006A26F0"/>
    <w:rsid w:val="006A2854"/>
    <w:rsid w:val="006A28A5"/>
    <w:rsid w:val="006A290F"/>
    <w:rsid w:val="006A2A93"/>
    <w:rsid w:val="006A2BA5"/>
    <w:rsid w:val="006A2BF3"/>
    <w:rsid w:val="006A2C40"/>
    <w:rsid w:val="006A2C64"/>
    <w:rsid w:val="006A2C92"/>
    <w:rsid w:val="006A2D46"/>
    <w:rsid w:val="006A2F1D"/>
    <w:rsid w:val="006A3048"/>
    <w:rsid w:val="006A305B"/>
    <w:rsid w:val="006A3106"/>
    <w:rsid w:val="006A3261"/>
    <w:rsid w:val="006A3285"/>
    <w:rsid w:val="006A33AB"/>
    <w:rsid w:val="006A341B"/>
    <w:rsid w:val="006A350E"/>
    <w:rsid w:val="006A3754"/>
    <w:rsid w:val="006A391F"/>
    <w:rsid w:val="006A39DA"/>
    <w:rsid w:val="006A3AF2"/>
    <w:rsid w:val="006A3BE4"/>
    <w:rsid w:val="006A3C3E"/>
    <w:rsid w:val="006A3C4C"/>
    <w:rsid w:val="006A3D87"/>
    <w:rsid w:val="006A3EFE"/>
    <w:rsid w:val="006A405C"/>
    <w:rsid w:val="006A44FE"/>
    <w:rsid w:val="006A455C"/>
    <w:rsid w:val="006A45A5"/>
    <w:rsid w:val="006A45B7"/>
    <w:rsid w:val="006A4678"/>
    <w:rsid w:val="006A46FD"/>
    <w:rsid w:val="006A4743"/>
    <w:rsid w:val="006A474A"/>
    <w:rsid w:val="006A4777"/>
    <w:rsid w:val="006A4881"/>
    <w:rsid w:val="006A48A7"/>
    <w:rsid w:val="006A48B7"/>
    <w:rsid w:val="006A49BC"/>
    <w:rsid w:val="006A4C45"/>
    <w:rsid w:val="006A4C81"/>
    <w:rsid w:val="006A4CD7"/>
    <w:rsid w:val="006A4D10"/>
    <w:rsid w:val="006A4F57"/>
    <w:rsid w:val="006A5045"/>
    <w:rsid w:val="006A50AE"/>
    <w:rsid w:val="006A5191"/>
    <w:rsid w:val="006A526D"/>
    <w:rsid w:val="006A52C6"/>
    <w:rsid w:val="006A52FD"/>
    <w:rsid w:val="006A5393"/>
    <w:rsid w:val="006A53DF"/>
    <w:rsid w:val="006A53E1"/>
    <w:rsid w:val="006A56EC"/>
    <w:rsid w:val="006A5C4D"/>
    <w:rsid w:val="006A5C89"/>
    <w:rsid w:val="006A5FD8"/>
    <w:rsid w:val="006A60F6"/>
    <w:rsid w:val="006A615C"/>
    <w:rsid w:val="006A61B7"/>
    <w:rsid w:val="006A61C2"/>
    <w:rsid w:val="006A62C4"/>
    <w:rsid w:val="006A64D3"/>
    <w:rsid w:val="006A6532"/>
    <w:rsid w:val="006A6599"/>
    <w:rsid w:val="006A663F"/>
    <w:rsid w:val="006A6661"/>
    <w:rsid w:val="006A675A"/>
    <w:rsid w:val="006A67E0"/>
    <w:rsid w:val="006A690C"/>
    <w:rsid w:val="006A6998"/>
    <w:rsid w:val="006A6A30"/>
    <w:rsid w:val="006A6C82"/>
    <w:rsid w:val="006A6D80"/>
    <w:rsid w:val="006A6E05"/>
    <w:rsid w:val="006A6E07"/>
    <w:rsid w:val="006A6FD9"/>
    <w:rsid w:val="006A7012"/>
    <w:rsid w:val="006A70D7"/>
    <w:rsid w:val="006A7129"/>
    <w:rsid w:val="006A721B"/>
    <w:rsid w:val="006A723A"/>
    <w:rsid w:val="006A72E6"/>
    <w:rsid w:val="006A73E0"/>
    <w:rsid w:val="006A74C1"/>
    <w:rsid w:val="006A74F2"/>
    <w:rsid w:val="006A7512"/>
    <w:rsid w:val="006A768A"/>
    <w:rsid w:val="006A768D"/>
    <w:rsid w:val="006A771F"/>
    <w:rsid w:val="006A774F"/>
    <w:rsid w:val="006A7827"/>
    <w:rsid w:val="006A78B2"/>
    <w:rsid w:val="006A792A"/>
    <w:rsid w:val="006A79B0"/>
    <w:rsid w:val="006A7B8F"/>
    <w:rsid w:val="006A7BD0"/>
    <w:rsid w:val="006A7C58"/>
    <w:rsid w:val="006A7DA9"/>
    <w:rsid w:val="006A7DC0"/>
    <w:rsid w:val="006A7FF4"/>
    <w:rsid w:val="006B02A9"/>
    <w:rsid w:val="006B05FE"/>
    <w:rsid w:val="006B0649"/>
    <w:rsid w:val="006B065D"/>
    <w:rsid w:val="006B06EC"/>
    <w:rsid w:val="006B071D"/>
    <w:rsid w:val="006B0773"/>
    <w:rsid w:val="006B08DA"/>
    <w:rsid w:val="006B0A18"/>
    <w:rsid w:val="006B0A37"/>
    <w:rsid w:val="006B0A82"/>
    <w:rsid w:val="006B0A96"/>
    <w:rsid w:val="006B0B77"/>
    <w:rsid w:val="006B0BB2"/>
    <w:rsid w:val="006B0C3F"/>
    <w:rsid w:val="006B0DAA"/>
    <w:rsid w:val="006B0DE0"/>
    <w:rsid w:val="006B0E05"/>
    <w:rsid w:val="006B0FBA"/>
    <w:rsid w:val="006B0FDD"/>
    <w:rsid w:val="006B0FEA"/>
    <w:rsid w:val="006B0FFE"/>
    <w:rsid w:val="006B10DF"/>
    <w:rsid w:val="006B118D"/>
    <w:rsid w:val="006B11CE"/>
    <w:rsid w:val="006B11EE"/>
    <w:rsid w:val="006B12FA"/>
    <w:rsid w:val="006B1489"/>
    <w:rsid w:val="006B16E4"/>
    <w:rsid w:val="006B1767"/>
    <w:rsid w:val="006B176E"/>
    <w:rsid w:val="006B1787"/>
    <w:rsid w:val="006B17FA"/>
    <w:rsid w:val="006B17FD"/>
    <w:rsid w:val="006B1850"/>
    <w:rsid w:val="006B1A40"/>
    <w:rsid w:val="006B1ABD"/>
    <w:rsid w:val="006B1D9A"/>
    <w:rsid w:val="006B1F46"/>
    <w:rsid w:val="006B1FB9"/>
    <w:rsid w:val="006B207B"/>
    <w:rsid w:val="006B2096"/>
    <w:rsid w:val="006B227E"/>
    <w:rsid w:val="006B232C"/>
    <w:rsid w:val="006B23A4"/>
    <w:rsid w:val="006B2475"/>
    <w:rsid w:val="006B2741"/>
    <w:rsid w:val="006B27D6"/>
    <w:rsid w:val="006B280C"/>
    <w:rsid w:val="006B281A"/>
    <w:rsid w:val="006B28B2"/>
    <w:rsid w:val="006B2918"/>
    <w:rsid w:val="006B29B7"/>
    <w:rsid w:val="006B2A0D"/>
    <w:rsid w:val="006B2A30"/>
    <w:rsid w:val="006B2B48"/>
    <w:rsid w:val="006B2B59"/>
    <w:rsid w:val="006B2B79"/>
    <w:rsid w:val="006B2C60"/>
    <w:rsid w:val="006B2C7A"/>
    <w:rsid w:val="006B2C7C"/>
    <w:rsid w:val="006B2D7D"/>
    <w:rsid w:val="006B2D92"/>
    <w:rsid w:val="006B3024"/>
    <w:rsid w:val="006B30F3"/>
    <w:rsid w:val="006B3192"/>
    <w:rsid w:val="006B3255"/>
    <w:rsid w:val="006B3344"/>
    <w:rsid w:val="006B342A"/>
    <w:rsid w:val="006B3588"/>
    <w:rsid w:val="006B3673"/>
    <w:rsid w:val="006B3678"/>
    <w:rsid w:val="006B36EC"/>
    <w:rsid w:val="006B37D4"/>
    <w:rsid w:val="006B392F"/>
    <w:rsid w:val="006B3936"/>
    <w:rsid w:val="006B394D"/>
    <w:rsid w:val="006B3A15"/>
    <w:rsid w:val="006B3A77"/>
    <w:rsid w:val="006B3C10"/>
    <w:rsid w:val="006B3C29"/>
    <w:rsid w:val="006B3C42"/>
    <w:rsid w:val="006B3C8F"/>
    <w:rsid w:val="006B3CC6"/>
    <w:rsid w:val="006B3CDF"/>
    <w:rsid w:val="006B3D31"/>
    <w:rsid w:val="006B3D6A"/>
    <w:rsid w:val="006B3EE0"/>
    <w:rsid w:val="006B3FA3"/>
    <w:rsid w:val="006B3FEA"/>
    <w:rsid w:val="006B40A0"/>
    <w:rsid w:val="006B429F"/>
    <w:rsid w:val="006B431C"/>
    <w:rsid w:val="006B43D4"/>
    <w:rsid w:val="006B4416"/>
    <w:rsid w:val="006B44F8"/>
    <w:rsid w:val="006B45B5"/>
    <w:rsid w:val="006B4605"/>
    <w:rsid w:val="006B46EB"/>
    <w:rsid w:val="006B4762"/>
    <w:rsid w:val="006B47EC"/>
    <w:rsid w:val="006B48F3"/>
    <w:rsid w:val="006B49FD"/>
    <w:rsid w:val="006B4A28"/>
    <w:rsid w:val="006B4A89"/>
    <w:rsid w:val="006B4A97"/>
    <w:rsid w:val="006B4C02"/>
    <w:rsid w:val="006B4CDA"/>
    <w:rsid w:val="006B4D0D"/>
    <w:rsid w:val="006B4D20"/>
    <w:rsid w:val="006B4D89"/>
    <w:rsid w:val="006B4E46"/>
    <w:rsid w:val="006B504C"/>
    <w:rsid w:val="006B5093"/>
    <w:rsid w:val="006B52B1"/>
    <w:rsid w:val="006B531F"/>
    <w:rsid w:val="006B553E"/>
    <w:rsid w:val="006B58D0"/>
    <w:rsid w:val="006B59B5"/>
    <w:rsid w:val="006B5C4B"/>
    <w:rsid w:val="006B5C71"/>
    <w:rsid w:val="006B5D7C"/>
    <w:rsid w:val="006B5F6E"/>
    <w:rsid w:val="006B5F88"/>
    <w:rsid w:val="006B600F"/>
    <w:rsid w:val="006B60B3"/>
    <w:rsid w:val="006B6174"/>
    <w:rsid w:val="006B61A3"/>
    <w:rsid w:val="006B6308"/>
    <w:rsid w:val="006B64AF"/>
    <w:rsid w:val="006B66BD"/>
    <w:rsid w:val="006B69AA"/>
    <w:rsid w:val="006B6A7F"/>
    <w:rsid w:val="006B6B24"/>
    <w:rsid w:val="006B6B3F"/>
    <w:rsid w:val="006B6BBA"/>
    <w:rsid w:val="006B6BD3"/>
    <w:rsid w:val="006B6D95"/>
    <w:rsid w:val="006B6DF1"/>
    <w:rsid w:val="006B704C"/>
    <w:rsid w:val="006B7276"/>
    <w:rsid w:val="006B73B5"/>
    <w:rsid w:val="006B73C8"/>
    <w:rsid w:val="006B74BD"/>
    <w:rsid w:val="006B7500"/>
    <w:rsid w:val="006B793C"/>
    <w:rsid w:val="006B7998"/>
    <w:rsid w:val="006B7A63"/>
    <w:rsid w:val="006B7A6D"/>
    <w:rsid w:val="006B7A84"/>
    <w:rsid w:val="006B7C8C"/>
    <w:rsid w:val="006B7FBB"/>
    <w:rsid w:val="006B7FF7"/>
    <w:rsid w:val="006C010E"/>
    <w:rsid w:val="006C0115"/>
    <w:rsid w:val="006C0207"/>
    <w:rsid w:val="006C022A"/>
    <w:rsid w:val="006C0370"/>
    <w:rsid w:val="006C03CF"/>
    <w:rsid w:val="006C0452"/>
    <w:rsid w:val="006C049C"/>
    <w:rsid w:val="006C0623"/>
    <w:rsid w:val="006C0694"/>
    <w:rsid w:val="006C073E"/>
    <w:rsid w:val="006C08F6"/>
    <w:rsid w:val="006C0B93"/>
    <w:rsid w:val="006C0D03"/>
    <w:rsid w:val="006C0D34"/>
    <w:rsid w:val="006C0D9A"/>
    <w:rsid w:val="006C0DF3"/>
    <w:rsid w:val="006C0F09"/>
    <w:rsid w:val="006C0F0E"/>
    <w:rsid w:val="006C0F67"/>
    <w:rsid w:val="006C11F3"/>
    <w:rsid w:val="006C12C5"/>
    <w:rsid w:val="006C133C"/>
    <w:rsid w:val="006C14ED"/>
    <w:rsid w:val="006C1698"/>
    <w:rsid w:val="006C16D0"/>
    <w:rsid w:val="006C16EA"/>
    <w:rsid w:val="006C171F"/>
    <w:rsid w:val="006C1ADC"/>
    <w:rsid w:val="006C1B99"/>
    <w:rsid w:val="006C1BEC"/>
    <w:rsid w:val="006C1D05"/>
    <w:rsid w:val="006C212A"/>
    <w:rsid w:val="006C21A8"/>
    <w:rsid w:val="006C226B"/>
    <w:rsid w:val="006C2301"/>
    <w:rsid w:val="006C23CB"/>
    <w:rsid w:val="006C2451"/>
    <w:rsid w:val="006C24BC"/>
    <w:rsid w:val="006C2854"/>
    <w:rsid w:val="006C28E5"/>
    <w:rsid w:val="006C2980"/>
    <w:rsid w:val="006C2A82"/>
    <w:rsid w:val="006C2A8E"/>
    <w:rsid w:val="006C2B1C"/>
    <w:rsid w:val="006C2B4E"/>
    <w:rsid w:val="006C2D2F"/>
    <w:rsid w:val="006C2E1A"/>
    <w:rsid w:val="006C2E6F"/>
    <w:rsid w:val="006C2EBC"/>
    <w:rsid w:val="006C2FCC"/>
    <w:rsid w:val="006C3048"/>
    <w:rsid w:val="006C3149"/>
    <w:rsid w:val="006C31DA"/>
    <w:rsid w:val="006C321C"/>
    <w:rsid w:val="006C35A4"/>
    <w:rsid w:val="006C3664"/>
    <w:rsid w:val="006C3692"/>
    <w:rsid w:val="006C3699"/>
    <w:rsid w:val="006C36F9"/>
    <w:rsid w:val="006C3734"/>
    <w:rsid w:val="006C377B"/>
    <w:rsid w:val="006C37E8"/>
    <w:rsid w:val="006C3899"/>
    <w:rsid w:val="006C398D"/>
    <w:rsid w:val="006C3A49"/>
    <w:rsid w:val="006C3A92"/>
    <w:rsid w:val="006C3B75"/>
    <w:rsid w:val="006C3C1A"/>
    <w:rsid w:val="006C3C74"/>
    <w:rsid w:val="006C3D7D"/>
    <w:rsid w:val="006C3D95"/>
    <w:rsid w:val="006C3EDA"/>
    <w:rsid w:val="006C3F5B"/>
    <w:rsid w:val="006C402F"/>
    <w:rsid w:val="006C4073"/>
    <w:rsid w:val="006C43D4"/>
    <w:rsid w:val="006C43E6"/>
    <w:rsid w:val="006C4562"/>
    <w:rsid w:val="006C45BA"/>
    <w:rsid w:val="006C48E1"/>
    <w:rsid w:val="006C4A09"/>
    <w:rsid w:val="006C4AC8"/>
    <w:rsid w:val="006C4B04"/>
    <w:rsid w:val="006C4B41"/>
    <w:rsid w:val="006C4B53"/>
    <w:rsid w:val="006C4B55"/>
    <w:rsid w:val="006C4B6B"/>
    <w:rsid w:val="006C4BE4"/>
    <w:rsid w:val="006C4C40"/>
    <w:rsid w:val="006C4C77"/>
    <w:rsid w:val="006C4D90"/>
    <w:rsid w:val="006C4E4E"/>
    <w:rsid w:val="006C4E75"/>
    <w:rsid w:val="006C5130"/>
    <w:rsid w:val="006C5217"/>
    <w:rsid w:val="006C5241"/>
    <w:rsid w:val="006C5257"/>
    <w:rsid w:val="006C5356"/>
    <w:rsid w:val="006C54C5"/>
    <w:rsid w:val="006C54EB"/>
    <w:rsid w:val="006C5543"/>
    <w:rsid w:val="006C56DE"/>
    <w:rsid w:val="006C5784"/>
    <w:rsid w:val="006C57A0"/>
    <w:rsid w:val="006C57B7"/>
    <w:rsid w:val="006C5817"/>
    <w:rsid w:val="006C58B2"/>
    <w:rsid w:val="006C5B8D"/>
    <w:rsid w:val="006C5BA4"/>
    <w:rsid w:val="006C5CA3"/>
    <w:rsid w:val="006C5CB9"/>
    <w:rsid w:val="006C5E39"/>
    <w:rsid w:val="006C5EEA"/>
    <w:rsid w:val="006C5EF9"/>
    <w:rsid w:val="006C5F0B"/>
    <w:rsid w:val="006C5F0F"/>
    <w:rsid w:val="006C5FD0"/>
    <w:rsid w:val="006C6007"/>
    <w:rsid w:val="006C6045"/>
    <w:rsid w:val="006C6088"/>
    <w:rsid w:val="006C6200"/>
    <w:rsid w:val="006C6440"/>
    <w:rsid w:val="006C650A"/>
    <w:rsid w:val="006C6516"/>
    <w:rsid w:val="006C65C5"/>
    <w:rsid w:val="006C65CD"/>
    <w:rsid w:val="006C6603"/>
    <w:rsid w:val="006C676B"/>
    <w:rsid w:val="006C6994"/>
    <w:rsid w:val="006C69B1"/>
    <w:rsid w:val="006C6AD9"/>
    <w:rsid w:val="006C6B19"/>
    <w:rsid w:val="006C6BE2"/>
    <w:rsid w:val="006C6C4A"/>
    <w:rsid w:val="006C6D38"/>
    <w:rsid w:val="006C6E63"/>
    <w:rsid w:val="006C6F20"/>
    <w:rsid w:val="006C6F58"/>
    <w:rsid w:val="006C6F86"/>
    <w:rsid w:val="006C6F9C"/>
    <w:rsid w:val="006C7014"/>
    <w:rsid w:val="006C70A0"/>
    <w:rsid w:val="006C70C6"/>
    <w:rsid w:val="006C72A7"/>
    <w:rsid w:val="006C72CF"/>
    <w:rsid w:val="006C72E2"/>
    <w:rsid w:val="006C73E1"/>
    <w:rsid w:val="006C7496"/>
    <w:rsid w:val="006C74C1"/>
    <w:rsid w:val="006C776F"/>
    <w:rsid w:val="006C77C0"/>
    <w:rsid w:val="006C78C6"/>
    <w:rsid w:val="006C79A6"/>
    <w:rsid w:val="006C79AA"/>
    <w:rsid w:val="006C7BD3"/>
    <w:rsid w:val="006C7D76"/>
    <w:rsid w:val="006C7F44"/>
    <w:rsid w:val="006C7FA4"/>
    <w:rsid w:val="006D0002"/>
    <w:rsid w:val="006D0054"/>
    <w:rsid w:val="006D00CE"/>
    <w:rsid w:val="006D01E5"/>
    <w:rsid w:val="006D0343"/>
    <w:rsid w:val="006D039C"/>
    <w:rsid w:val="006D03AF"/>
    <w:rsid w:val="006D03BB"/>
    <w:rsid w:val="006D0586"/>
    <w:rsid w:val="006D0593"/>
    <w:rsid w:val="006D0709"/>
    <w:rsid w:val="006D0741"/>
    <w:rsid w:val="006D0777"/>
    <w:rsid w:val="006D0828"/>
    <w:rsid w:val="006D092C"/>
    <w:rsid w:val="006D09CB"/>
    <w:rsid w:val="006D0AD8"/>
    <w:rsid w:val="006D0B29"/>
    <w:rsid w:val="006D0CBF"/>
    <w:rsid w:val="006D0E78"/>
    <w:rsid w:val="006D0E98"/>
    <w:rsid w:val="006D0F7F"/>
    <w:rsid w:val="006D1065"/>
    <w:rsid w:val="006D1152"/>
    <w:rsid w:val="006D1288"/>
    <w:rsid w:val="006D132F"/>
    <w:rsid w:val="006D1387"/>
    <w:rsid w:val="006D15DA"/>
    <w:rsid w:val="006D16C4"/>
    <w:rsid w:val="006D16E1"/>
    <w:rsid w:val="006D1831"/>
    <w:rsid w:val="006D19AA"/>
    <w:rsid w:val="006D1B33"/>
    <w:rsid w:val="006D1B5C"/>
    <w:rsid w:val="006D1B6A"/>
    <w:rsid w:val="006D2006"/>
    <w:rsid w:val="006D2254"/>
    <w:rsid w:val="006D2260"/>
    <w:rsid w:val="006D232B"/>
    <w:rsid w:val="006D2348"/>
    <w:rsid w:val="006D2385"/>
    <w:rsid w:val="006D2729"/>
    <w:rsid w:val="006D2766"/>
    <w:rsid w:val="006D2900"/>
    <w:rsid w:val="006D2AB9"/>
    <w:rsid w:val="006D2B34"/>
    <w:rsid w:val="006D2B88"/>
    <w:rsid w:val="006D2DE0"/>
    <w:rsid w:val="006D2E13"/>
    <w:rsid w:val="006D2EC6"/>
    <w:rsid w:val="006D3175"/>
    <w:rsid w:val="006D31AC"/>
    <w:rsid w:val="006D3222"/>
    <w:rsid w:val="006D332B"/>
    <w:rsid w:val="006D34C4"/>
    <w:rsid w:val="006D34D5"/>
    <w:rsid w:val="006D34DB"/>
    <w:rsid w:val="006D3500"/>
    <w:rsid w:val="006D36B0"/>
    <w:rsid w:val="006D36FD"/>
    <w:rsid w:val="006D37BD"/>
    <w:rsid w:val="006D3855"/>
    <w:rsid w:val="006D3A97"/>
    <w:rsid w:val="006D3ABB"/>
    <w:rsid w:val="006D3B90"/>
    <w:rsid w:val="006D3BEF"/>
    <w:rsid w:val="006D3F14"/>
    <w:rsid w:val="006D3FBC"/>
    <w:rsid w:val="006D4160"/>
    <w:rsid w:val="006D41C1"/>
    <w:rsid w:val="006D420E"/>
    <w:rsid w:val="006D43B6"/>
    <w:rsid w:val="006D43F5"/>
    <w:rsid w:val="006D446B"/>
    <w:rsid w:val="006D44AD"/>
    <w:rsid w:val="006D455B"/>
    <w:rsid w:val="006D4640"/>
    <w:rsid w:val="006D470F"/>
    <w:rsid w:val="006D4864"/>
    <w:rsid w:val="006D487E"/>
    <w:rsid w:val="006D4A17"/>
    <w:rsid w:val="006D4A44"/>
    <w:rsid w:val="006D4AC7"/>
    <w:rsid w:val="006D4B32"/>
    <w:rsid w:val="006D4B64"/>
    <w:rsid w:val="006D4BD7"/>
    <w:rsid w:val="006D4BFE"/>
    <w:rsid w:val="006D4C77"/>
    <w:rsid w:val="006D4D58"/>
    <w:rsid w:val="006D4F37"/>
    <w:rsid w:val="006D5037"/>
    <w:rsid w:val="006D510F"/>
    <w:rsid w:val="006D517A"/>
    <w:rsid w:val="006D51BD"/>
    <w:rsid w:val="006D51D1"/>
    <w:rsid w:val="006D54C4"/>
    <w:rsid w:val="006D5525"/>
    <w:rsid w:val="006D55F2"/>
    <w:rsid w:val="006D56A3"/>
    <w:rsid w:val="006D56F6"/>
    <w:rsid w:val="006D59CD"/>
    <w:rsid w:val="006D59CE"/>
    <w:rsid w:val="006D5A59"/>
    <w:rsid w:val="006D5BA4"/>
    <w:rsid w:val="006D5C8C"/>
    <w:rsid w:val="006D5C93"/>
    <w:rsid w:val="006D5CD9"/>
    <w:rsid w:val="006D6028"/>
    <w:rsid w:val="006D6086"/>
    <w:rsid w:val="006D60CE"/>
    <w:rsid w:val="006D6114"/>
    <w:rsid w:val="006D6152"/>
    <w:rsid w:val="006D64AA"/>
    <w:rsid w:val="006D64B5"/>
    <w:rsid w:val="006D65C4"/>
    <w:rsid w:val="006D65F5"/>
    <w:rsid w:val="006D6676"/>
    <w:rsid w:val="006D67A6"/>
    <w:rsid w:val="006D68B8"/>
    <w:rsid w:val="006D6925"/>
    <w:rsid w:val="006D6A2D"/>
    <w:rsid w:val="006D6B75"/>
    <w:rsid w:val="006D6BB2"/>
    <w:rsid w:val="006D6CAE"/>
    <w:rsid w:val="006D6D13"/>
    <w:rsid w:val="006D6DDB"/>
    <w:rsid w:val="006D6EA3"/>
    <w:rsid w:val="006D6F4E"/>
    <w:rsid w:val="006D7054"/>
    <w:rsid w:val="006D714E"/>
    <w:rsid w:val="006D7301"/>
    <w:rsid w:val="006D7468"/>
    <w:rsid w:val="006D74DE"/>
    <w:rsid w:val="006D750F"/>
    <w:rsid w:val="006D7600"/>
    <w:rsid w:val="006D773B"/>
    <w:rsid w:val="006D794C"/>
    <w:rsid w:val="006D7A22"/>
    <w:rsid w:val="006D7A52"/>
    <w:rsid w:val="006D7AAA"/>
    <w:rsid w:val="006D7B45"/>
    <w:rsid w:val="006D7C54"/>
    <w:rsid w:val="006D7DAE"/>
    <w:rsid w:val="006D7ECD"/>
    <w:rsid w:val="006D7F9B"/>
    <w:rsid w:val="006E0070"/>
    <w:rsid w:val="006E00DA"/>
    <w:rsid w:val="006E01D3"/>
    <w:rsid w:val="006E01F6"/>
    <w:rsid w:val="006E0337"/>
    <w:rsid w:val="006E060E"/>
    <w:rsid w:val="006E06D3"/>
    <w:rsid w:val="006E08A0"/>
    <w:rsid w:val="006E09BE"/>
    <w:rsid w:val="006E09C4"/>
    <w:rsid w:val="006E09F2"/>
    <w:rsid w:val="006E0B3F"/>
    <w:rsid w:val="006E0C65"/>
    <w:rsid w:val="006E0CF7"/>
    <w:rsid w:val="006E0F74"/>
    <w:rsid w:val="006E125A"/>
    <w:rsid w:val="006E140A"/>
    <w:rsid w:val="006E14BB"/>
    <w:rsid w:val="006E1744"/>
    <w:rsid w:val="006E17B1"/>
    <w:rsid w:val="006E19C8"/>
    <w:rsid w:val="006E1AC8"/>
    <w:rsid w:val="006E1B01"/>
    <w:rsid w:val="006E1BBC"/>
    <w:rsid w:val="006E1BF2"/>
    <w:rsid w:val="006E1CA0"/>
    <w:rsid w:val="006E1EB6"/>
    <w:rsid w:val="006E20B8"/>
    <w:rsid w:val="006E2192"/>
    <w:rsid w:val="006E21CD"/>
    <w:rsid w:val="006E22A5"/>
    <w:rsid w:val="006E22C9"/>
    <w:rsid w:val="006E2307"/>
    <w:rsid w:val="006E234B"/>
    <w:rsid w:val="006E23B3"/>
    <w:rsid w:val="006E23C3"/>
    <w:rsid w:val="006E24F5"/>
    <w:rsid w:val="006E2540"/>
    <w:rsid w:val="006E258B"/>
    <w:rsid w:val="006E25C3"/>
    <w:rsid w:val="006E25C8"/>
    <w:rsid w:val="006E2604"/>
    <w:rsid w:val="006E2874"/>
    <w:rsid w:val="006E2964"/>
    <w:rsid w:val="006E2B0B"/>
    <w:rsid w:val="006E2BC9"/>
    <w:rsid w:val="006E2C48"/>
    <w:rsid w:val="006E2FC3"/>
    <w:rsid w:val="006E3069"/>
    <w:rsid w:val="006E3093"/>
    <w:rsid w:val="006E3163"/>
    <w:rsid w:val="006E3247"/>
    <w:rsid w:val="006E32DC"/>
    <w:rsid w:val="006E3305"/>
    <w:rsid w:val="006E331F"/>
    <w:rsid w:val="006E346D"/>
    <w:rsid w:val="006E3493"/>
    <w:rsid w:val="006E3547"/>
    <w:rsid w:val="006E3584"/>
    <w:rsid w:val="006E39BF"/>
    <w:rsid w:val="006E3B0D"/>
    <w:rsid w:val="006E3BC3"/>
    <w:rsid w:val="006E3C8A"/>
    <w:rsid w:val="006E3CD5"/>
    <w:rsid w:val="006E3ECC"/>
    <w:rsid w:val="006E3F44"/>
    <w:rsid w:val="006E405B"/>
    <w:rsid w:val="006E40C1"/>
    <w:rsid w:val="006E40CF"/>
    <w:rsid w:val="006E4146"/>
    <w:rsid w:val="006E43F1"/>
    <w:rsid w:val="006E4401"/>
    <w:rsid w:val="006E44B6"/>
    <w:rsid w:val="006E4639"/>
    <w:rsid w:val="006E4696"/>
    <w:rsid w:val="006E490A"/>
    <w:rsid w:val="006E49A3"/>
    <w:rsid w:val="006E49E5"/>
    <w:rsid w:val="006E4BA6"/>
    <w:rsid w:val="006E4C60"/>
    <w:rsid w:val="006E4CC5"/>
    <w:rsid w:val="006E4D1E"/>
    <w:rsid w:val="006E4D22"/>
    <w:rsid w:val="006E4DF8"/>
    <w:rsid w:val="006E4F0B"/>
    <w:rsid w:val="006E4F8F"/>
    <w:rsid w:val="006E5105"/>
    <w:rsid w:val="006E515A"/>
    <w:rsid w:val="006E5203"/>
    <w:rsid w:val="006E5290"/>
    <w:rsid w:val="006E52D2"/>
    <w:rsid w:val="006E532B"/>
    <w:rsid w:val="006E538C"/>
    <w:rsid w:val="006E571F"/>
    <w:rsid w:val="006E574E"/>
    <w:rsid w:val="006E5933"/>
    <w:rsid w:val="006E5B27"/>
    <w:rsid w:val="006E5BCF"/>
    <w:rsid w:val="006E5BDE"/>
    <w:rsid w:val="006E5BF3"/>
    <w:rsid w:val="006E5CE0"/>
    <w:rsid w:val="006E5DEE"/>
    <w:rsid w:val="006E5FFE"/>
    <w:rsid w:val="006E608A"/>
    <w:rsid w:val="006E60A4"/>
    <w:rsid w:val="006E61A6"/>
    <w:rsid w:val="006E63CB"/>
    <w:rsid w:val="006E63F6"/>
    <w:rsid w:val="006E640C"/>
    <w:rsid w:val="006E648E"/>
    <w:rsid w:val="006E6638"/>
    <w:rsid w:val="006E66B5"/>
    <w:rsid w:val="006E67C5"/>
    <w:rsid w:val="006E6801"/>
    <w:rsid w:val="006E6879"/>
    <w:rsid w:val="006E6989"/>
    <w:rsid w:val="006E6BCA"/>
    <w:rsid w:val="006E6BDD"/>
    <w:rsid w:val="006E6BF9"/>
    <w:rsid w:val="006E6C63"/>
    <w:rsid w:val="006E6E59"/>
    <w:rsid w:val="006E6EE0"/>
    <w:rsid w:val="006E6EE9"/>
    <w:rsid w:val="006E7178"/>
    <w:rsid w:val="006E7354"/>
    <w:rsid w:val="006E7399"/>
    <w:rsid w:val="006E73E7"/>
    <w:rsid w:val="006E7492"/>
    <w:rsid w:val="006E7541"/>
    <w:rsid w:val="006E75D8"/>
    <w:rsid w:val="006E7763"/>
    <w:rsid w:val="006E77A3"/>
    <w:rsid w:val="006E77B5"/>
    <w:rsid w:val="006E7810"/>
    <w:rsid w:val="006E785D"/>
    <w:rsid w:val="006E7877"/>
    <w:rsid w:val="006E7909"/>
    <w:rsid w:val="006E7A19"/>
    <w:rsid w:val="006E7AC3"/>
    <w:rsid w:val="006E7B6D"/>
    <w:rsid w:val="006E7BB8"/>
    <w:rsid w:val="006E7C51"/>
    <w:rsid w:val="006E7DAA"/>
    <w:rsid w:val="006E7DAC"/>
    <w:rsid w:val="006E7E87"/>
    <w:rsid w:val="006E7ECA"/>
    <w:rsid w:val="006E7EF1"/>
    <w:rsid w:val="006E7EF6"/>
    <w:rsid w:val="006E7F6B"/>
    <w:rsid w:val="006E7FBE"/>
    <w:rsid w:val="006F01EF"/>
    <w:rsid w:val="006F0399"/>
    <w:rsid w:val="006F03EF"/>
    <w:rsid w:val="006F0656"/>
    <w:rsid w:val="006F0662"/>
    <w:rsid w:val="006F07D4"/>
    <w:rsid w:val="006F07F0"/>
    <w:rsid w:val="006F07FF"/>
    <w:rsid w:val="006F084A"/>
    <w:rsid w:val="006F0995"/>
    <w:rsid w:val="006F09CE"/>
    <w:rsid w:val="006F09FD"/>
    <w:rsid w:val="006F0A21"/>
    <w:rsid w:val="006F0A34"/>
    <w:rsid w:val="006F0A62"/>
    <w:rsid w:val="006F0ABB"/>
    <w:rsid w:val="006F0AC1"/>
    <w:rsid w:val="006F0AFD"/>
    <w:rsid w:val="006F0B96"/>
    <w:rsid w:val="006F0C26"/>
    <w:rsid w:val="006F0C28"/>
    <w:rsid w:val="006F0D01"/>
    <w:rsid w:val="006F0FFF"/>
    <w:rsid w:val="006F1329"/>
    <w:rsid w:val="006F1BCA"/>
    <w:rsid w:val="006F1BCB"/>
    <w:rsid w:val="006F1BF7"/>
    <w:rsid w:val="006F1CB3"/>
    <w:rsid w:val="006F1CBE"/>
    <w:rsid w:val="006F1CC8"/>
    <w:rsid w:val="006F1CFE"/>
    <w:rsid w:val="006F1E9B"/>
    <w:rsid w:val="006F2009"/>
    <w:rsid w:val="006F21C6"/>
    <w:rsid w:val="006F22BB"/>
    <w:rsid w:val="006F2558"/>
    <w:rsid w:val="006F261B"/>
    <w:rsid w:val="006F27A7"/>
    <w:rsid w:val="006F2C3C"/>
    <w:rsid w:val="006F2C70"/>
    <w:rsid w:val="006F2CDC"/>
    <w:rsid w:val="006F2DB6"/>
    <w:rsid w:val="006F2E53"/>
    <w:rsid w:val="006F2E65"/>
    <w:rsid w:val="006F301B"/>
    <w:rsid w:val="006F3025"/>
    <w:rsid w:val="006F3064"/>
    <w:rsid w:val="006F309C"/>
    <w:rsid w:val="006F310F"/>
    <w:rsid w:val="006F32B4"/>
    <w:rsid w:val="006F3494"/>
    <w:rsid w:val="006F3550"/>
    <w:rsid w:val="006F35ED"/>
    <w:rsid w:val="006F3760"/>
    <w:rsid w:val="006F382E"/>
    <w:rsid w:val="006F385F"/>
    <w:rsid w:val="006F3862"/>
    <w:rsid w:val="006F389A"/>
    <w:rsid w:val="006F3913"/>
    <w:rsid w:val="006F39F2"/>
    <w:rsid w:val="006F3A75"/>
    <w:rsid w:val="006F3AD0"/>
    <w:rsid w:val="006F3BFD"/>
    <w:rsid w:val="006F3C43"/>
    <w:rsid w:val="006F3CF4"/>
    <w:rsid w:val="006F3D56"/>
    <w:rsid w:val="006F3DAB"/>
    <w:rsid w:val="006F3DB6"/>
    <w:rsid w:val="006F3FDE"/>
    <w:rsid w:val="006F40D4"/>
    <w:rsid w:val="006F4197"/>
    <w:rsid w:val="006F4204"/>
    <w:rsid w:val="006F422E"/>
    <w:rsid w:val="006F42A6"/>
    <w:rsid w:val="006F42FD"/>
    <w:rsid w:val="006F448E"/>
    <w:rsid w:val="006F4499"/>
    <w:rsid w:val="006F469A"/>
    <w:rsid w:val="006F4766"/>
    <w:rsid w:val="006F4917"/>
    <w:rsid w:val="006F49D8"/>
    <w:rsid w:val="006F4B77"/>
    <w:rsid w:val="006F4C18"/>
    <w:rsid w:val="006F4CF0"/>
    <w:rsid w:val="006F4D03"/>
    <w:rsid w:val="006F4D14"/>
    <w:rsid w:val="006F4E5C"/>
    <w:rsid w:val="006F4E61"/>
    <w:rsid w:val="006F4FB6"/>
    <w:rsid w:val="006F5019"/>
    <w:rsid w:val="006F5160"/>
    <w:rsid w:val="006F5276"/>
    <w:rsid w:val="006F5300"/>
    <w:rsid w:val="006F5536"/>
    <w:rsid w:val="006F559C"/>
    <w:rsid w:val="006F56AD"/>
    <w:rsid w:val="006F573E"/>
    <w:rsid w:val="006F580F"/>
    <w:rsid w:val="006F5908"/>
    <w:rsid w:val="006F5AA1"/>
    <w:rsid w:val="006F5ADD"/>
    <w:rsid w:val="006F5B35"/>
    <w:rsid w:val="006F5BD5"/>
    <w:rsid w:val="006F5BF9"/>
    <w:rsid w:val="006F5C1E"/>
    <w:rsid w:val="006F5CF0"/>
    <w:rsid w:val="006F5E50"/>
    <w:rsid w:val="006F5F8E"/>
    <w:rsid w:val="006F60E6"/>
    <w:rsid w:val="006F612D"/>
    <w:rsid w:val="006F620B"/>
    <w:rsid w:val="006F6259"/>
    <w:rsid w:val="006F62EB"/>
    <w:rsid w:val="006F63B2"/>
    <w:rsid w:val="006F65A2"/>
    <w:rsid w:val="006F66D5"/>
    <w:rsid w:val="006F67C4"/>
    <w:rsid w:val="006F681B"/>
    <w:rsid w:val="006F6985"/>
    <w:rsid w:val="006F6A6C"/>
    <w:rsid w:val="006F6AEC"/>
    <w:rsid w:val="006F6BC0"/>
    <w:rsid w:val="006F6C01"/>
    <w:rsid w:val="006F6CC2"/>
    <w:rsid w:val="006F6DB3"/>
    <w:rsid w:val="006F6E1A"/>
    <w:rsid w:val="006F6E1C"/>
    <w:rsid w:val="006F70FE"/>
    <w:rsid w:val="006F7107"/>
    <w:rsid w:val="006F712A"/>
    <w:rsid w:val="006F7148"/>
    <w:rsid w:val="006F732A"/>
    <w:rsid w:val="006F73AE"/>
    <w:rsid w:val="006F7426"/>
    <w:rsid w:val="006F7433"/>
    <w:rsid w:val="006F767B"/>
    <w:rsid w:val="006F76A5"/>
    <w:rsid w:val="006F7798"/>
    <w:rsid w:val="006F77C1"/>
    <w:rsid w:val="006F784C"/>
    <w:rsid w:val="006F788A"/>
    <w:rsid w:val="006F7A44"/>
    <w:rsid w:val="006F7A65"/>
    <w:rsid w:val="006F7ABA"/>
    <w:rsid w:val="006F7B66"/>
    <w:rsid w:val="006F7BD7"/>
    <w:rsid w:val="006F7C17"/>
    <w:rsid w:val="006F7C2E"/>
    <w:rsid w:val="006F7CAC"/>
    <w:rsid w:val="006F7CE9"/>
    <w:rsid w:val="006F7EB5"/>
    <w:rsid w:val="007001C0"/>
    <w:rsid w:val="0070022F"/>
    <w:rsid w:val="007002F3"/>
    <w:rsid w:val="0070040E"/>
    <w:rsid w:val="007004E1"/>
    <w:rsid w:val="00700738"/>
    <w:rsid w:val="007008FC"/>
    <w:rsid w:val="00700914"/>
    <w:rsid w:val="00700A3F"/>
    <w:rsid w:val="00700C81"/>
    <w:rsid w:val="00700CB6"/>
    <w:rsid w:val="00700DB8"/>
    <w:rsid w:val="007010CA"/>
    <w:rsid w:val="00701112"/>
    <w:rsid w:val="00701197"/>
    <w:rsid w:val="007013A1"/>
    <w:rsid w:val="0070142D"/>
    <w:rsid w:val="0070149C"/>
    <w:rsid w:val="007016FB"/>
    <w:rsid w:val="0070171E"/>
    <w:rsid w:val="007017EF"/>
    <w:rsid w:val="00701851"/>
    <w:rsid w:val="007018DC"/>
    <w:rsid w:val="00701938"/>
    <w:rsid w:val="00701B8B"/>
    <w:rsid w:val="00701BAC"/>
    <w:rsid w:val="00701C9A"/>
    <w:rsid w:val="00701CE5"/>
    <w:rsid w:val="00701D33"/>
    <w:rsid w:val="00701DAF"/>
    <w:rsid w:val="00701EFD"/>
    <w:rsid w:val="0070209D"/>
    <w:rsid w:val="007020CF"/>
    <w:rsid w:val="00702165"/>
    <w:rsid w:val="007021FF"/>
    <w:rsid w:val="007022A9"/>
    <w:rsid w:val="0070239D"/>
    <w:rsid w:val="007024B0"/>
    <w:rsid w:val="00702673"/>
    <w:rsid w:val="007026DC"/>
    <w:rsid w:val="00702896"/>
    <w:rsid w:val="007028BD"/>
    <w:rsid w:val="00702A49"/>
    <w:rsid w:val="00702ABA"/>
    <w:rsid w:val="00702B41"/>
    <w:rsid w:val="00702CCB"/>
    <w:rsid w:val="00702FB6"/>
    <w:rsid w:val="00703021"/>
    <w:rsid w:val="0070302A"/>
    <w:rsid w:val="00703065"/>
    <w:rsid w:val="007032DC"/>
    <w:rsid w:val="0070341A"/>
    <w:rsid w:val="0070365A"/>
    <w:rsid w:val="007039AA"/>
    <w:rsid w:val="007039D0"/>
    <w:rsid w:val="007039F2"/>
    <w:rsid w:val="00703A3B"/>
    <w:rsid w:val="00703A5A"/>
    <w:rsid w:val="00703A88"/>
    <w:rsid w:val="00703B3D"/>
    <w:rsid w:val="00703ED0"/>
    <w:rsid w:val="0070405D"/>
    <w:rsid w:val="0070406F"/>
    <w:rsid w:val="007040AD"/>
    <w:rsid w:val="00704102"/>
    <w:rsid w:val="007041D1"/>
    <w:rsid w:val="007042C4"/>
    <w:rsid w:val="0070433A"/>
    <w:rsid w:val="007043A4"/>
    <w:rsid w:val="007045D3"/>
    <w:rsid w:val="00704904"/>
    <w:rsid w:val="00704981"/>
    <w:rsid w:val="007049C3"/>
    <w:rsid w:val="00704C26"/>
    <w:rsid w:val="00704CA8"/>
    <w:rsid w:val="00704DCA"/>
    <w:rsid w:val="00704E3B"/>
    <w:rsid w:val="00704EC5"/>
    <w:rsid w:val="00704F91"/>
    <w:rsid w:val="0070502B"/>
    <w:rsid w:val="00705129"/>
    <w:rsid w:val="007051B8"/>
    <w:rsid w:val="00705259"/>
    <w:rsid w:val="00705314"/>
    <w:rsid w:val="0070535D"/>
    <w:rsid w:val="0070542C"/>
    <w:rsid w:val="00705464"/>
    <w:rsid w:val="007054AC"/>
    <w:rsid w:val="00705524"/>
    <w:rsid w:val="0070563B"/>
    <w:rsid w:val="007056EA"/>
    <w:rsid w:val="0070572F"/>
    <w:rsid w:val="0070586A"/>
    <w:rsid w:val="00705A9A"/>
    <w:rsid w:val="00705AB0"/>
    <w:rsid w:val="00705AF7"/>
    <w:rsid w:val="00705CF4"/>
    <w:rsid w:val="00705D1B"/>
    <w:rsid w:val="00705DAB"/>
    <w:rsid w:val="00705FAE"/>
    <w:rsid w:val="00705FD1"/>
    <w:rsid w:val="0070603B"/>
    <w:rsid w:val="00706091"/>
    <w:rsid w:val="007061B6"/>
    <w:rsid w:val="007062D5"/>
    <w:rsid w:val="007062D8"/>
    <w:rsid w:val="0070637C"/>
    <w:rsid w:val="00706422"/>
    <w:rsid w:val="0070644F"/>
    <w:rsid w:val="00706506"/>
    <w:rsid w:val="00706598"/>
    <w:rsid w:val="007065BC"/>
    <w:rsid w:val="00706605"/>
    <w:rsid w:val="0070676D"/>
    <w:rsid w:val="007067A9"/>
    <w:rsid w:val="0070684E"/>
    <w:rsid w:val="00706942"/>
    <w:rsid w:val="00706978"/>
    <w:rsid w:val="00706B3D"/>
    <w:rsid w:val="00706F28"/>
    <w:rsid w:val="00706F80"/>
    <w:rsid w:val="00707051"/>
    <w:rsid w:val="0070724A"/>
    <w:rsid w:val="0070732D"/>
    <w:rsid w:val="007073EA"/>
    <w:rsid w:val="00707486"/>
    <w:rsid w:val="00707605"/>
    <w:rsid w:val="007076DE"/>
    <w:rsid w:val="007077CA"/>
    <w:rsid w:val="007077D0"/>
    <w:rsid w:val="00707B4E"/>
    <w:rsid w:val="00707BD6"/>
    <w:rsid w:val="00707BEB"/>
    <w:rsid w:val="00707BF5"/>
    <w:rsid w:val="00707BFC"/>
    <w:rsid w:val="00707C08"/>
    <w:rsid w:val="00707C21"/>
    <w:rsid w:val="00707C7F"/>
    <w:rsid w:val="00707E06"/>
    <w:rsid w:val="00707E99"/>
    <w:rsid w:val="00707EE1"/>
    <w:rsid w:val="00710282"/>
    <w:rsid w:val="00710368"/>
    <w:rsid w:val="007104D5"/>
    <w:rsid w:val="00710693"/>
    <w:rsid w:val="00710918"/>
    <w:rsid w:val="00710A8D"/>
    <w:rsid w:val="00710B64"/>
    <w:rsid w:val="00710B74"/>
    <w:rsid w:val="00710C2E"/>
    <w:rsid w:val="00710C7E"/>
    <w:rsid w:val="00710CBC"/>
    <w:rsid w:val="00710CEA"/>
    <w:rsid w:val="00710D2C"/>
    <w:rsid w:val="00710D39"/>
    <w:rsid w:val="00710DB5"/>
    <w:rsid w:val="00710DF7"/>
    <w:rsid w:val="00711256"/>
    <w:rsid w:val="0071132A"/>
    <w:rsid w:val="0071132D"/>
    <w:rsid w:val="00711479"/>
    <w:rsid w:val="00711551"/>
    <w:rsid w:val="007115C8"/>
    <w:rsid w:val="00711628"/>
    <w:rsid w:val="007118BC"/>
    <w:rsid w:val="00711A18"/>
    <w:rsid w:val="00711B50"/>
    <w:rsid w:val="00711C21"/>
    <w:rsid w:val="00711D54"/>
    <w:rsid w:val="00711D73"/>
    <w:rsid w:val="00711E18"/>
    <w:rsid w:val="00711EA6"/>
    <w:rsid w:val="00711EE9"/>
    <w:rsid w:val="00711F5B"/>
    <w:rsid w:val="00711FE1"/>
    <w:rsid w:val="0071226A"/>
    <w:rsid w:val="007125AD"/>
    <w:rsid w:val="007125B2"/>
    <w:rsid w:val="00712650"/>
    <w:rsid w:val="0071272E"/>
    <w:rsid w:val="00712741"/>
    <w:rsid w:val="00712775"/>
    <w:rsid w:val="007128A9"/>
    <w:rsid w:val="00712B35"/>
    <w:rsid w:val="00712B4C"/>
    <w:rsid w:val="00712EAA"/>
    <w:rsid w:val="00712EFB"/>
    <w:rsid w:val="00712F12"/>
    <w:rsid w:val="00713076"/>
    <w:rsid w:val="007130BE"/>
    <w:rsid w:val="0071321D"/>
    <w:rsid w:val="007132D8"/>
    <w:rsid w:val="0071332D"/>
    <w:rsid w:val="007133A1"/>
    <w:rsid w:val="00713441"/>
    <w:rsid w:val="00713460"/>
    <w:rsid w:val="0071348F"/>
    <w:rsid w:val="007134DB"/>
    <w:rsid w:val="007136C3"/>
    <w:rsid w:val="00713737"/>
    <w:rsid w:val="007137BE"/>
    <w:rsid w:val="007138F1"/>
    <w:rsid w:val="0071392F"/>
    <w:rsid w:val="00713D50"/>
    <w:rsid w:val="00713D7A"/>
    <w:rsid w:val="00713D85"/>
    <w:rsid w:val="00713DC3"/>
    <w:rsid w:val="00713DEB"/>
    <w:rsid w:val="00713FB1"/>
    <w:rsid w:val="00713FE7"/>
    <w:rsid w:val="007140A3"/>
    <w:rsid w:val="007140F2"/>
    <w:rsid w:val="007141F6"/>
    <w:rsid w:val="00714214"/>
    <w:rsid w:val="0071428B"/>
    <w:rsid w:val="00714334"/>
    <w:rsid w:val="00714336"/>
    <w:rsid w:val="0071457C"/>
    <w:rsid w:val="007145A9"/>
    <w:rsid w:val="007145C9"/>
    <w:rsid w:val="00714837"/>
    <w:rsid w:val="00714849"/>
    <w:rsid w:val="00714869"/>
    <w:rsid w:val="0071488A"/>
    <w:rsid w:val="0071495C"/>
    <w:rsid w:val="007149EA"/>
    <w:rsid w:val="00714A73"/>
    <w:rsid w:val="00714C6F"/>
    <w:rsid w:val="00714CB9"/>
    <w:rsid w:val="00714CE2"/>
    <w:rsid w:val="00714E2C"/>
    <w:rsid w:val="00714EC8"/>
    <w:rsid w:val="007150F4"/>
    <w:rsid w:val="00715175"/>
    <w:rsid w:val="00715252"/>
    <w:rsid w:val="007152E4"/>
    <w:rsid w:val="007153AC"/>
    <w:rsid w:val="00715425"/>
    <w:rsid w:val="0071546A"/>
    <w:rsid w:val="007155C4"/>
    <w:rsid w:val="007156F1"/>
    <w:rsid w:val="00715802"/>
    <w:rsid w:val="00715857"/>
    <w:rsid w:val="00715C5A"/>
    <w:rsid w:val="00715C66"/>
    <w:rsid w:val="00715D61"/>
    <w:rsid w:val="00715D84"/>
    <w:rsid w:val="00715E34"/>
    <w:rsid w:val="00715EBC"/>
    <w:rsid w:val="00715F23"/>
    <w:rsid w:val="00715F70"/>
    <w:rsid w:val="00715F87"/>
    <w:rsid w:val="00716043"/>
    <w:rsid w:val="0071607D"/>
    <w:rsid w:val="0071607E"/>
    <w:rsid w:val="0071609F"/>
    <w:rsid w:val="00716301"/>
    <w:rsid w:val="007164FE"/>
    <w:rsid w:val="00716551"/>
    <w:rsid w:val="00716561"/>
    <w:rsid w:val="007166A0"/>
    <w:rsid w:val="00716721"/>
    <w:rsid w:val="00716764"/>
    <w:rsid w:val="00716819"/>
    <w:rsid w:val="00716965"/>
    <w:rsid w:val="007169E8"/>
    <w:rsid w:val="00716A19"/>
    <w:rsid w:val="00716AA5"/>
    <w:rsid w:val="00716BAA"/>
    <w:rsid w:val="007170C7"/>
    <w:rsid w:val="0071712D"/>
    <w:rsid w:val="0071720B"/>
    <w:rsid w:val="00717247"/>
    <w:rsid w:val="0071734A"/>
    <w:rsid w:val="0071734B"/>
    <w:rsid w:val="00717351"/>
    <w:rsid w:val="007174D9"/>
    <w:rsid w:val="0071759E"/>
    <w:rsid w:val="007175EA"/>
    <w:rsid w:val="0071761B"/>
    <w:rsid w:val="0071761C"/>
    <w:rsid w:val="0071767D"/>
    <w:rsid w:val="007176D3"/>
    <w:rsid w:val="007176EE"/>
    <w:rsid w:val="00717782"/>
    <w:rsid w:val="007178B9"/>
    <w:rsid w:val="007178D6"/>
    <w:rsid w:val="007178F2"/>
    <w:rsid w:val="00717ADB"/>
    <w:rsid w:val="00717B63"/>
    <w:rsid w:val="00717BD4"/>
    <w:rsid w:val="00717D64"/>
    <w:rsid w:val="00717E41"/>
    <w:rsid w:val="00717F5D"/>
    <w:rsid w:val="00720004"/>
    <w:rsid w:val="0072019B"/>
    <w:rsid w:val="007201BB"/>
    <w:rsid w:val="0072035D"/>
    <w:rsid w:val="00720467"/>
    <w:rsid w:val="007205AB"/>
    <w:rsid w:val="00720629"/>
    <w:rsid w:val="007207EC"/>
    <w:rsid w:val="00720867"/>
    <w:rsid w:val="0072088D"/>
    <w:rsid w:val="00720899"/>
    <w:rsid w:val="007209F5"/>
    <w:rsid w:val="00720B2E"/>
    <w:rsid w:val="00720D36"/>
    <w:rsid w:val="00720D7E"/>
    <w:rsid w:val="00720DFE"/>
    <w:rsid w:val="00720F47"/>
    <w:rsid w:val="007210E8"/>
    <w:rsid w:val="0072117C"/>
    <w:rsid w:val="00721214"/>
    <w:rsid w:val="00721272"/>
    <w:rsid w:val="007212EF"/>
    <w:rsid w:val="007212F0"/>
    <w:rsid w:val="00721303"/>
    <w:rsid w:val="00721306"/>
    <w:rsid w:val="00721397"/>
    <w:rsid w:val="007213D4"/>
    <w:rsid w:val="00721452"/>
    <w:rsid w:val="00721732"/>
    <w:rsid w:val="00721808"/>
    <w:rsid w:val="007218DF"/>
    <w:rsid w:val="00721D46"/>
    <w:rsid w:val="00721E17"/>
    <w:rsid w:val="00721E83"/>
    <w:rsid w:val="00721F58"/>
    <w:rsid w:val="00721F80"/>
    <w:rsid w:val="0072200A"/>
    <w:rsid w:val="007220CC"/>
    <w:rsid w:val="0072216A"/>
    <w:rsid w:val="0072245E"/>
    <w:rsid w:val="00722604"/>
    <w:rsid w:val="0072280A"/>
    <w:rsid w:val="0072280E"/>
    <w:rsid w:val="007228D2"/>
    <w:rsid w:val="00722926"/>
    <w:rsid w:val="00722C6B"/>
    <w:rsid w:val="00722E23"/>
    <w:rsid w:val="00723275"/>
    <w:rsid w:val="007234D7"/>
    <w:rsid w:val="0072350D"/>
    <w:rsid w:val="0072354F"/>
    <w:rsid w:val="007235BC"/>
    <w:rsid w:val="007235E8"/>
    <w:rsid w:val="00723705"/>
    <w:rsid w:val="007237BF"/>
    <w:rsid w:val="007237E7"/>
    <w:rsid w:val="007239C4"/>
    <w:rsid w:val="00723A61"/>
    <w:rsid w:val="00723BB2"/>
    <w:rsid w:val="00723C1D"/>
    <w:rsid w:val="00723CA4"/>
    <w:rsid w:val="00723EA6"/>
    <w:rsid w:val="00723F98"/>
    <w:rsid w:val="0072404F"/>
    <w:rsid w:val="00724069"/>
    <w:rsid w:val="0072410A"/>
    <w:rsid w:val="00724124"/>
    <w:rsid w:val="0072412E"/>
    <w:rsid w:val="00724154"/>
    <w:rsid w:val="0072425E"/>
    <w:rsid w:val="0072436F"/>
    <w:rsid w:val="0072453F"/>
    <w:rsid w:val="00724595"/>
    <w:rsid w:val="007246F1"/>
    <w:rsid w:val="00724AF4"/>
    <w:rsid w:val="00724D30"/>
    <w:rsid w:val="00724D43"/>
    <w:rsid w:val="00724E3C"/>
    <w:rsid w:val="00724F18"/>
    <w:rsid w:val="0072505E"/>
    <w:rsid w:val="00725193"/>
    <w:rsid w:val="007252F3"/>
    <w:rsid w:val="00725332"/>
    <w:rsid w:val="0072537C"/>
    <w:rsid w:val="00725386"/>
    <w:rsid w:val="00725485"/>
    <w:rsid w:val="007254A8"/>
    <w:rsid w:val="007255D0"/>
    <w:rsid w:val="007256A4"/>
    <w:rsid w:val="0072574E"/>
    <w:rsid w:val="00725836"/>
    <w:rsid w:val="007258FB"/>
    <w:rsid w:val="0072597A"/>
    <w:rsid w:val="007259BF"/>
    <w:rsid w:val="00725A48"/>
    <w:rsid w:val="00725A88"/>
    <w:rsid w:val="00725AA0"/>
    <w:rsid w:val="00725B5A"/>
    <w:rsid w:val="00725B89"/>
    <w:rsid w:val="00725BD0"/>
    <w:rsid w:val="00725BE6"/>
    <w:rsid w:val="00725D2D"/>
    <w:rsid w:val="00725DA6"/>
    <w:rsid w:val="00725DFD"/>
    <w:rsid w:val="00726116"/>
    <w:rsid w:val="0072616E"/>
    <w:rsid w:val="00726241"/>
    <w:rsid w:val="007262F8"/>
    <w:rsid w:val="00726317"/>
    <w:rsid w:val="007263C0"/>
    <w:rsid w:val="00726458"/>
    <w:rsid w:val="007264C8"/>
    <w:rsid w:val="007266EB"/>
    <w:rsid w:val="00726765"/>
    <w:rsid w:val="00726767"/>
    <w:rsid w:val="007269CB"/>
    <w:rsid w:val="00726ACA"/>
    <w:rsid w:val="00726BAC"/>
    <w:rsid w:val="00726D13"/>
    <w:rsid w:val="00726D32"/>
    <w:rsid w:val="00726D4D"/>
    <w:rsid w:val="00726E2B"/>
    <w:rsid w:val="00726E4C"/>
    <w:rsid w:val="007271F3"/>
    <w:rsid w:val="00727216"/>
    <w:rsid w:val="007272AC"/>
    <w:rsid w:val="007273B4"/>
    <w:rsid w:val="00727513"/>
    <w:rsid w:val="0072766A"/>
    <w:rsid w:val="007276B2"/>
    <w:rsid w:val="00727711"/>
    <w:rsid w:val="00727777"/>
    <w:rsid w:val="0072778B"/>
    <w:rsid w:val="007277B3"/>
    <w:rsid w:val="0072787A"/>
    <w:rsid w:val="007279E3"/>
    <w:rsid w:val="007279F2"/>
    <w:rsid w:val="00727A12"/>
    <w:rsid w:val="00727A77"/>
    <w:rsid w:val="00727A92"/>
    <w:rsid w:val="00727C8B"/>
    <w:rsid w:val="00727DEA"/>
    <w:rsid w:val="00727E64"/>
    <w:rsid w:val="00727E8D"/>
    <w:rsid w:val="00727EB3"/>
    <w:rsid w:val="00727FAB"/>
    <w:rsid w:val="00727FAE"/>
    <w:rsid w:val="00727FC5"/>
    <w:rsid w:val="0072AEB3"/>
    <w:rsid w:val="00730017"/>
    <w:rsid w:val="00730262"/>
    <w:rsid w:val="007302B1"/>
    <w:rsid w:val="00730335"/>
    <w:rsid w:val="007303E7"/>
    <w:rsid w:val="00730712"/>
    <w:rsid w:val="00730832"/>
    <w:rsid w:val="0073089C"/>
    <w:rsid w:val="007309DE"/>
    <w:rsid w:val="00730ACD"/>
    <w:rsid w:val="00730B20"/>
    <w:rsid w:val="00730B2E"/>
    <w:rsid w:val="00730D27"/>
    <w:rsid w:val="00730DAC"/>
    <w:rsid w:val="00730DDA"/>
    <w:rsid w:val="00730E67"/>
    <w:rsid w:val="00730E8E"/>
    <w:rsid w:val="00730F7F"/>
    <w:rsid w:val="00730FC6"/>
    <w:rsid w:val="007310AF"/>
    <w:rsid w:val="007311F3"/>
    <w:rsid w:val="00731311"/>
    <w:rsid w:val="007313EC"/>
    <w:rsid w:val="00731570"/>
    <w:rsid w:val="007315AC"/>
    <w:rsid w:val="007316CD"/>
    <w:rsid w:val="007317F1"/>
    <w:rsid w:val="007319FE"/>
    <w:rsid w:val="00731A1E"/>
    <w:rsid w:val="00731AA8"/>
    <w:rsid w:val="00731ABC"/>
    <w:rsid w:val="00731AFE"/>
    <w:rsid w:val="00731B66"/>
    <w:rsid w:val="00731B9A"/>
    <w:rsid w:val="00731BAD"/>
    <w:rsid w:val="00731D52"/>
    <w:rsid w:val="00731D94"/>
    <w:rsid w:val="00731E33"/>
    <w:rsid w:val="00731EEE"/>
    <w:rsid w:val="00731F86"/>
    <w:rsid w:val="00732062"/>
    <w:rsid w:val="0073207C"/>
    <w:rsid w:val="007320A6"/>
    <w:rsid w:val="00732351"/>
    <w:rsid w:val="00732561"/>
    <w:rsid w:val="00732587"/>
    <w:rsid w:val="007325B5"/>
    <w:rsid w:val="00732614"/>
    <w:rsid w:val="0073267D"/>
    <w:rsid w:val="00732936"/>
    <w:rsid w:val="00732A9E"/>
    <w:rsid w:val="00732C1D"/>
    <w:rsid w:val="00732C7E"/>
    <w:rsid w:val="00732CC7"/>
    <w:rsid w:val="00732E38"/>
    <w:rsid w:val="00732EF1"/>
    <w:rsid w:val="00732F8A"/>
    <w:rsid w:val="00732FCF"/>
    <w:rsid w:val="00732FD6"/>
    <w:rsid w:val="00733139"/>
    <w:rsid w:val="0073317E"/>
    <w:rsid w:val="00733198"/>
    <w:rsid w:val="007332A8"/>
    <w:rsid w:val="007333B4"/>
    <w:rsid w:val="0073351B"/>
    <w:rsid w:val="0073364D"/>
    <w:rsid w:val="0073370C"/>
    <w:rsid w:val="007338DA"/>
    <w:rsid w:val="00733935"/>
    <w:rsid w:val="007339C1"/>
    <w:rsid w:val="00733B38"/>
    <w:rsid w:val="00733B7F"/>
    <w:rsid w:val="00733C99"/>
    <w:rsid w:val="00733E71"/>
    <w:rsid w:val="00733F0B"/>
    <w:rsid w:val="00733F2C"/>
    <w:rsid w:val="00733F6B"/>
    <w:rsid w:val="007340FA"/>
    <w:rsid w:val="00734134"/>
    <w:rsid w:val="00734167"/>
    <w:rsid w:val="00734175"/>
    <w:rsid w:val="007343B4"/>
    <w:rsid w:val="00734488"/>
    <w:rsid w:val="00734535"/>
    <w:rsid w:val="007345D0"/>
    <w:rsid w:val="007347BA"/>
    <w:rsid w:val="007348EE"/>
    <w:rsid w:val="007349ED"/>
    <w:rsid w:val="00734AA5"/>
    <w:rsid w:val="00734B08"/>
    <w:rsid w:val="00734B73"/>
    <w:rsid w:val="00734BED"/>
    <w:rsid w:val="00734D31"/>
    <w:rsid w:val="00734E63"/>
    <w:rsid w:val="00734EB8"/>
    <w:rsid w:val="00734EE0"/>
    <w:rsid w:val="00734F19"/>
    <w:rsid w:val="00735156"/>
    <w:rsid w:val="00735167"/>
    <w:rsid w:val="007351B4"/>
    <w:rsid w:val="007351B9"/>
    <w:rsid w:val="00735263"/>
    <w:rsid w:val="00735402"/>
    <w:rsid w:val="00735487"/>
    <w:rsid w:val="007354A6"/>
    <w:rsid w:val="00735583"/>
    <w:rsid w:val="00735684"/>
    <w:rsid w:val="00735794"/>
    <w:rsid w:val="007357EE"/>
    <w:rsid w:val="00735B99"/>
    <w:rsid w:val="00735D53"/>
    <w:rsid w:val="00735D56"/>
    <w:rsid w:val="00735DCC"/>
    <w:rsid w:val="00735E63"/>
    <w:rsid w:val="00735F04"/>
    <w:rsid w:val="00735F24"/>
    <w:rsid w:val="00735F99"/>
    <w:rsid w:val="007360CC"/>
    <w:rsid w:val="007360FD"/>
    <w:rsid w:val="0073622D"/>
    <w:rsid w:val="007362AC"/>
    <w:rsid w:val="00736491"/>
    <w:rsid w:val="007364E5"/>
    <w:rsid w:val="0073665F"/>
    <w:rsid w:val="00736789"/>
    <w:rsid w:val="00736829"/>
    <w:rsid w:val="00736978"/>
    <w:rsid w:val="007369D7"/>
    <w:rsid w:val="00736A04"/>
    <w:rsid w:val="00736A53"/>
    <w:rsid w:val="00736B39"/>
    <w:rsid w:val="00736BCC"/>
    <w:rsid w:val="00736BE9"/>
    <w:rsid w:val="00736CFB"/>
    <w:rsid w:val="00736D85"/>
    <w:rsid w:val="00736DD8"/>
    <w:rsid w:val="00736E56"/>
    <w:rsid w:val="00736ED5"/>
    <w:rsid w:val="00736F18"/>
    <w:rsid w:val="0073711B"/>
    <w:rsid w:val="00737152"/>
    <w:rsid w:val="007372F8"/>
    <w:rsid w:val="007373DE"/>
    <w:rsid w:val="0073743E"/>
    <w:rsid w:val="0073761B"/>
    <w:rsid w:val="007376C9"/>
    <w:rsid w:val="00737904"/>
    <w:rsid w:val="00737C5F"/>
    <w:rsid w:val="00737CD7"/>
    <w:rsid w:val="00737E0C"/>
    <w:rsid w:val="00737F16"/>
    <w:rsid w:val="00737F32"/>
    <w:rsid w:val="00740006"/>
    <w:rsid w:val="00740007"/>
    <w:rsid w:val="0074001F"/>
    <w:rsid w:val="0074007D"/>
    <w:rsid w:val="00740133"/>
    <w:rsid w:val="0074024D"/>
    <w:rsid w:val="0074032E"/>
    <w:rsid w:val="0074054E"/>
    <w:rsid w:val="0074061A"/>
    <w:rsid w:val="007407B8"/>
    <w:rsid w:val="00740831"/>
    <w:rsid w:val="007408A8"/>
    <w:rsid w:val="00740A6E"/>
    <w:rsid w:val="00740C1A"/>
    <w:rsid w:val="00740CA1"/>
    <w:rsid w:val="00740CAA"/>
    <w:rsid w:val="00740FC8"/>
    <w:rsid w:val="00741006"/>
    <w:rsid w:val="00741107"/>
    <w:rsid w:val="00741205"/>
    <w:rsid w:val="00741229"/>
    <w:rsid w:val="00741644"/>
    <w:rsid w:val="0074164C"/>
    <w:rsid w:val="0074170F"/>
    <w:rsid w:val="0074180D"/>
    <w:rsid w:val="007419E9"/>
    <w:rsid w:val="00741A68"/>
    <w:rsid w:val="00741B61"/>
    <w:rsid w:val="00741BB1"/>
    <w:rsid w:val="00741E0D"/>
    <w:rsid w:val="0074221E"/>
    <w:rsid w:val="007422A1"/>
    <w:rsid w:val="00742304"/>
    <w:rsid w:val="00742380"/>
    <w:rsid w:val="007423A0"/>
    <w:rsid w:val="007424FF"/>
    <w:rsid w:val="0074251E"/>
    <w:rsid w:val="0074262D"/>
    <w:rsid w:val="0074265F"/>
    <w:rsid w:val="007426A7"/>
    <w:rsid w:val="007426AA"/>
    <w:rsid w:val="007426AE"/>
    <w:rsid w:val="00742784"/>
    <w:rsid w:val="00742887"/>
    <w:rsid w:val="007428F3"/>
    <w:rsid w:val="00742950"/>
    <w:rsid w:val="007429BA"/>
    <w:rsid w:val="007429D5"/>
    <w:rsid w:val="00742B00"/>
    <w:rsid w:val="00742C72"/>
    <w:rsid w:val="00742CB7"/>
    <w:rsid w:val="00743242"/>
    <w:rsid w:val="007432BF"/>
    <w:rsid w:val="00743584"/>
    <w:rsid w:val="007436D1"/>
    <w:rsid w:val="007436E3"/>
    <w:rsid w:val="007436EE"/>
    <w:rsid w:val="007438D5"/>
    <w:rsid w:val="007438F1"/>
    <w:rsid w:val="007439B1"/>
    <w:rsid w:val="00743B34"/>
    <w:rsid w:val="00743B6B"/>
    <w:rsid w:val="00743CE3"/>
    <w:rsid w:val="00743D59"/>
    <w:rsid w:val="00743E54"/>
    <w:rsid w:val="00743F23"/>
    <w:rsid w:val="00743F69"/>
    <w:rsid w:val="00743F6C"/>
    <w:rsid w:val="00744042"/>
    <w:rsid w:val="00744325"/>
    <w:rsid w:val="00744435"/>
    <w:rsid w:val="00744543"/>
    <w:rsid w:val="007445F7"/>
    <w:rsid w:val="0074477A"/>
    <w:rsid w:val="00744799"/>
    <w:rsid w:val="007449AE"/>
    <w:rsid w:val="007449C1"/>
    <w:rsid w:val="00744A40"/>
    <w:rsid w:val="00744BC3"/>
    <w:rsid w:val="00744C1C"/>
    <w:rsid w:val="00744C2D"/>
    <w:rsid w:val="00744E6B"/>
    <w:rsid w:val="00744E8E"/>
    <w:rsid w:val="00744EBF"/>
    <w:rsid w:val="00744ECA"/>
    <w:rsid w:val="00744F9A"/>
    <w:rsid w:val="00744FAA"/>
    <w:rsid w:val="0074539B"/>
    <w:rsid w:val="0074544E"/>
    <w:rsid w:val="00745454"/>
    <w:rsid w:val="00745471"/>
    <w:rsid w:val="0074551B"/>
    <w:rsid w:val="00745696"/>
    <w:rsid w:val="0074573F"/>
    <w:rsid w:val="00745763"/>
    <w:rsid w:val="007457AC"/>
    <w:rsid w:val="007458EA"/>
    <w:rsid w:val="00745903"/>
    <w:rsid w:val="007459E0"/>
    <w:rsid w:val="00745AAB"/>
    <w:rsid w:val="00745AC3"/>
    <w:rsid w:val="00745C1A"/>
    <w:rsid w:val="00745CC6"/>
    <w:rsid w:val="00745CEA"/>
    <w:rsid w:val="00745D0C"/>
    <w:rsid w:val="00745D67"/>
    <w:rsid w:val="00745E07"/>
    <w:rsid w:val="00745E45"/>
    <w:rsid w:val="00745F75"/>
    <w:rsid w:val="00746006"/>
    <w:rsid w:val="007460C0"/>
    <w:rsid w:val="007461F1"/>
    <w:rsid w:val="0074628C"/>
    <w:rsid w:val="0074628F"/>
    <w:rsid w:val="00746321"/>
    <w:rsid w:val="00746361"/>
    <w:rsid w:val="007463CB"/>
    <w:rsid w:val="007463FF"/>
    <w:rsid w:val="00746468"/>
    <w:rsid w:val="007464C4"/>
    <w:rsid w:val="00746570"/>
    <w:rsid w:val="007465E0"/>
    <w:rsid w:val="007465EA"/>
    <w:rsid w:val="0074664C"/>
    <w:rsid w:val="00746697"/>
    <w:rsid w:val="007467FB"/>
    <w:rsid w:val="00746863"/>
    <w:rsid w:val="00746986"/>
    <w:rsid w:val="00746A89"/>
    <w:rsid w:val="00746AA3"/>
    <w:rsid w:val="00746B8B"/>
    <w:rsid w:val="00746C5A"/>
    <w:rsid w:val="00746D69"/>
    <w:rsid w:val="00746E5A"/>
    <w:rsid w:val="00746FC2"/>
    <w:rsid w:val="00746FDB"/>
    <w:rsid w:val="007470D8"/>
    <w:rsid w:val="0074729C"/>
    <w:rsid w:val="007472B0"/>
    <w:rsid w:val="00747388"/>
    <w:rsid w:val="0074738F"/>
    <w:rsid w:val="0074747D"/>
    <w:rsid w:val="00747511"/>
    <w:rsid w:val="00747536"/>
    <w:rsid w:val="00747710"/>
    <w:rsid w:val="007477C8"/>
    <w:rsid w:val="0074781D"/>
    <w:rsid w:val="00747939"/>
    <w:rsid w:val="00747A42"/>
    <w:rsid w:val="00747A72"/>
    <w:rsid w:val="00747FE8"/>
    <w:rsid w:val="00750030"/>
    <w:rsid w:val="007500B5"/>
    <w:rsid w:val="007500CD"/>
    <w:rsid w:val="0075018F"/>
    <w:rsid w:val="007501F8"/>
    <w:rsid w:val="00750270"/>
    <w:rsid w:val="007502C9"/>
    <w:rsid w:val="007502CA"/>
    <w:rsid w:val="00750471"/>
    <w:rsid w:val="007504D7"/>
    <w:rsid w:val="00750504"/>
    <w:rsid w:val="00750547"/>
    <w:rsid w:val="007505AF"/>
    <w:rsid w:val="0075066B"/>
    <w:rsid w:val="007506D2"/>
    <w:rsid w:val="007507EB"/>
    <w:rsid w:val="00750A1E"/>
    <w:rsid w:val="00750C1C"/>
    <w:rsid w:val="00750C54"/>
    <w:rsid w:val="00750C81"/>
    <w:rsid w:val="00750D74"/>
    <w:rsid w:val="00750DAF"/>
    <w:rsid w:val="00750F82"/>
    <w:rsid w:val="00750FBB"/>
    <w:rsid w:val="007511FF"/>
    <w:rsid w:val="00751206"/>
    <w:rsid w:val="0075128E"/>
    <w:rsid w:val="007512F8"/>
    <w:rsid w:val="00751467"/>
    <w:rsid w:val="007517FD"/>
    <w:rsid w:val="00751916"/>
    <w:rsid w:val="007519F3"/>
    <w:rsid w:val="00751C32"/>
    <w:rsid w:val="00751CA6"/>
    <w:rsid w:val="00751DBC"/>
    <w:rsid w:val="00751E79"/>
    <w:rsid w:val="00751F8F"/>
    <w:rsid w:val="00751FFE"/>
    <w:rsid w:val="00752081"/>
    <w:rsid w:val="00752226"/>
    <w:rsid w:val="00752238"/>
    <w:rsid w:val="007522F3"/>
    <w:rsid w:val="0075230A"/>
    <w:rsid w:val="00752442"/>
    <w:rsid w:val="007525EF"/>
    <w:rsid w:val="00752937"/>
    <w:rsid w:val="00752939"/>
    <w:rsid w:val="00752970"/>
    <w:rsid w:val="00752A51"/>
    <w:rsid w:val="00752AED"/>
    <w:rsid w:val="00752AEF"/>
    <w:rsid w:val="00752BFA"/>
    <w:rsid w:val="00752D02"/>
    <w:rsid w:val="00752F7C"/>
    <w:rsid w:val="007530F1"/>
    <w:rsid w:val="00753119"/>
    <w:rsid w:val="0075329C"/>
    <w:rsid w:val="00753379"/>
    <w:rsid w:val="007534C2"/>
    <w:rsid w:val="00753560"/>
    <w:rsid w:val="007536B9"/>
    <w:rsid w:val="00753738"/>
    <w:rsid w:val="007537BC"/>
    <w:rsid w:val="007538BF"/>
    <w:rsid w:val="00753A15"/>
    <w:rsid w:val="00753A22"/>
    <w:rsid w:val="00753B2D"/>
    <w:rsid w:val="00753C07"/>
    <w:rsid w:val="00753C36"/>
    <w:rsid w:val="00753C74"/>
    <w:rsid w:val="00753C94"/>
    <w:rsid w:val="00753D78"/>
    <w:rsid w:val="00753F74"/>
    <w:rsid w:val="00753F9C"/>
    <w:rsid w:val="00754148"/>
    <w:rsid w:val="0075414B"/>
    <w:rsid w:val="00754198"/>
    <w:rsid w:val="00754280"/>
    <w:rsid w:val="007542E4"/>
    <w:rsid w:val="007542E6"/>
    <w:rsid w:val="00754317"/>
    <w:rsid w:val="00754416"/>
    <w:rsid w:val="0075449C"/>
    <w:rsid w:val="00754589"/>
    <w:rsid w:val="00754757"/>
    <w:rsid w:val="0075475A"/>
    <w:rsid w:val="007549F1"/>
    <w:rsid w:val="00754D0C"/>
    <w:rsid w:val="00754E93"/>
    <w:rsid w:val="00754ECE"/>
    <w:rsid w:val="00754ED5"/>
    <w:rsid w:val="00754F1A"/>
    <w:rsid w:val="00754F41"/>
    <w:rsid w:val="00754F43"/>
    <w:rsid w:val="00754F6B"/>
    <w:rsid w:val="00754FA9"/>
    <w:rsid w:val="007550CF"/>
    <w:rsid w:val="00755228"/>
    <w:rsid w:val="007554C4"/>
    <w:rsid w:val="0075550C"/>
    <w:rsid w:val="007557CA"/>
    <w:rsid w:val="00755811"/>
    <w:rsid w:val="00755882"/>
    <w:rsid w:val="0075598B"/>
    <w:rsid w:val="00755B42"/>
    <w:rsid w:val="00755B67"/>
    <w:rsid w:val="00755B84"/>
    <w:rsid w:val="00755D3A"/>
    <w:rsid w:val="00755DD4"/>
    <w:rsid w:val="00755FE5"/>
    <w:rsid w:val="007562AA"/>
    <w:rsid w:val="007563D6"/>
    <w:rsid w:val="007563E4"/>
    <w:rsid w:val="007564B9"/>
    <w:rsid w:val="00756648"/>
    <w:rsid w:val="007566F2"/>
    <w:rsid w:val="00756846"/>
    <w:rsid w:val="0075698D"/>
    <w:rsid w:val="007569E2"/>
    <w:rsid w:val="007569F7"/>
    <w:rsid w:val="00756AD7"/>
    <w:rsid w:val="00756B3B"/>
    <w:rsid w:val="00756B5E"/>
    <w:rsid w:val="00756EA1"/>
    <w:rsid w:val="00756EB0"/>
    <w:rsid w:val="00756F46"/>
    <w:rsid w:val="00757036"/>
    <w:rsid w:val="00757266"/>
    <w:rsid w:val="0075735F"/>
    <w:rsid w:val="007573EE"/>
    <w:rsid w:val="00757472"/>
    <w:rsid w:val="00757505"/>
    <w:rsid w:val="00757577"/>
    <w:rsid w:val="00757631"/>
    <w:rsid w:val="007576E5"/>
    <w:rsid w:val="007577E1"/>
    <w:rsid w:val="00757828"/>
    <w:rsid w:val="007579C5"/>
    <w:rsid w:val="007579F9"/>
    <w:rsid w:val="00757B74"/>
    <w:rsid w:val="00757C4D"/>
    <w:rsid w:val="00757CA0"/>
    <w:rsid w:val="00757D5A"/>
    <w:rsid w:val="00757F88"/>
    <w:rsid w:val="00760097"/>
    <w:rsid w:val="00760138"/>
    <w:rsid w:val="0076034B"/>
    <w:rsid w:val="0076034C"/>
    <w:rsid w:val="007605E0"/>
    <w:rsid w:val="0076064A"/>
    <w:rsid w:val="007607CF"/>
    <w:rsid w:val="0076083A"/>
    <w:rsid w:val="0076089A"/>
    <w:rsid w:val="007608F0"/>
    <w:rsid w:val="00760A75"/>
    <w:rsid w:val="00760B27"/>
    <w:rsid w:val="00760C9A"/>
    <w:rsid w:val="00760DE6"/>
    <w:rsid w:val="00760E9A"/>
    <w:rsid w:val="00760F08"/>
    <w:rsid w:val="00761008"/>
    <w:rsid w:val="00761043"/>
    <w:rsid w:val="00761190"/>
    <w:rsid w:val="00761220"/>
    <w:rsid w:val="00761244"/>
    <w:rsid w:val="007612F5"/>
    <w:rsid w:val="0076154E"/>
    <w:rsid w:val="00761610"/>
    <w:rsid w:val="00761621"/>
    <w:rsid w:val="00761704"/>
    <w:rsid w:val="0076171C"/>
    <w:rsid w:val="00761721"/>
    <w:rsid w:val="0076179E"/>
    <w:rsid w:val="007617FB"/>
    <w:rsid w:val="007619C5"/>
    <w:rsid w:val="007619D4"/>
    <w:rsid w:val="00761A14"/>
    <w:rsid w:val="00761AEF"/>
    <w:rsid w:val="00761B6C"/>
    <w:rsid w:val="00761D3F"/>
    <w:rsid w:val="00761DD8"/>
    <w:rsid w:val="00761FF8"/>
    <w:rsid w:val="00762030"/>
    <w:rsid w:val="0076206D"/>
    <w:rsid w:val="007622AD"/>
    <w:rsid w:val="007623E1"/>
    <w:rsid w:val="00762528"/>
    <w:rsid w:val="0076252A"/>
    <w:rsid w:val="0076256F"/>
    <w:rsid w:val="00762592"/>
    <w:rsid w:val="007627AC"/>
    <w:rsid w:val="007627C3"/>
    <w:rsid w:val="00762AC4"/>
    <w:rsid w:val="00762B68"/>
    <w:rsid w:val="00762BE8"/>
    <w:rsid w:val="00762E4D"/>
    <w:rsid w:val="00762E9D"/>
    <w:rsid w:val="00762ECA"/>
    <w:rsid w:val="00762EE0"/>
    <w:rsid w:val="00762EFE"/>
    <w:rsid w:val="00763149"/>
    <w:rsid w:val="0076322B"/>
    <w:rsid w:val="007632D6"/>
    <w:rsid w:val="0076346B"/>
    <w:rsid w:val="0076350B"/>
    <w:rsid w:val="00763583"/>
    <w:rsid w:val="007635FD"/>
    <w:rsid w:val="00763675"/>
    <w:rsid w:val="007638C8"/>
    <w:rsid w:val="007638E0"/>
    <w:rsid w:val="00763A54"/>
    <w:rsid w:val="00763A69"/>
    <w:rsid w:val="00763B39"/>
    <w:rsid w:val="00763CD9"/>
    <w:rsid w:val="00763CFF"/>
    <w:rsid w:val="00763D36"/>
    <w:rsid w:val="00763F3D"/>
    <w:rsid w:val="00763F8B"/>
    <w:rsid w:val="00763F96"/>
    <w:rsid w:val="00764080"/>
    <w:rsid w:val="007640C4"/>
    <w:rsid w:val="00764154"/>
    <w:rsid w:val="00764158"/>
    <w:rsid w:val="007641F8"/>
    <w:rsid w:val="0076425D"/>
    <w:rsid w:val="00764314"/>
    <w:rsid w:val="0076433D"/>
    <w:rsid w:val="00764490"/>
    <w:rsid w:val="00764529"/>
    <w:rsid w:val="007645BA"/>
    <w:rsid w:val="00764625"/>
    <w:rsid w:val="00764740"/>
    <w:rsid w:val="007647B1"/>
    <w:rsid w:val="007647CF"/>
    <w:rsid w:val="00764819"/>
    <w:rsid w:val="0076481C"/>
    <w:rsid w:val="00764B30"/>
    <w:rsid w:val="00764B86"/>
    <w:rsid w:val="00764C18"/>
    <w:rsid w:val="00764D62"/>
    <w:rsid w:val="00764DD0"/>
    <w:rsid w:val="00764E71"/>
    <w:rsid w:val="00764EFD"/>
    <w:rsid w:val="0076502F"/>
    <w:rsid w:val="007652DC"/>
    <w:rsid w:val="007654BC"/>
    <w:rsid w:val="007654F6"/>
    <w:rsid w:val="00765574"/>
    <w:rsid w:val="00765667"/>
    <w:rsid w:val="007656AB"/>
    <w:rsid w:val="007657D6"/>
    <w:rsid w:val="00765830"/>
    <w:rsid w:val="007658FB"/>
    <w:rsid w:val="00765901"/>
    <w:rsid w:val="00765972"/>
    <w:rsid w:val="007659E7"/>
    <w:rsid w:val="00765E29"/>
    <w:rsid w:val="00765E67"/>
    <w:rsid w:val="00765E7F"/>
    <w:rsid w:val="00765E99"/>
    <w:rsid w:val="00765F46"/>
    <w:rsid w:val="00766057"/>
    <w:rsid w:val="00766317"/>
    <w:rsid w:val="00766522"/>
    <w:rsid w:val="007669D3"/>
    <w:rsid w:val="007669D9"/>
    <w:rsid w:val="00766D08"/>
    <w:rsid w:val="00766D4A"/>
    <w:rsid w:val="00766D60"/>
    <w:rsid w:val="00766DC5"/>
    <w:rsid w:val="00766DC8"/>
    <w:rsid w:val="00766E9C"/>
    <w:rsid w:val="00766EBF"/>
    <w:rsid w:val="007671EF"/>
    <w:rsid w:val="0076720D"/>
    <w:rsid w:val="007673B5"/>
    <w:rsid w:val="0076767E"/>
    <w:rsid w:val="007676F3"/>
    <w:rsid w:val="007676F7"/>
    <w:rsid w:val="007677B4"/>
    <w:rsid w:val="00767833"/>
    <w:rsid w:val="007678F6"/>
    <w:rsid w:val="00767B49"/>
    <w:rsid w:val="00767B54"/>
    <w:rsid w:val="00767BCA"/>
    <w:rsid w:val="00767DD8"/>
    <w:rsid w:val="00767E64"/>
    <w:rsid w:val="00767F11"/>
    <w:rsid w:val="00767F19"/>
    <w:rsid w:val="00767F3A"/>
    <w:rsid w:val="0077009D"/>
    <w:rsid w:val="007700EC"/>
    <w:rsid w:val="0077010C"/>
    <w:rsid w:val="00770163"/>
    <w:rsid w:val="0077019D"/>
    <w:rsid w:val="0077036D"/>
    <w:rsid w:val="007703A0"/>
    <w:rsid w:val="00770400"/>
    <w:rsid w:val="0077053D"/>
    <w:rsid w:val="00770561"/>
    <w:rsid w:val="00770640"/>
    <w:rsid w:val="00770745"/>
    <w:rsid w:val="00770806"/>
    <w:rsid w:val="0077086F"/>
    <w:rsid w:val="00770970"/>
    <w:rsid w:val="00770A0A"/>
    <w:rsid w:val="00770ADF"/>
    <w:rsid w:val="00770B2B"/>
    <w:rsid w:val="00770D75"/>
    <w:rsid w:val="00770F5B"/>
    <w:rsid w:val="00770FEC"/>
    <w:rsid w:val="00771032"/>
    <w:rsid w:val="00771064"/>
    <w:rsid w:val="00771083"/>
    <w:rsid w:val="00771161"/>
    <w:rsid w:val="007711C5"/>
    <w:rsid w:val="00771247"/>
    <w:rsid w:val="007714A8"/>
    <w:rsid w:val="00771522"/>
    <w:rsid w:val="007715F5"/>
    <w:rsid w:val="007716F5"/>
    <w:rsid w:val="0077170E"/>
    <w:rsid w:val="00771783"/>
    <w:rsid w:val="007718A8"/>
    <w:rsid w:val="007718AF"/>
    <w:rsid w:val="00771A62"/>
    <w:rsid w:val="00771ACE"/>
    <w:rsid w:val="00771B81"/>
    <w:rsid w:val="00771DD5"/>
    <w:rsid w:val="00771E85"/>
    <w:rsid w:val="00771F7C"/>
    <w:rsid w:val="00772033"/>
    <w:rsid w:val="00772145"/>
    <w:rsid w:val="00772174"/>
    <w:rsid w:val="00772202"/>
    <w:rsid w:val="007723B2"/>
    <w:rsid w:val="00772446"/>
    <w:rsid w:val="007724BB"/>
    <w:rsid w:val="007724CA"/>
    <w:rsid w:val="00772519"/>
    <w:rsid w:val="007727B7"/>
    <w:rsid w:val="0077299C"/>
    <w:rsid w:val="00772A9B"/>
    <w:rsid w:val="00772AE9"/>
    <w:rsid w:val="00772C1D"/>
    <w:rsid w:val="00772CED"/>
    <w:rsid w:val="00772CF7"/>
    <w:rsid w:val="00772F78"/>
    <w:rsid w:val="00772F94"/>
    <w:rsid w:val="00772FF5"/>
    <w:rsid w:val="00773014"/>
    <w:rsid w:val="007730D9"/>
    <w:rsid w:val="007731BB"/>
    <w:rsid w:val="00773293"/>
    <w:rsid w:val="007733C7"/>
    <w:rsid w:val="007734CB"/>
    <w:rsid w:val="007734FA"/>
    <w:rsid w:val="00773582"/>
    <w:rsid w:val="00773584"/>
    <w:rsid w:val="0077362E"/>
    <w:rsid w:val="007737D0"/>
    <w:rsid w:val="00773820"/>
    <w:rsid w:val="00773856"/>
    <w:rsid w:val="00773862"/>
    <w:rsid w:val="007739FB"/>
    <w:rsid w:val="00773A27"/>
    <w:rsid w:val="00773B51"/>
    <w:rsid w:val="00773C3B"/>
    <w:rsid w:val="00773D3A"/>
    <w:rsid w:val="00773D80"/>
    <w:rsid w:val="00773E0F"/>
    <w:rsid w:val="00773E74"/>
    <w:rsid w:val="00773EBD"/>
    <w:rsid w:val="00773F58"/>
    <w:rsid w:val="0077416A"/>
    <w:rsid w:val="007741A1"/>
    <w:rsid w:val="00774352"/>
    <w:rsid w:val="007743DC"/>
    <w:rsid w:val="0077446B"/>
    <w:rsid w:val="00774518"/>
    <w:rsid w:val="00774570"/>
    <w:rsid w:val="0077458D"/>
    <w:rsid w:val="00774590"/>
    <w:rsid w:val="0077463F"/>
    <w:rsid w:val="00774751"/>
    <w:rsid w:val="0077480B"/>
    <w:rsid w:val="007749D8"/>
    <w:rsid w:val="00774BEC"/>
    <w:rsid w:val="00774C38"/>
    <w:rsid w:val="00774E09"/>
    <w:rsid w:val="00774E88"/>
    <w:rsid w:val="00774F2B"/>
    <w:rsid w:val="00774F85"/>
    <w:rsid w:val="00775316"/>
    <w:rsid w:val="00775407"/>
    <w:rsid w:val="00775651"/>
    <w:rsid w:val="007756FB"/>
    <w:rsid w:val="0077574C"/>
    <w:rsid w:val="007757CB"/>
    <w:rsid w:val="0077598F"/>
    <w:rsid w:val="00775AF0"/>
    <w:rsid w:val="00775BCD"/>
    <w:rsid w:val="00775D5E"/>
    <w:rsid w:val="00775ECE"/>
    <w:rsid w:val="0077608B"/>
    <w:rsid w:val="00776136"/>
    <w:rsid w:val="007761AD"/>
    <w:rsid w:val="007761E3"/>
    <w:rsid w:val="007761FF"/>
    <w:rsid w:val="00776320"/>
    <w:rsid w:val="00776440"/>
    <w:rsid w:val="007764C5"/>
    <w:rsid w:val="0077663A"/>
    <w:rsid w:val="00776667"/>
    <w:rsid w:val="007766D2"/>
    <w:rsid w:val="00776738"/>
    <w:rsid w:val="00776929"/>
    <w:rsid w:val="00776939"/>
    <w:rsid w:val="00776A1D"/>
    <w:rsid w:val="00776D6D"/>
    <w:rsid w:val="00776E48"/>
    <w:rsid w:val="00776EC1"/>
    <w:rsid w:val="00776F2E"/>
    <w:rsid w:val="00776F7E"/>
    <w:rsid w:val="0077708A"/>
    <w:rsid w:val="0077712F"/>
    <w:rsid w:val="007771DF"/>
    <w:rsid w:val="007772BD"/>
    <w:rsid w:val="00777361"/>
    <w:rsid w:val="00777404"/>
    <w:rsid w:val="00777513"/>
    <w:rsid w:val="00777606"/>
    <w:rsid w:val="00777817"/>
    <w:rsid w:val="00777953"/>
    <w:rsid w:val="007779AF"/>
    <w:rsid w:val="00777B47"/>
    <w:rsid w:val="00777B9D"/>
    <w:rsid w:val="00777CE1"/>
    <w:rsid w:val="00777FD1"/>
    <w:rsid w:val="00777FE6"/>
    <w:rsid w:val="00780000"/>
    <w:rsid w:val="00780060"/>
    <w:rsid w:val="00780094"/>
    <w:rsid w:val="007800ED"/>
    <w:rsid w:val="00780115"/>
    <w:rsid w:val="0078023D"/>
    <w:rsid w:val="00780553"/>
    <w:rsid w:val="00780617"/>
    <w:rsid w:val="0078068A"/>
    <w:rsid w:val="007806D5"/>
    <w:rsid w:val="00780D02"/>
    <w:rsid w:val="00780EB3"/>
    <w:rsid w:val="00780F41"/>
    <w:rsid w:val="00781098"/>
    <w:rsid w:val="0078118A"/>
    <w:rsid w:val="007811A6"/>
    <w:rsid w:val="0078128A"/>
    <w:rsid w:val="007812CF"/>
    <w:rsid w:val="007813AD"/>
    <w:rsid w:val="00781438"/>
    <w:rsid w:val="00781460"/>
    <w:rsid w:val="007814C4"/>
    <w:rsid w:val="007814FB"/>
    <w:rsid w:val="007815AE"/>
    <w:rsid w:val="00781610"/>
    <w:rsid w:val="00781611"/>
    <w:rsid w:val="0078173C"/>
    <w:rsid w:val="00781754"/>
    <w:rsid w:val="00781845"/>
    <w:rsid w:val="007818FA"/>
    <w:rsid w:val="00781943"/>
    <w:rsid w:val="00781A15"/>
    <w:rsid w:val="00781A3D"/>
    <w:rsid w:val="00781AD3"/>
    <w:rsid w:val="00781C7F"/>
    <w:rsid w:val="00781D04"/>
    <w:rsid w:val="00781E48"/>
    <w:rsid w:val="00781F3F"/>
    <w:rsid w:val="00781FB2"/>
    <w:rsid w:val="007820A4"/>
    <w:rsid w:val="0078214C"/>
    <w:rsid w:val="007821AE"/>
    <w:rsid w:val="00782298"/>
    <w:rsid w:val="0078231D"/>
    <w:rsid w:val="007823B6"/>
    <w:rsid w:val="0078250C"/>
    <w:rsid w:val="0078260F"/>
    <w:rsid w:val="00782779"/>
    <w:rsid w:val="00782935"/>
    <w:rsid w:val="00782944"/>
    <w:rsid w:val="00782951"/>
    <w:rsid w:val="007829C3"/>
    <w:rsid w:val="00782C1B"/>
    <w:rsid w:val="00782D62"/>
    <w:rsid w:val="00782E32"/>
    <w:rsid w:val="00782F00"/>
    <w:rsid w:val="00783008"/>
    <w:rsid w:val="00783118"/>
    <w:rsid w:val="0078317F"/>
    <w:rsid w:val="00783189"/>
    <w:rsid w:val="0078340A"/>
    <w:rsid w:val="0078340E"/>
    <w:rsid w:val="00783498"/>
    <w:rsid w:val="00783585"/>
    <w:rsid w:val="007835D5"/>
    <w:rsid w:val="0078386D"/>
    <w:rsid w:val="00783994"/>
    <w:rsid w:val="007839DA"/>
    <w:rsid w:val="00783AA4"/>
    <w:rsid w:val="00783ADC"/>
    <w:rsid w:val="00783AE2"/>
    <w:rsid w:val="00783D02"/>
    <w:rsid w:val="00783E1D"/>
    <w:rsid w:val="00783E20"/>
    <w:rsid w:val="00783FC8"/>
    <w:rsid w:val="00784030"/>
    <w:rsid w:val="00784098"/>
    <w:rsid w:val="0078421E"/>
    <w:rsid w:val="00784236"/>
    <w:rsid w:val="00784242"/>
    <w:rsid w:val="0078428C"/>
    <w:rsid w:val="00784290"/>
    <w:rsid w:val="007842D8"/>
    <w:rsid w:val="0078437B"/>
    <w:rsid w:val="00784563"/>
    <w:rsid w:val="00784710"/>
    <w:rsid w:val="007847AA"/>
    <w:rsid w:val="007847DE"/>
    <w:rsid w:val="00784841"/>
    <w:rsid w:val="007848A7"/>
    <w:rsid w:val="00784925"/>
    <w:rsid w:val="0078499C"/>
    <w:rsid w:val="00784C23"/>
    <w:rsid w:val="00784DD3"/>
    <w:rsid w:val="00784DEA"/>
    <w:rsid w:val="00784F42"/>
    <w:rsid w:val="00784F98"/>
    <w:rsid w:val="00784FAE"/>
    <w:rsid w:val="00785009"/>
    <w:rsid w:val="00785031"/>
    <w:rsid w:val="007850C7"/>
    <w:rsid w:val="0078516F"/>
    <w:rsid w:val="007852CE"/>
    <w:rsid w:val="007852D7"/>
    <w:rsid w:val="007853E6"/>
    <w:rsid w:val="00785409"/>
    <w:rsid w:val="00785570"/>
    <w:rsid w:val="007855EE"/>
    <w:rsid w:val="00785613"/>
    <w:rsid w:val="00785630"/>
    <w:rsid w:val="007856BD"/>
    <w:rsid w:val="0078584A"/>
    <w:rsid w:val="0078586F"/>
    <w:rsid w:val="0078590B"/>
    <w:rsid w:val="00785CAD"/>
    <w:rsid w:val="00785D13"/>
    <w:rsid w:val="00786089"/>
    <w:rsid w:val="007860F4"/>
    <w:rsid w:val="007861CA"/>
    <w:rsid w:val="00786281"/>
    <w:rsid w:val="0078640D"/>
    <w:rsid w:val="00786484"/>
    <w:rsid w:val="007864D9"/>
    <w:rsid w:val="0078659A"/>
    <w:rsid w:val="007865F5"/>
    <w:rsid w:val="00786656"/>
    <w:rsid w:val="00786735"/>
    <w:rsid w:val="00786843"/>
    <w:rsid w:val="007869EF"/>
    <w:rsid w:val="00786A16"/>
    <w:rsid w:val="00786B12"/>
    <w:rsid w:val="00786BA0"/>
    <w:rsid w:val="00786C2A"/>
    <w:rsid w:val="00786C59"/>
    <w:rsid w:val="00786DAE"/>
    <w:rsid w:val="00786F10"/>
    <w:rsid w:val="007870E1"/>
    <w:rsid w:val="0078725D"/>
    <w:rsid w:val="00787312"/>
    <w:rsid w:val="007874C2"/>
    <w:rsid w:val="00787841"/>
    <w:rsid w:val="007878A3"/>
    <w:rsid w:val="00787931"/>
    <w:rsid w:val="007879D3"/>
    <w:rsid w:val="00787B49"/>
    <w:rsid w:val="00787BB2"/>
    <w:rsid w:val="00787C2A"/>
    <w:rsid w:val="00787D8B"/>
    <w:rsid w:val="00787E38"/>
    <w:rsid w:val="00787E4D"/>
    <w:rsid w:val="00787EC8"/>
    <w:rsid w:val="00787F69"/>
    <w:rsid w:val="0079007C"/>
    <w:rsid w:val="007900BA"/>
    <w:rsid w:val="0079011E"/>
    <w:rsid w:val="007901BD"/>
    <w:rsid w:val="00790206"/>
    <w:rsid w:val="00790355"/>
    <w:rsid w:val="00790443"/>
    <w:rsid w:val="0079054B"/>
    <w:rsid w:val="0079058C"/>
    <w:rsid w:val="007905C2"/>
    <w:rsid w:val="007905C4"/>
    <w:rsid w:val="00790660"/>
    <w:rsid w:val="0079067E"/>
    <w:rsid w:val="007906DF"/>
    <w:rsid w:val="0079070B"/>
    <w:rsid w:val="0079070C"/>
    <w:rsid w:val="0079074D"/>
    <w:rsid w:val="00790838"/>
    <w:rsid w:val="007908A5"/>
    <w:rsid w:val="007908C7"/>
    <w:rsid w:val="00790951"/>
    <w:rsid w:val="00790A9C"/>
    <w:rsid w:val="00790AD6"/>
    <w:rsid w:val="00790B08"/>
    <w:rsid w:val="00790B33"/>
    <w:rsid w:val="00790B61"/>
    <w:rsid w:val="00790C4F"/>
    <w:rsid w:val="00790C9D"/>
    <w:rsid w:val="00790CE3"/>
    <w:rsid w:val="00790D01"/>
    <w:rsid w:val="00790D73"/>
    <w:rsid w:val="00790DC9"/>
    <w:rsid w:val="00790EDD"/>
    <w:rsid w:val="00790F3B"/>
    <w:rsid w:val="00790F6E"/>
    <w:rsid w:val="00791031"/>
    <w:rsid w:val="00791044"/>
    <w:rsid w:val="00791089"/>
    <w:rsid w:val="00791244"/>
    <w:rsid w:val="007912AD"/>
    <w:rsid w:val="007915BF"/>
    <w:rsid w:val="0079182F"/>
    <w:rsid w:val="007918B9"/>
    <w:rsid w:val="00791B60"/>
    <w:rsid w:val="00791E1C"/>
    <w:rsid w:val="00791E3B"/>
    <w:rsid w:val="00791E40"/>
    <w:rsid w:val="00791E4C"/>
    <w:rsid w:val="00791E70"/>
    <w:rsid w:val="00791EDD"/>
    <w:rsid w:val="00791EF3"/>
    <w:rsid w:val="00791F45"/>
    <w:rsid w:val="00792011"/>
    <w:rsid w:val="0079213D"/>
    <w:rsid w:val="007921D0"/>
    <w:rsid w:val="007922C0"/>
    <w:rsid w:val="00792368"/>
    <w:rsid w:val="0079238A"/>
    <w:rsid w:val="007926B9"/>
    <w:rsid w:val="007926F1"/>
    <w:rsid w:val="0079273D"/>
    <w:rsid w:val="00792836"/>
    <w:rsid w:val="00792886"/>
    <w:rsid w:val="00792887"/>
    <w:rsid w:val="007929E5"/>
    <w:rsid w:val="00792AC9"/>
    <w:rsid w:val="00792C17"/>
    <w:rsid w:val="00792CFC"/>
    <w:rsid w:val="00792E2D"/>
    <w:rsid w:val="00792F16"/>
    <w:rsid w:val="00792F66"/>
    <w:rsid w:val="007931F9"/>
    <w:rsid w:val="0079323C"/>
    <w:rsid w:val="007932CD"/>
    <w:rsid w:val="007932F5"/>
    <w:rsid w:val="007933AB"/>
    <w:rsid w:val="00793405"/>
    <w:rsid w:val="00793590"/>
    <w:rsid w:val="00793781"/>
    <w:rsid w:val="00793889"/>
    <w:rsid w:val="0079395D"/>
    <w:rsid w:val="0079398E"/>
    <w:rsid w:val="007939D1"/>
    <w:rsid w:val="00793A2E"/>
    <w:rsid w:val="00793AF3"/>
    <w:rsid w:val="00793B8C"/>
    <w:rsid w:val="00793BAE"/>
    <w:rsid w:val="00793C64"/>
    <w:rsid w:val="00793D9B"/>
    <w:rsid w:val="00794059"/>
    <w:rsid w:val="00794093"/>
    <w:rsid w:val="00794207"/>
    <w:rsid w:val="00794225"/>
    <w:rsid w:val="007942E2"/>
    <w:rsid w:val="00794310"/>
    <w:rsid w:val="007943A9"/>
    <w:rsid w:val="007944CB"/>
    <w:rsid w:val="0079455C"/>
    <w:rsid w:val="0079459D"/>
    <w:rsid w:val="00794635"/>
    <w:rsid w:val="007946D5"/>
    <w:rsid w:val="007948D6"/>
    <w:rsid w:val="007948E5"/>
    <w:rsid w:val="0079497F"/>
    <w:rsid w:val="007949B7"/>
    <w:rsid w:val="00794A60"/>
    <w:rsid w:val="00794A91"/>
    <w:rsid w:val="00794BB5"/>
    <w:rsid w:val="00794BE4"/>
    <w:rsid w:val="00794D7A"/>
    <w:rsid w:val="00794F12"/>
    <w:rsid w:val="00794F25"/>
    <w:rsid w:val="007950BC"/>
    <w:rsid w:val="0079519A"/>
    <w:rsid w:val="007951E2"/>
    <w:rsid w:val="00795361"/>
    <w:rsid w:val="00795514"/>
    <w:rsid w:val="007955DA"/>
    <w:rsid w:val="007956A0"/>
    <w:rsid w:val="00795808"/>
    <w:rsid w:val="007958DC"/>
    <w:rsid w:val="00795948"/>
    <w:rsid w:val="00795955"/>
    <w:rsid w:val="00795A62"/>
    <w:rsid w:val="00795AFF"/>
    <w:rsid w:val="00795B37"/>
    <w:rsid w:val="00795B6E"/>
    <w:rsid w:val="00795B94"/>
    <w:rsid w:val="00795B96"/>
    <w:rsid w:val="00795C21"/>
    <w:rsid w:val="00795D5D"/>
    <w:rsid w:val="007960CB"/>
    <w:rsid w:val="007960E2"/>
    <w:rsid w:val="0079627B"/>
    <w:rsid w:val="0079628A"/>
    <w:rsid w:val="007962E1"/>
    <w:rsid w:val="007962FC"/>
    <w:rsid w:val="00796388"/>
    <w:rsid w:val="00796393"/>
    <w:rsid w:val="007963D0"/>
    <w:rsid w:val="0079641C"/>
    <w:rsid w:val="007966D3"/>
    <w:rsid w:val="007966F9"/>
    <w:rsid w:val="00796733"/>
    <w:rsid w:val="007967E1"/>
    <w:rsid w:val="007967F7"/>
    <w:rsid w:val="00796811"/>
    <w:rsid w:val="00796905"/>
    <w:rsid w:val="00796A28"/>
    <w:rsid w:val="00796A48"/>
    <w:rsid w:val="00796A51"/>
    <w:rsid w:val="00796B43"/>
    <w:rsid w:val="00796BED"/>
    <w:rsid w:val="00796D4F"/>
    <w:rsid w:val="00796FFA"/>
    <w:rsid w:val="00797006"/>
    <w:rsid w:val="0079711B"/>
    <w:rsid w:val="007971E3"/>
    <w:rsid w:val="0079737F"/>
    <w:rsid w:val="0079757A"/>
    <w:rsid w:val="007976B7"/>
    <w:rsid w:val="0079771B"/>
    <w:rsid w:val="007977C5"/>
    <w:rsid w:val="007977F2"/>
    <w:rsid w:val="00797896"/>
    <w:rsid w:val="007978D4"/>
    <w:rsid w:val="00797921"/>
    <w:rsid w:val="0079792B"/>
    <w:rsid w:val="00797975"/>
    <w:rsid w:val="00797A09"/>
    <w:rsid w:val="00797A62"/>
    <w:rsid w:val="00797A9F"/>
    <w:rsid w:val="00797B60"/>
    <w:rsid w:val="00797B78"/>
    <w:rsid w:val="00797C11"/>
    <w:rsid w:val="00797E18"/>
    <w:rsid w:val="00797E68"/>
    <w:rsid w:val="007A0021"/>
    <w:rsid w:val="007A00C9"/>
    <w:rsid w:val="007A0134"/>
    <w:rsid w:val="007A0162"/>
    <w:rsid w:val="007A019E"/>
    <w:rsid w:val="007A0257"/>
    <w:rsid w:val="007A027B"/>
    <w:rsid w:val="007A0291"/>
    <w:rsid w:val="007A029E"/>
    <w:rsid w:val="007A0307"/>
    <w:rsid w:val="007A064F"/>
    <w:rsid w:val="007A095E"/>
    <w:rsid w:val="007A0BAE"/>
    <w:rsid w:val="007A0C34"/>
    <w:rsid w:val="007A0C9D"/>
    <w:rsid w:val="007A0F1A"/>
    <w:rsid w:val="007A1036"/>
    <w:rsid w:val="007A10AD"/>
    <w:rsid w:val="007A114B"/>
    <w:rsid w:val="007A1171"/>
    <w:rsid w:val="007A11C0"/>
    <w:rsid w:val="007A124B"/>
    <w:rsid w:val="007A12EF"/>
    <w:rsid w:val="007A12F5"/>
    <w:rsid w:val="007A12FC"/>
    <w:rsid w:val="007A1347"/>
    <w:rsid w:val="007A13E3"/>
    <w:rsid w:val="007A145A"/>
    <w:rsid w:val="007A1649"/>
    <w:rsid w:val="007A1666"/>
    <w:rsid w:val="007A1683"/>
    <w:rsid w:val="007A1991"/>
    <w:rsid w:val="007A19A4"/>
    <w:rsid w:val="007A19A7"/>
    <w:rsid w:val="007A1A32"/>
    <w:rsid w:val="007A1C34"/>
    <w:rsid w:val="007A1CD7"/>
    <w:rsid w:val="007A1D48"/>
    <w:rsid w:val="007A1E63"/>
    <w:rsid w:val="007A1E8F"/>
    <w:rsid w:val="007A1EBF"/>
    <w:rsid w:val="007A1F1A"/>
    <w:rsid w:val="007A2129"/>
    <w:rsid w:val="007A22F7"/>
    <w:rsid w:val="007A23A7"/>
    <w:rsid w:val="007A2472"/>
    <w:rsid w:val="007A25A2"/>
    <w:rsid w:val="007A26DA"/>
    <w:rsid w:val="007A275A"/>
    <w:rsid w:val="007A27F6"/>
    <w:rsid w:val="007A2834"/>
    <w:rsid w:val="007A28C1"/>
    <w:rsid w:val="007A28CB"/>
    <w:rsid w:val="007A2A3B"/>
    <w:rsid w:val="007A2C14"/>
    <w:rsid w:val="007A2C1E"/>
    <w:rsid w:val="007A2C7C"/>
    <w:rsid w:val="007A2C94"/>
    <w:rsid w:val="007A2DED"/>
    <w:rsid w:val="007A2E1D"/>
    <w:rsid w:val="007A2F59"/>
    <w:rsid w:val="007A3018"/>
    <w:rsid w:val="007A33C2"/>
    <w:rsid w:val="007A3408"/>
    <w:rsid w:val="007A342F"/>
    <w:rsid w:val="007A3473"/>
    <w:rsid w:val="007A34E6"/>
    <w:rsid w:val="007A355B"/>
    <w:rsid w:val="007A35DB"/>
    <w:rsid w:val="007A362C"/>
    <w:rsid w:val="007A367A"/>
    <w:rsid w:val="007A36C5"/>
    <w:rsid w:val="007A3709"/>
    <w:rsid w:val="007A3764"/>
    <w:rsid w:val="007A378D"/>
    <w:rsid w:val="007A3B7F"/>
    <w:rsid w:val="007A3BE6"/>
    <w:rsid w:val="007A3D16"/>
    <w:rsid w:val="007A3EBB"/>
    <w:rsid w:val="007A3F8C"/>
    <w:rsid w:val="007A4334"/>
    <w:rsid w:val="007A43E8"/>
    <w:rsid w:val="007A468D"/>
    <w:rsid w:val="007A473D"/>
    <w:rsid w:val="007A47B2"/>
    <w:rsid w:val="007A4832"/>
    <w:rsid w:val="007A483D"/>
    <w:rsid w:val="007A4B14"/>
    <w:rsid w:val="007A4B50"/>
    <w:rsid w:val="007A4B60"/>
    <w:rsid w:val="007A4C5F"/>
    <w:rsid w:val="007A4D89"/>
    <w:rsid w:val="007A4EC7"/>
    <w:rsid w:val="007A4ED7"/>
    <w:rsid w:val="007A501D"/>
    <w:rsid w:val="007A5087"/>
    <w:rsid w:val="007A52AE"/>
    <w:rsid w:val="007A53AB"/>
    <w:rsid w:val="007A541D"/>
    <w:rsid w:val="007A54C1"/>
    <w:rsid w:val="007A5520"/>
    <w:rsid w:val="007A5652"/>
    <w:rsid w:val="007A5721"/>
    <w:rsid w:val="007A5735"/>
    <w:rsid w:val="007A573C"/>
    <w:rsid w:val="007A5952"/>
    <w:rsid w:val="007A59FA"/>
    <w:rsid w:val="007A5A0B"/>
    <w:rsid w:val="007A5B5B"/>
    <w:rsid w:val="007A5BAD"/>
    <w:rsid w:val="007A5C89"/>
    <w:rsid w:val="007A5D05"/>
    <w:rsid w:val="007A5D07"/>
    <w:rsid w:val="007A5D75"/>
    <w:rsid w:val="007A5DA5"/>
    <w:rsid w:val="007A5E17"/>
    <w:rsid w:val="007A5EF4"/>
    <w:rsid w:val="007A5FD0"/>
    <w:rsid w:val="007A6156"/>
    <w:rsid w:val="007A61D5"/>
    <w:rsid w:val="007A6209"/>
    <w:rsid w:val="007A6243"/>
    <w:rsid w:val="007A6278"/>
    <w:rsid w:val="007A638D"/>
    <w:rsid w:val="007A6499"/>
    <w:rsid w:val="007A652C"/>
    <w:rsid w:val="007A655D"/>
    <w:rsid w:val="007A6636"/>
    <w:rsid w:val="007A67A6"/>
    <w:rsid w:val="007A67E4"/>
    <w:rsid w:val="007A6819"/>
    <w:rsid w:val="007A68DE"/>
    <w:rsid w:val="007A6939"/>
    <w:rsid w:val="007A6955"/>
    <w:rsid w:val="007A6A6C"/>
    <w:rsid w:val="007A6BE7"/>
    <w:rsid w:val="007A6C6C"/>
    <w:rsid w:val="007A6CC6"/>
    <w:rsid w:val="007A6CE2"/>
    <w:rsid w:val="007A6EA4"/>
    <w:rsid w:val="007A6ED4"/>
    <w:rsid w:val="007A6EFC"/>
    <w:rsid w:val="007A70EE"/>
    <w:rsid w:val="007A751F"/>
    <w:rsid w:val="007A75CC"/>
    <w:rsid w:val="007A7643"/>
    <w:rsid w:val="007A765E"/>
    <w:rsid w:val="007A77AC"/>
    <w:rsid w:val="007A7949"/>
    <w:rsid w:val="007A7A6D"/>
    <w:rsid w:val="007A7D6A"/>
    <w:rsid w:val="007A7E94"/>
    <w:rsid w:val="007B0012"/>
    <w:rsid w:val="007B0153"/>
    <w:rsid w:val="007B0248"/>
    <w:rsid w:val="007B0358"/>
    <w:rsid w:val="007B0383"/>
    <w:rsid w:val="007B03BF"/>
    <w:rsid w:val="007B03F9"/>
    <w:rsid w:val="007B041B"/>
    <w:rsid w:val="007B0489"/>
    <w:rsid w:val="007B0571"/>
    <w:rsid w:val="007B06A0"/>
    <w:rsid w:val="007B0729"/>
    <w:rsid w:val="007B0830"/>
    <w:rsid w:val="007B08A2"/>
    <w:rsid w:val="007B09D8"/>
    <w:rsid w:val="007B0AD8"/>
    <w:rsid w:val="007B0B13"/>
    <w:rsid w:val="007B0C1D"/>
    <w:rsid w:val="007B0CDB"/>
    <w:rsid w:val="007B0D06"/>
    <w:rsid w:val="007B0E3D"/>
    <w:rsid w:val="007B0E95"/>
    <w:rsid w:val="007B1038"/>
    <w:rsid w:val="007B1110"/>
    <w:rsid w:val="007B11AD"/>
    <w:rsid w:val="007B1232"/>
    <w:rsid w:val="007B128E"/>
    <w:rsid w:val="007B132F"/>
    <w:rsid w:val="007B1386"/>
    <w:rsid w:val="007B13EF"/>
    <w:rsid w:val="007B1434"/>
    <w:rsid w:val="007B15F3"/>
    <w:rsid w:val="007B1653"/>
    <w:rsid w:val="007B16AA"/>
    <w:rsid w:val="007B1760"/>
    <w:rsid w:val="007B195C"/>
    <w:rsid w:val="007B19FF"/>
    <w:rsid w:val="007B1B70"/>
    <w:rsid w:val="007B1FA8"/>
    <w:rsid w:val="007B2018"/>
    <w:rsid w:val="007B21B6"/>
    <w:rsid w:val="007B21E2"/>
    <w:rsid w:val="007B2295"/>
    <w:rsid w:val="007B2352"/>
    <w:rsid w:val="007B2430"/>
    <w:rsid w:val="007B25C3"/>
    <w:rsid w:val="007B2732"/>
    <w:rsid w:val="007B292E"/>
    <w:rsid w:val="007B293F"/>
    <w:rsid w:val="007B2B80"/>
    <w:rsid w:val="007B2BB7"/>
    <w:rsid w:val="007B2C0B"/>
    <w:rsid w:val="007B2EE0"/>
    <w:rsid w:val="007B2F32"/>
    <w:rsid w:val="007B3033"/>
    <w:rsid w:val="007B323D"/>
    <w:rsid w:val="007B32DE"/>
    <w:rsid w:val="007B3432"/>
    <w:rsid w:val="007B35B7"/>
    <w:rsid w:val="007B35EA"/>
    <w:rsid w:val="007B35FD"/>
    <w:rsid w:val="007B3780"/>
    <w:rsid w:val="007B37A2"/>
    <w:rsid w:val="007B38BF"/>
    <w:rsid w:val="007B3BD6"/>
    <w:rsid w:val="007B3C7A"/>
    <w:rsid w:val="007B3CF9"/>
    <w:rsid w:val="007B3CFC"/>
    <w:rsid w:val="007B3DAC"/>
    <w:rsid w:val="007B3DBB"/>
    <w:rsid w:val="007B3E22"/>
    <w:rsid w:val="007B3F5D"/>
    <w:rsid w:val="007B4003"/>
    <w:rsid w:val="007B4314"/>
    <w:rsid w:val="007B44BF"/>
    <w:rsid w:val="007B459B"/>
    <w:rsid w:val="007B474D"/>
    <w:rsid w:val="007B478F"/>
    <w:rsid w:val="007B482D"/>
    <w:rsid w:val="007B4835"/>
    <w:rsid w:val="007B49EF"/>
    <w:rsid w:val="007B4A50"/>
    <w:rsid w:val="007B4A9B"/>
    <w:rsid w:val="007B4EF0"/>
    <w:rsid w:val="007B502C"/>
    <w:rsid w:val="007B51AD"/>
    <w:rsid w:val="007B51EC"/>
    <w:rsid w:val="007B520C"/>
    <w:rsid w:val="007B5211"/>
    <w:rsid w:val="007B525E"/>
    <w:rsid w:val="007B536E"/>
    <w:rsid w:val="007B5492"/>
    <w:rsid w:val="007B5999"/>
    <w:rsid w:val="007B599F"/>
    <w:rsid w:val="007B5AF7"/>
    <w:rsid w:val="007B612F"/>
    <w:rsid w:val="007B6297"/>
    <w:rsid w:val="007B63AB"/>
    <w:rsid w:val="007B6407"/>
    <w:rsid w:val="007B6522"/>
    <w:rsid w:val="007B6545"/>
    <w:rsid w:val="007B657C"/>
    <w:rsid w:val="007B6668"/>
    <w:rsid w:val="007B66D4"/>
    <w:rsid w:val="007B6812"/>
    <w:rsid w:val="007B6826"/>
    <w:rsid w:val="007B6856"/>
    <w:rsid w:val="007B686A"/>
    <w:rsid w:val="007B68E6"/>
    <w:rsid w:val="007B6A5D"/>
    <w:rsid w:val="007B6B50"/>
    <w:rsid w:val="007B6D3A"/>
    <w:rsid w:val="007B6EA4"/>
    <w:rsid w:val="007B6FF1"/>
    <w:rsid w:val="007B7119"/>
    <w:rsid w:val="007B71FD"/>
    <w:rsid w:val="007B745A"/>
    <w:rsid w:val="007B7477"/>
    <w:rsid w:val="007B750D"/>
    <w:rsid w:val="007B75DB"/>
    <w:rsid w:val="007B761B"/>
    <w:rsid w:val="007B77EB"/>
    <w:rsid w:val="007B78E0"/>
    <w:rsid w:val="007B791F"/>
    <w:rsid w:val="007B792C"/>
    <w:rsid w:val="007B7996"/>
    <w:rsid w:val="007B7A8E"/>
    <w:rsid w:val="007B7BBA"/>
    <w:rsid w:val="007B7CD3"/>
    <w:rsid w:val="007B7E1C"/>
    <w:rsid w:val="007B7E29"/>
    <w:rsid w:val="007B7E69"/>
    <w:rsid w:val="007C0113"/>
    <w:rsid w:val="007C0119"/>
    <w:rsid w:val="007C0129"/>
    <w:rsid w:val="007C01F0"/>
    <w:rsid w:val="007C05C0"/>
    <w:rsid w:val="007C06C4"/>
    <w:rsid w:val="007C06D0"/>
    <w:rsid w:val="007C0753"/>
    <w:rsid w:val="007C077B"/>
    <w:rsid w:val="007C07B3"/>
    <w:rsid w:val="007C07F1"/>
    <w:rsid w:val="007C08D7"/>
    <w:rsid w:val="007C0988"/>
    <w:rsid w:val="007C0A6C"/>
    <w:rsid w:val="007C0E69"/>
    <w:rsid w:val="007C102E"/>
    <w:rsid w:val="007C10A7"/>
    <w:rsid w:val="007C117F"/>
    <w:rsid w:val="007C122E"/>
    <w:rsid w:val="007C1310"/>
    <w:rsid w:val="007C137C"/>
    <w:rsid w:val="007C1487"/>
    <w:rsid w:val="007C1579"/>
    <w:rsid w:val="007C17DF"/>
    <w:rsid w:val="007C1875"/>
    <w:rsid w:val="007C1983"/>
    <w:rsid w:val="007C19F8"/>
    <w:rsid w:val="007C1AD2"/>
    <w:rsid w:val="007C1FFA"/>
    <w:rsid w:val="007C200E"/>
    <w:rsid w:val="007C2018"/>
    <w:rsid w:val="007C20B6"/>
    <w:rsid w:val="007C214A"/>
    <w:rsid w:val="007C23DC"/>
    <w:rsid w:val="007C244F"/>
    <w:rsid w:val="007C2456"/>
    <w:rsid w:val="007C258C"/>
    <w:rsid w:val="007C26DF"/>
    <w:rsid w:val="007C2743"/>
    <w:rsid w:val="007C2837"/>
    <w:rsid w:val="007C284E"/>
    <w:rsid w:val="007C288C"/>
    <w:rsid w:val="007C288E"/>
    <w:rsid w:val="007C293F"/>
    <w:rsid w:val="007C2963"/>
    <w:rsid w:val="007C29FB"/>
    <w:rsid w:val="007C2A6C"/>
    <w:rsid w:val="007C2A78"/>
    <w:rsid w:val="007C2BBE"/>
    <w:rsid w:val="007C2CE9"/>
    <w:rsid w:val="007C2D69"/>
    <w:rsid w:val="007C2DCA"/>
    <w:rsid w:val="007C2EC1"/>
    <w:rsid w:val="007C2FF0"/>
    <w:rsid w:val="007C3040"/>
    <w:rsid w:val="007C30F9"/>
    <w:rsid w:val="007C311F"/>
    <w:rsid w:val="007C3312"/>
    <w:rsid w:val="007C3356"/>
    <w:rsid w:val="007C33B6"/>
    <w:rsid w:val="007C3476"/>
    <w:rsid w:val="007C34E7"/>
    <w:rsid w:val="007C34FB"/>
    <w:rsid w:val="007C3558"/>
    <w:rsid w:val="007C3596"/>
    <w:rsid w:val="007C3673"/>
    <w:rsid w:val="007C369B"/>
    <w:rsid w:val="007C375E"/>
    <w:rsid w:val="007C3946"/>
    <w:rsid w:val="007C3ABC"/>
    <w:rsid w:val="007C3BA1"/>
    <w:rsid w:val="007C3BF8"/>
    <w:rsid w:val="007C3C82"/>
    <w:rsid w:val="007C3E2F"/>
    <w:rsid w:val="007C403F"/>
    <w:rsid w:val="007C4241"/>
    <w:rsid w:val="007C4380"/>
    <w:rsid w:val="007C457C"/>
    <w:rsid w:val="007C468D"/>
    <w:rsid w:val="007C4B31"/>
    <w:rsid w:val="007C4EAC"/>
    <w:rsid w:val="007C4F05"/>
    <w:rsid w:val="007C4FF9"/>
    <w:rsid w:val="007C5014"/>
    <w:rsid w:val="007C5128"/>
    <w:rsid w:val="007C528F"/>
    <w:rsid w:val="007C5298"/>
    <w:rsid w:val="007C52D1"/>
    <w:rsid w:val="007C53CD"/>
    <w:rsid w:val="007C5450"/>
    <w:rsid w:val="007C55B3"/>
    <w:rsid w:val="007C565E"/>
    <w:rsid w:val="007C580D"/>
    <w:rsid w:val="007C58EF"/>
    <w:rsid w:val="007C59DB"/>
    <w:rsid w:val="007C5A8E"/>
    <w:rsid w:val="007C5AA6"/>
    <w:rsid w:val="007C5B9D"/>
    <w:rsid w:val="007C5D12"/>
    <w:rsid w:val="007C5D20"/>
    <w:rsid w:val="007C5E10"/>
    <w:rsid w:val="007C5F57"/>
    <w:rsid w:val="007C601D"/>
    <w:rsid w:val="007C60AC"/>
    <w:rsid w:val="007C61FD"/>
    <w:rsid w:val="007C6337"/>
    <w:rsid w:val="007C650C"/>
    <w:rsid w:val="007C653A"/>
    <w:rsid w:val="007C679F"/>
    <w:rsid w:val="007C6932"/>
    <w:rsid w:val="007C6A6E"/>
    <w:rsid w:val="007C6B42"/>
    <w:rsid w:val="007C6BDF"/>
    <w:rsid w:val="007C6C2E"/>
    <w:rsid w:val="007C6C62"/>
    <w:rsid w:val="007C6C9A"/>
    <w:rsid w:val="007C6D4C"/>
    <w:rsid w:val="007C6E3F"/>
    <w:rsid w:val="007C6F04"/>
    <w:rsid w:val="007C6F90"/>
    <w:rsid w:val="007C7067"/>
    <w:rsid w:val="007C7093"/>
    <w:rsid w:val="007C71CA"/>
    <w:rsid w:val="007C7305"/>
    <w:rsid w:val="007C742D"/>
    <w:rsid w:val="007C7534"/>
    <w:rsid w:val="007C754F"/>
    <w:rsid w:val="007C75AB"/>
    <w:rsid w:val="007C75BA"/>
    <w:rsid w:val="007C7617"/>
    <w:rsid w:val="007C768C"/>
    <w:rsid w:val="007C76D7"/>
    <w:rsid w:val="007C779A"/>
    <w:rsid w:val="007C7805"/>
    <w:rsid w:val="007C79A5"/>
    <w:rsid w:val="007C7A8E"/>
    <w:rsid w:val="007C7A9E"/>
    <w:rsid w:val="007C7B56"/>
    <w:rsid w:val="007C7C33"/>
    <w:rsid w:val="007C7D63"/>
    <w:rsid w:val="007D0067"/>
    <w:rsid w:val="007D010D"/>
    <w:rsid w:val="007D01CA"/>
    <w:rsid w:val="007D01FB"/>
    <w:rsid w:val="007D0374"/>
    <w:rsid w:val="007D0415"/>
    <w:rsid w:val="007D044F"/>
    <w:rsid w:val="007D05FA"/>
    <w:rsid w:val="007D06D1"/>
    <w:rsid w:val="007D0728"/>
    <w:rsid w:val="007D077D"/>
    <w:rsid w:val="007D09B6"/>
    <w:rsid w:val="007D0A54"/>
    <w:rsid w:val="007D0AB7"/>
    <w:rsid w:val="007D0B3C"/>
    <w:rsid w:val="007D0B52"/>
    <w:rsid w:val="007D0CCB"/>
    <w:rsid w:val="007D0DFC"/>
    <w:rsid w:val="007D0E14"/>
    <w:rsid w:val="007D0F00"/>
    <w:rsid w:val="007D0F55"/>
    <w:rsid w:val="007D1016"/>
    <w:rsid w:val="007D10C4"/>
    <w:rsid w:val="007D110C"/>
    <w:rsid w:val="007D1168"/>
    <w:rsid w:val="007D1379"/>
    <w:rsid w:val="007D13A5"/>
    <w:rsid w:val="007D16A6"/>
    <w:rsid w:val="007D16E9"/>
    <w:rsid w:val="007D16EF"/>
    <w:rsid w:val="007D1774"/>
    <w:rsid w:val="007D181A"/>
    <w:rsid w:val="007D1832"/>
    <w:rsid w:val="007D1837"/>
    <w:rsid w:val="007D183F"/>
    <w:rsid w:val="007D1852"/>
    <w:rsid w:val="007D1936"/>
    <w:rsid w:val="007D1948"/>
    <w:rsid w:val="007D1958"/>
    <w:rsid w:val="007D19D0"/>
    <w:rsid w:val="007D1A7B"/>
    <w:rsid w:val="007D1CEE"/>
    <w:rsid w:val="007D1DC7"/>
    <w:rsid w:val="007D1F4C"/>
    <w:rsid w:val="007D1F54"/>
    <w:rsid w:val="007D219E"/>
    <w:rsid w:val="007D235B"/>
    <w:rsid w:val="007D23DD"/>
    <w:rsid w:val="007D253F"/>
    <w:rsid w:val="007D27CF"/>
    <w:rsid w:val="007D27E3"/>
    <w:rsid w:val="007D29BC"/>
    <w:rsid w:val="007D2AA7"/>
    <w:rsid w:val="007D2AAA"/>
    <w:rsid w:val="007D2C4B"/>
    <w:rsid w:val="007D2D73"/>
    <w:rsid w:val="007D2DBD"/>
    <w:rsid w:val="007D33CC"/>
    <w:rsid w:val="007D35D8"/>
    <w:rsid w:val="007D3615"/>
    <w:rsid w:val="007D37D1"/>
    <w:rsid w:val="007D3805"/>
    <w:rsid w:val="007D3B33"/>
    <w:rsid w:val="007D3B51"/>
    <w:rsid w:val="007D3D96"/>
    <w:rsid w:val="007D3DCC"/>
    <w:rsid w:val="007D3E0E"/>
    <w:rsid w:val="007D4349"/>
    <w:rsid w:val="007D43EC"/>
    <w:rsid w:val="007D45EC"/>
    <w:rsid w:val="007D45FC"/>
    <w:rsid w:val="007D46FA"/>
    <w:rsid w:val="007D4BB2"/>
    <w:rsid w:val="007D4BF7"/>
    <w:rsid w:val="007D4E23"/>
    <w:rsid w:val="007D4E39"/>
    <w:rsid w:val="007D4E56"/>
    <w:rsid w:val="007D5055"/>
    <w:rsid w:val="007D51AC"/>
    <w:rsid w:val="007D51B9"/>
    <w:rsid w:val="007D52CB"/>
    <w:rsid w:val="007D5334"/>
    <w:rsid w:val="007D536E"/>
    <w:rsid w:val="007D567E"/>
    <w:rsid w:val="007D56A3"/>
    <w:rsid w:val="007D56E1"/>
    <w:rsid w:val="007D56E2"/>
    <w:rsid w:val="007D597C"/>
    <w:rsid w:val="007D5A19"/>
    <w:rsid w:val="007D5A21"/>
    <w:rsid w:val="007D5A56"/>
    <w:rsid w:val="007D5ADD"/>
    <w:rsid w:val="007D5C11"/>
    <w:rsid w:val="007D5DD9"/>
    <w:rsid w:val="007D6177"/>
    <w:rsid w:val="007D62A4"/>
    <w:rsid w:val="007D645C"/>
    <w:rsid w:val="007D64B4"/>
    <w:rsid w:val="007D65C0"/>
    <w:rsid w:val="007D66E4"/>
    <w:rsid w:val="007D679B"/>
    <w:rsid w:val="007D69D3"/>
    <w:rsid w:val="007D6AD4"/>
    <w:rsid w:val="007D6BCA"/>
    <w:rsid w:val="007D6C3B"/>
    <w:rsid w:val="007D6D04"/>
    <w:rsid w:val="007D6E25"/>
    <w:rsid w:val="007D6EAD"/>
    <w:rsid w:val="007D6EE9"/>
    <w:rsid w:val="007D6FF9"/>
    <w:rsid w:val="007D70F0"/>
    <w:rsid w:val="007D7264"/>
    <w:rsid w:val="007D742E"/>
    <w:rsid w:val="007D76F0"/>
    <w:rsid w:val="007D7746"/>
    <w:rsid w:val="007D776C"/>
    <w:rsid w:val="007D77A6"/>
    <w:rsid w:val="007D7873"/>
    <w:rsid w:val="007D7913"/>
    <w:rsid w:val="007D7959"/>
    <w:rsid w:val="007D79B6"/>
    <w:rsid w:val="007D7A74"/>
    <w:rsid w:val="007D7B29"/>
    <w:rsid w:val="007D7BAE"/>
    <w:rsid w:val="007D7D2C"/>
    <w:rsid w:val="007E001B"/>
    <w:rsid w:val="007E0081"/>
    <w:rsid w:val="007E01AF"/>
    <w:rsid w:val="007E021B"/>
    <w:rsid w:val="007E023A"/>
    <w:rsid w:val="007E03D1"/>
    <w:rsid w:val="007E046C"/>
    <w:rsid w:val="007E053B"/>
    <w:rsid w:val="007E05A0"/>
    <w:rsid w:val="007E0747"/>
    <w:rsid w:val="007E088F"/>
    <w:rsid w:val="007E0897"/>
    <w:rsid w:val="007E095A"/>
    <w:rsid w:val="007E097B"/>
    <w:rsid w:val="007E0BA6"/>
    <w:rsid w:val="007E0BFE"/>
    <w:rsid w:val="007E0D3F"/>
    <w:rsid w:val="007E0E4B"/>
    <w:rsid w:val="007E0E84"/>
    <w:rsid w:val="007E1068"/>
    <w:rsid w:val="007E11B6"/>
    <w:rsid w:val="007E132F"/>
    <w:rsid w:val="007E141E"/>
    <w:rsid w:val="007E148A"/>
    <w:rsid w:val="007E1648"/>
    <w:rsid w:val="007E1758"/>
    <w:rsid w:val="007E1803"/>
    <w:rsid w:val="007E18A3"/>
    <w:rsid w:val="007E196B"/>
    <w:rsid w:val="007E1A5B"/>
    <w:rsid w:val="007E1C53"/>
    <w:rsid w:val="007E1CAC"/>
    <w:rsid w:val="007E1D8A"/>
    <w:rsid w:val="007E1D91"/>
    <w:rsid w:val="007E2093"/>
    <w:rsid w:val="007E20FF"/>
    <w:rsid w:val="007E213B"/>
    <w:rsid w:val="007E2142"/>
    <w:rsid w:val="007E2274"/>
    <w:rsid w:val="007E2594"/>
    <w:rsid w:val="007E2601"/>
    <w:rsid w:val="007E26E7"/>
    <w:rsid w:val="007E2714"/>
    <w:rsid w:val="007E28DE"/>
    <w:rsid w:val="007E2A6B"/>
    <w:rsid w:val="007E2AC8"/>
    <w:rsid w:val="007E2B0F"/>
    <w:rsid w:val="007E2B7B"/>
    <w:rsid w:val="007E2C76"/>
    <w:rsid w:val="007E2D14"/>
    <w:rsid w:val="007E2DEC"/>
    <w:rsid w:val="007E2EC8"/>
    <w:rsid w:val="007E2ECA"/>
    <w:rsid w:val="007E2F18"/>
    <w:rsid w:val="007E2F51"/>
    <w:rsid w:val="007E300A"/>
    <w:rsid w:val="007E30A9"/>
    <w:rsid w:val="007E3116"/>
    <w:rsid w:val="007E31CF"/>
    <w:rsid w:val="007E32D1"/>
    <w:rsid w:val="007E3466"/>
    <w:rsid w:val="007E348F"/>
    <w:rsid w:val="007E354B"/>
    <w:rsid w:val="007E35B6"/>
    <w:rsid w:val="007E35B7"/>
    <w:rsid w:val="007E36DB"/>
    <w:rsid w:val="007E36F3"/>
    <w:rsid w:val="007E3829"/>
    <w:rsid w:val="007E3943"/>
    <w:rsid w:val="007E3A15"/>
    <w:rsid w:val="007E3C4B"/>
    <w:rsid w:val="007E3C74"/>
    <w:rsid w:val="007E3CBC"/>
    <w:rsid w:val="007E3D45"/>
    <w:rsid w:val="007E3D60"/>
    <w:rsid w:val="007E3F80"/>
    <w:rsid w:val="007E418E"/>
    <w:rsid w:val="007E42A6"/>
    <w:rsid w:val="007E4522"/>
    <w:rsid w:val="007E4596"/>
    <w:rsid w:val="007E47B7"/>
    <w:rsid w:val="007E47C2"/>
    <w:rsid w:val="007E49E9"/>
    <w:rsid w:val="007E4A09"/>
    <w:rsid w:val="007E4AF2"/>
    <w:rsid w:val="007E4B76"/>
    <w:rsid w:val="007E4B90"/>
    <w:rsid w:val="007E4C4C"/>
    <w:rsid w:val="007E4C93"/>
    <w:rsid w:val="007E4CEF"/>
    <w:rsid w:val="007E4D58"/>
    <w:rsid w:val="007E4D95"/>
    <w:rsid w:val="007E4DA0"/>
    <w:rsid w:val="007E4EF1"/>
    <w:rsid w:val="007E4F3E"/>
    <w:rsid w:val="007E4F4B"/>
    <w:rsid w:val="007E50F5"/>
    <w:rsid w:val="007E513F"/>
    <w:rsid w:val="007E521E"/>
    <w:rsid w:val="007E5246"/>
    <w:rsid w:val="007E52B4"/>
    <w:rsid w:val="007E5314"/>
    <w:rsid w:val="007E536C"/>
    <w:rsid w:val="007E551D"/>
    <w:rsid w:val="007E558B"/>
    <w:rsid w:val="007E570E"/>
    <w:rsid w:val="007E5713"/>
    <w:rsid w:val="007E5737"/>
    <w:rsid w:val="007E576D"/>
    <w:rsid w:val="007E5816"/>
    <w:rsid w:val="007E58A6"/>
    <w:rsid w:val="007E591C"/>
    <w:rsid w:val="007E5B33"/>
    <w:rsid w:val="007E5C23"/>
    <w:rsid w:val="007E5EB4"/>
    <w:rsid w:val="007E5ED6"/>
    <w:rsid w:val="007E5EFE"/>
    <w:rsid w:val="007E5F54"/>
    <w:rsid w:val="007E5F66"/>
    <w:rsid w:val="007E6058"/>
    <w:rsid w:val="007E6328"/>
    <w:rsid w:val="007E64C2"/>
    <w:rsid w:val="007E651F"/>
    <w:rsid w:val="007E65AF"/>
    <w:rsid w:val="007E6674"/>
    <w:rsid w:val="007E6677"/>
    <w:rsid w:val="007E6843"/>
    <w:rsid w:val="007E6851"/>
    <w:rsid w:val="007E694A"/>
    <w:rsid w:val="007E6A11"/>
    <w:rsid w:val="007E6A88"/>
    <w:rsid w:val="007E6AC3"/>
    <w:rsid w:val="007E6B5E"/>
    <w:rsid w:val="007E6C21"/>
    <w:rsid w:val="007E6CB3"/>
    <w:rsid w:val="007E6D41"/>
    <w:rsid w:val="007E6FCC"/>
    <w:rsid w:val="007E7093"/>
    <w:rsid w:val="007E71BD"/>
    <w:rsid w:val="007E722C"/>
    <w:rsid w:val="007E7372"/>
    <w:rsid w:val="007E73A4"/>
    <w:rsid w:val="007E7562"/>
    <w:rsid w:val="007E7630"/>
    <w:rsid w:val="007E76BD"/>
    <w:rsid w:val="007E76C7"/>
    <w:rsid w:val="007E7797"/>
    <w:rsid w:val="007E77EC"/>
    <w:rsid w:val="007E78AD"/>
    <w:rsid w:val="007E78C4"/>
    <w:rsid w:val="007E796F"/>
    <w:rsid w:val="007E79A9"/>
    <w:rsid w:val="007E79F6"/>
    <w:rsid w:val="007E7B41"/>
    <w:rsid w:val="007E7C01"/>
    <w:rsid w:val="007E7CB1"/>
    <w:rsid w:val="007E7E8D"/>
    <w:rsid w:val="007E7ECA"/>
    <w:rsid w:val="007E7F41"/>
    <w:rsid w:val="007E7FB0"/>
    <w:rsid w:val="007E7FED"/>
    <w:rsid w:val="007F0012"/>
    <w:rsid w:val="007F00E1"/>
    <w:rsid w:val="007F013C"/>
    <w:rsid w:val="007F01E7"/>
    <w:rsid w:val="007F0346"/>
    <w:rsid w:val="007F03B2"/>
    <w:rsid w:val="007F03F5"/>
    <w:rsid w:val="007F03F9"/>
    <w:rsid w:val="007F0577"/>
    <w:rsid w:val="007F05D3"/>
    <w:rsid w:val="007F0773"/>
    <w:rsid w:val="007F094F"/>
    <w:rsid w:val="007F097A"/>
    <w:rsid w:val="007F0AB2"/>
    <w:rsid w:val="007F0AD3"/>
    <w:rsid w:val="007F0B9E"/>
    <w:rsid w:val="007F0CC1"/>
    <w:rsid w:val="007F0D2E"/>
    <w:rsid w:val="007F0F84"/>
    <w:rsid w:val="007F0FD6"/>
    <w:rsid w:val="007F1026"/>
    <w:rsid w:val="007F1028"/>
    <w:rsid w:val="007F1047"/>
    <w:rsid w:val="007F10D1"/>
    <w:rsid w:val="007F10ED"/>
    <w:rsid w:val="007F1478"/>
    <w:rsid w:val="007F14BC"/>
    <w:rsid w:val="007F154B"/>
    <w:rsid w:val="007F15B1"/>
    <w:rsid w:val="007F15D7"/>
    <w:rsid w:val="007F1710"/>
    <w:rsid w:val="007F18E7"/>
    <w:rsid w:val="007F1965"/>
    <w:rsid w:val="007F1A7A"/>
    <w:rsid w:val="007F1A8A"/>
    <w:rsid w:val="007F1AAD"/>
    <w:rsid w:val="007F1B19"/>
    <w:rsid w:val="007F1B49"/>
    <w:rsid w:val="007F1B54"/>
    <w:rsid w:val="007F1B66"/>
    <w:rsid w:val="007F1C3E"/>
    <w:rsid w:val="007F1D33"/>
    <w:rsid w:val="007F1D4F"/>
    <w:rsid w:val="007F1E40"/>
    <w:rsid w:val="007F1E98"/>
    <w:rsid w:val="007F1EBE"/>
    <w:rsid w:val="007F1EEE"/>
    <w:rsid w:val="007F1F4C"/>
    <w:rsid w:val="007F1F65"/>
    <w:rsid w:val="007F22DF"/>
    <w:rsid w:val="007F24C6"/>
    <w:rsid w:val="007F2504"/>
    <w:rsid w:val="007F2573"/>
    <w:rsid w:val="007F2598"/>
    <w:rsid w:val="007F25FA"/>
    <w:rsid w:val="007F26C2"/>
    <w:rsid w:val="007F26DD"/>
    <w:rsid w:val="007F26E1"/>
    <w:rsid w:val="007F26FF"/>
    <w:rsid w:val="007F2769"/>
    <w:rsid w:val="007F2772"/>
    <w:rsid w:val="007F2829"/>
    <w:rsid w:val="007F2857"/>
    <w:rsid w:val="007F29CE"/>
    <w:rsid w:val="007F2A48"/>
    <w:rsid w:val="007F2A4C"/>
    <w:rsid w:val="007F2B9F"/>
    <w:rsid w:val="007F2C01"/>
    <w:rsid w:val="007F2C64"/>
    <w:rsid w:val="007F2C6F"/>
    <w:rsid w:val="007F2F73"/>
    <w:rsid w:val="007F2FE0"/>
    <w:rsid w:val="007F2FF3"/>
    <w:rsid w:val="007F3154"/>
    <w:rsid w:val="007F31FD"/>
    <w:rsid w:val="007F3254"/>
    <w:rsid w:val="007F3331"/>
    <w:rsid w:val="007F3462"/>
    <w:rsid w:val="007F346B"/>
    <w:rsid w:val="007F366A"/>
    <w:rsid w:val="007F36EB"/>
    <w:rsid w:val="007F3923"/>
    <w:rsid w:val="007F39D5"/>
    <w:rsid w:val="007F3ABB"/>
    <w:rsid w:val="007F3AC8"/>
    <w:rsid w:val="007F3AE7"/>
    <w:rsid w:val="007F3BE4"/>
    <w:rsid w:val="007F3C5E"/>
    <w:rsid w:val="007F3C9D"/>
    <w:rsid w:val="007F3DC3"/>
    <w:rsid w:val="007F3F42"/>
    <w:rsid w:val="007F3F51"/>
    <w:rsid w:val="007F3F7A"/>
    <w:rsid w:val="007F415E"/>
    <w:rsid w:val="007F4185"/>
    <w:rsid w:val="007F420B"/>
    <w:rsid w:val="007F426E"/>
    <w:rsid w:val="007F42A0"/>
    <w:rsid w:val="007F43AE"/>
    <w:rsid w:val="007F43FF"/>
    <w:rsid w:val="007F443D"/>
    <w:rsid w:val="007F4524"/>
    <w:rsid w:val="007F4540"/>
    <w:rsid w:val="007F456E"/>
    <w:rsid w:val="007F4673"/>
    <w:rsid w:val="007F47D6"/>
    <w:rsid w:val="007F485C"/>
    <w:rsid w:val="007F4A49"/>
    <w:rsid w:val="007F4AE1"/>
    <w:rsid w:val="007F4AE9"/>
    <w:rsid w:val="007F4C9A"/>
    <w:rsid w:val="007F4CF8"/>
    <w:rsid w:val="007F4D39"/>
    <w:rsid w:val="007F4D77"/>
    <w:rsid w:val="007F4DCF"/>
    <w:rsid w:val="007F4F3B"/>
    <w:rsid w:val="007F4FB1"/>
    <w:rsid w:val="007F50BD"/>
    <w:rsid w:val="007F5165"/>
    <w:rsid w:val="007F534A"/>
    <w:rsid w:val="007F5405"/>
    <w:rsid w:val="007F55CD"/>
    <w:rsid w:val="007F574C"/>
    <w:rsid w:val="007F57D2"/>
    <w:rsid w:val="007F588B"/>
    <w:rsid w:val="007F5945"/>
    <w:rsid w:val="007F594B"/>
    <w:rsid w:val="007F59E1"/>
    <w:rsid w:val="007F5A15"/>
    <w:rsid w:val="007F5AAB"/>
    <w:rsid w:val="007F5BBE"/>
    <w:rsid w:val="007F5C1E"/>
    <w:rsid w:val="007F5C44"/>
    <w:rsid w:val="007F5C7E"/>
    <w:rsid w:val="007F5D9C"/>
    <w:rsid w:val="007F5E0B"/>
    <w:rsid w:val="007F5E1F"/>
    <w:rsid w:val="007F6002"/>
    <w:rsid w:val="007F60C8"/>
    <w:rsid w:val="007F60CF"/>
    <w:rsid w:val="007F60EF"/>
    <w:rsid w:val="007F61E1"/>
    <w:rsid w:val="007F634F"/>
    <w:rsid w:val="007F63E2"/>
    <w:rsid w:val="007F63FB"/>
    <w:rsid w:val="007F6701"/>
    <w:rsid w:val="007F6759"/>
    <w:rsid w:val="007F6787"/>
    <w:rsid w:val="007F6819"/>
    <w:rsid w:val="007F6853"/>
    <w:rsid w:val="007F6918"/>
    <w:rsid w:val="007F697D"/>
    <w:rsid w:val="007F699D"/>
    <w:rsid w:val="007F6AC5"/>
    <w:rsid w:val="007F6C43"/>
    <w:rsid w:val="007F6C51"/>
    <w:rsid w:val="007F6C69"/>
    <w:rsid w:val="007F6C96"/>
    <w:rsid w:val="007F6CB1"/>
    <w:rsid w:val="007F6CB3"/>
    <w:rsid w:val="007F6D94"/>
    <w:rsid w:val="007F6DA2"/>
    <w:rsid w:val="007F6F15"/>
    <w:rsid w:val="007F6FBC"/>
    <w:rsid w:val="007F6FEA"/>
    <w:rsid w:val="007F70ED"/>
    <w:rsid w:val="007F716A"/>
    <w:rsid w:val="007F7484"/>
    <w:rsid w:val="007F751F"/>
    <w:rsid w:val="007F7525"/>
    <w:rsid w:val="007F7538"/>
    <w:rsid w:val="007F7558"/>
    <w:rsid w:val="007F7565"/>
    <w:rsid w:val="007F76B2"/>
    <w:rsid w:val="007F77D2"/>
    <w:rsid w:val="007F77EE"/>
    <w:rsid w:val="007F78AF"/>
    <w:rsid w:val="007F78DB"/>
    <w:rsid w:val="007F7967"/>
    <w:rsid w:val="007F7989"/>
    <w:rsid w:val="007F7B6F"/>
    <w:rsid w:val="007F7BC6"/>
    <w:rsid w:val="007F7C42"/>
    <w:rsid w:val="007F7C89"/>
    <w:rsid w:val="007F7D20"/>
    <w:rsid w:val="007F7D99"/>
    <w:rsid w:val="007F7E94"/>
    <w:rsid w:val="007F7FBD"/>
    <w:rsid w:val="007F7FF0"/>
    <w:rsid w:val="00800021"/>
    <w:rsid w:val="0080006E"/>
    <w:rsid w:val="00800180"/>
    <w:rsid w:val="008001AB"/>
    <w:rsid w:val="008003E9"/>
    <w:rsid w:val="00800480"/>
    <w:rsid w:val="00800512"/>
    <w:rsid w:val="00800681"/>
    <w:rsid w:val="0080076E"/>
    <w:rsid w:val="0080080C"/>
    <w:rsid w:val="008008A4"/>
    <w:rsid w:val="008008D3"/>
    <w:rsid w:val="00800B71"/>
    <w:rsid w:val="00800BD9"/>
    <w:rsid w:val="00800C07"/>
    <w:rsid w:val="00800C35"/>
    <w:rsid w:val="00800E4E"/>
    <w:rsid w:val="00800F95"/>
    <w:rsid w:val="008010C4"/>
    <w:rsid w:val="008011E1"/>
    <w:rsid w:val="008013F0"/>
    <w:rsid w:val="0080141F"/>
    <w:rsid w:val="0080145E"/>
    <w:rsid w:val="008015D0"/>
    <w:rsid w:val="008015FE"/>
    <w:rsid w:val="00801782"/>
    <w:rsid w:val="00801AD0"/>
    <w:rsid w:val="00801C15"/>
    <w:rsid w:val="00801C3A"/>
    <w:rsid w:val="00801FE8"/>
    <w:rsid w:val="0080208E"/>
    <w:rsid w:val="008020DC"/>
    <w:rsid w:val="00802316"/>
    <w:rsid w:val="0080235B"/>
    <w:rsid w:val="00802617"/>
    <w:rsid w:val="008027A8"/>
    <w:rsid w:val="00802B97"/>
    <w:rsid w:val="00802CE9"/>
    <w:rsid w:val="00802D80"/>
    <w:rsid w:val="00802E43"/>
    <w:rsid w:val="00802F31"/>
    <w:rsid w:val="00802F7A"/>
    <w:rsid w:val="008031AA"/>
    <w:rsid w:val="00803355"/>
    <w:rsid w:val="00803508"/>
    <w:rsid w:val="0080352B"/>
    <w:rsid w:val="008035D9"/>
    <w:rsid w:val="0080368C"/>
    <w:rsid w:val="00803769"/>
    <w:rsid w:val="008038E1"/>
    <w:rsid w:val="00803C1D"/>
    <w:rsid w:val="00803C20"/>
    <w:rsid w:val="00803C6A"/>
    <w:rsid w:val="00803CD5"/>
    <w:rsid w:val="00803EF4"/>
    <w:rsid w:val="00803FC8"/>
    <w:rsid w:val="00804142"/>
    <w:rsid w:val="0080422B"/>
    <w:rsid w:val="0080425C"/>
    <w:rsid w:val="00804580"/>
    <w:rsid w:val="00804698"/>
    <w:rsid w:val="008046F5"/>
    <w:rsid w:val="008047B6"/>
    <w:rsid w:val="008047BF"/>
    <w:rsid w:val="00804869"/>
    <w:rsid w:val="00804A9B"/>
    <w:rsid w:val="00804DC8"/>
    <w:rsid w:val="00804DF1"/>
    <w:rsid w:val="00804E04"/>
    <w:rsid w:val="00804EC0"/>
    <w:rsid w:val="00804F12"/>
    <w:rsid w:val="0080501E"/>
    <w:rsid w:val="008056B6"/>
    <w:rsid w:val="00805746"/>
    <w:rsid w:val="0080578E"/>
    <w:rsid w:val="008057BA"/>
    <w:rsid w:val="008058D3"/>
    <w:rsid w:val="00805A4D"/>
    <w:rsid w:val="00805A83"/>
    <w:rsid w:val="00805B03"/>
    <w:rsid w:val="00805B8B"/>
    <w:rsid w:val="00805C49"/>
    <w:rsid w:val="00805C56"/>
    <w:rsid w:val="00805CF8"/>
    <w:rsid w:val="00805E4F"/>
    <w:rsid w:val="00806049"/>
    <w:rsid w:val="0080620F"/>
    <w:rsid w:val="00806221"/>
    <w:rsid w:val="00806276"/>
    <w:rsid w:val="0080631C"/>
    <w:rsid w:val="00806465"/>
    <w:rsid w:val="008065C4"/>
    <w:rsid w:val="008066BC"/>
    <w:rsid w:val="008068EB"/>
    <w:rsid w:val="008069EB"/>
    <w:rsid w:val="00806A4E"/>
    <w:rsid w:val="00806AE3"/>
    <w:rsid w:val="00806B53"/>
    <w:rsid w:val="00806B63"/>
    <w:rsid w:val="00806B7A"/>
    <w:rsid w:val="00806BDC"/>
    <w:rsid w:val="00806D3B"/>
    <w:rsid w:val="00806D94"/>
    <w:rsid w:val="00806E21"/>
    <w:rsid w:val="00806EBC"/>
    <w:rsid w:val="00806F3A"/>
    <w:rsid w:val="008070F4"/>
    <w:rsid w:val="008071D3"/>
    <w:rsid w:val="008072D6"/>
    <w:rsid w:val="00807417"/>
    <w:rsid w:val="00807539"/>
    <w:rsid w:val="0080756B"/>
    <w:rsid w:val="0080759F"/>
    <w:rsid w:val="008075DA"/>
    <w:rsid w:val="008075FF"/>
    <w:rsid w:val="008076E6"/>
    <w:rsid w:val="008077BF"/>
    <w:rsid w:val="00807872"/>
    <w:rsid w:val="00807A60"/>
    <w:rsid w:val="00807AC4"/>
    <w:rsid w:val="00807ADD"/>
    <w:rsid w:val="00807C71"/>
    <w:rsid w:val="00807D5E"/>
    <w:rsid w:val="00807F24"/>
    <w:rsid w:val="00810011"/>
    <w:rsid w:val="008100D7"/>
    <w:rsid w:val="008100FA"/>
    <w:rsid w:val="0081012B"/>
    <w:rsid w:val="008101C4"/>
    <w:rsid w:val="00810310"/>
    <w:rsid w:val="00810438"/>
    <w:rsid w:val="00810502"/>
    <w:rsid w:val="008105C4"/>
    <w:rsid w:val="008105E5"/>
    <w:rsid w:val="00810700"/>
    <w:rsid w:val="0081089E"/>
    <w:rsid w:val="008109C2"/>
    <w:rsid w:val="008109FD"/>
    <w:rsid w:val="00810C7A"/>
    <w:rsid w:val="00810CC0"/>
    <w:rsid w:val="00810CE9"/>
    <w:rsid w:val="00810F69"/>
    <w:rsid w:val="008111DB"/>
    <w:rsid w:val="0081125D"/>
    <w:rsid w:val="008114C1"/>
    <w:rsid w:val="0081161B"/>
    <w:rsid w:val="008118C3"/>
    <w:rsid w:val="008119B6"/>
    <w:rsid w:val="00811A24"/>
    <w:rsid w:val="00811A53"/>
    <w:rsid w:val="00811AA0"/>
    <w:rsid w:val="00811AB6"/>
    <w:rsid w:val="00811B4E"/>
    <w:rsid w:val="00811C5D"/>
    <w:rsid w:val="00811C78"/>
    <w:rsid w:val="00811C8F"/>
    <w:rsid w:val="00811D15"/>
    <w:rsid w:val="00811D2F"/>
    <w:rsid w:val="00811E14"/>
    <w:rsid w:val="00811E53"/>
    <w:rsid w:val="00811F14"/>
    <w:rsid w:val="0081206C"/>
    <w:rsid w:val="00812108"/>
    <w:rsid w:val="00812195"/>
    <w:rsid w:val="008121A4"/>
    <w:rsid w:val="008123D5"/>
    <w:rsid w:val="00812408"/>
    <w:rsid w:val="00812581"/>
    <w:rsid w:val="00812667"/>
    <w:rsid w:val="00812827"/>
    <w:rsid w:val="008128F4"/>
    <w:rsid w:val="00812F45"/>
    <w:rsid w:val="00812FDE"/>
    <w:rsid w:val="00813016"/>
    <w:rsid w:val="0081308C"/>
    <w:rsid w:val="008130C6"/>
    <w:rsid w:val="008130CA"/>
    <w:rsid w:val="0081357D"/>
    <w:rsid w:val="00813586"/>
    <w:rsid w:val="008135A4"/>
    <w:rsid w:val="00813728"/>
    <w:rsid w:val="00813743"/>
    <w:rsid w:val="008138A8"/>
    <w:rsid w:val="008138C0"/>
    <w:rsid w:val="0081398F"/>
    <w:rsid w:val="00813AFD"/>
    <w:rsid w:val="00813B31"/>
    <w:rsid w:val="00813BD9"/>
    <w:rsid w:val="00813C63"/>
    <w:rsid w:val="00813E1F"/>
    <w:rsid w:val="00813E5C"/>
    <w:rsid w:val="00813F32"/>
    <w:rsid w:val="00813F6B"/>
    <w:rsid w:val="0081402D"/>
    <w:rsid w:val="00814143"/>
    <w:rsid w:val="008143A6"/>
    <w:rsid w:val="008144A4"/>
    <w:rsid w:val="00814571"/>
    <w:rsid w:val="0081469C"/>
    <w:rsid w:val="008147D0"/>
    <w:rsid w:val="008148A2"/>
    <w:rsid w:val="00814964"/>
    <w:rsid w:val="008149E4"/>
    <w:rsid w:val="00814A18"/>
    <w:rsid w:val="00814C2B"/>
    <w:rsid w:val="00814C32"/>
    <w:rsid w:val="00814D4D"/>
    <w:rsid w:val="00814EB4"/>
    <w:rsid w:val="00814F8F"/>
    <w:rsid w:val="00815096"/>
    <w:rsid w:val="008150A3"/>
    <w:rsid w:val="008150D4"/>
    <w:rsid w:val="00815118"/>
    <w:rsid w:val="0081513A"/>
    <w:rsid w:val="00815353"/>
    <w:rsid w:val="008153B9"/>
    <w:rsid w:val="00815413"/>
    <w:rsid w:val="0081544D"/>
    <w:rsid w:val="00815572"/>
    <w:rsid w:val="0081567E"/>
    <w:rsid w:val="008156AB"/>
    <w:rsid w:val="00815A79"/>
    <w:rsid w:val="00815AE4"/>
    <w:rsid w:val="00815B39"/>
    <w:rsid w:val="00815BE0"/>
    <w:rsid w:val="00815BEC"/>
    <w:rsid w:val="00815C09"/>
    <w:rsid w:val="00815C46"/>
    <w:rsid w:val="00815C53"/>
    <w:rsid w:val="00815E76"/>
    <w:rsid w:val="00815E8B"/>
    <w:rsid w:val="00815EB5"/>
    <w:rsid w:val="00815EF5"/>
    <w:rsid w:val="00815F44"/>
    <w:rsid w:val="008160C5"/>
    <w:rsid w:val="00816122"/>
    <w:rsid w:val="00816208"/>
    <w:rsid w:val="00816235"/>
    <w:rsid w:val="00816271"/>
    <w:rsid w:val="008163A8"/>
    <w:rsid w:val="008164C6"/>
    <w:rsid w:val="008164F9"/>
    <w:rsid w:val="00816551"/>
    <w:rsid w:val="0081679C"/>
    <w:rsid w:val="0081689C"/>
    <w:rsid w:val="00816938"/>
    <w:rsid w:val="0081694B"/>
    <w:rsid w:val="008169D7"/>
    <w:rsid w:val="00816A5F"/>
    <w:rsid w:val="00816AF5"/>
    <w:rsid w:val="00816B0A"/>
    <w:rsid w:val="00816B22"/>
    <w:rsid w:val="00816ECB"/>
    <w:rsid w:val="00816EEC"/>
    <w:rsid w:val="0081700A"/>
    <w:rsid w:val="008171FA"/>
    <w:rsid w:val="0081728A"/>
    <w:rsid w:val="0081754B"/>
    <w:rsid w:val="008175D6"/>
    <w:rsid w:val="00817692"/>
    <w:rsid w:val="00817906"/>
    <w:rsid w:val="00817A4D"/>
    <w:rsid w:val="00817AF0"/>
    <w:rsid w:val="00817B3D"/>
    <w:rsid w:val="00817C50"/>
    <w:rsid w:val="00817C95"/>
    <w:rsid w:val="00817CA3"/>
    <w:rsid w:val="00817D61"/>
    <w:rsid w:val="00817DBB"/>
    <w:rsid w:val="0082000F"/>
    <w:rsid w:val="0082013D"/>
    <w:rsid w:val="00820336"/>
    <w:rsid w:val="0082033E"/>
    <w:rsid w:val="00820410"/>
    <w:rsid w:val="00820504"/>
    <w:rsid w:val="0082055E"/>
    <w:rsid w:val="008206A6"/>
    <w:rsid w:val="0082078F"/>
    <w:rsid w:val="008208C3"/>
    <w:rsid w:val="008208C6"/>
    <w:rsid w:val="0082093A"/>
    <w:rsid w:val="00820A6D"/>
    <w:rsid w:val="00820B0E"/>
    <w:rsid w:val="00820BB1"/>
    <w:rsid w:val="00820E09"/>
    <w:rsid w:val="0082116B"/>
    <w:rsid w:val="008212C9"/>
    <w:rsid w:val="00821329"/>
    <w:rsid w:val="008213C4"/>
    <w:rsid w:val="0082147B"/>
    <w:rsid w:val="0082151C"/>
    <w:rsid w:val="0082172A"/>
    <w:rsid w:val="008217A3"/>
    <w:rsid w:val="008217E8"/>
    <w:rsid w:val="00821849"/>
    <w:rsid w:val="008219BC"/>
    <w:rsid w:val="00821AAD"/>
    <w:rsid w:val="00821AD2"/>
    <w:rsid w:val="00821CAD"/>
    <w:rsid w:val="00821DA0"/>
    <w:rsid w:val="00821EA3"/>
    <w:rsid w:val="00821EDE"/>
    <w:rsid w:val="00821F49"/>
    <w:rsid w:val="00821F7D"/>
    <w:rsid w:val="00822152"/>
    <w:rsid w:val="0082222E"/>
    <w:rsid w:val="00822302"/>
    <w:rsid w:val="008223A7"/>
    <w:rsid w:val="0082251A"/>
    <w:rsid w:val="0082255F"/>
    <w:rsid w:val="0082263A"/>
    <w:rsid w:val="008226BD"/>
    <w:rsid w:val="008226CC"/>
    <w:rsid w:val="00822978"/>
    <w:rsid w:val="0082297F"/>
    <w:rsid w:val="00822ACA"/>
    <w:rsid w:val="00822ACD"/>
    <w:rsid w:val="00822AF1"/>
    <w:rsid w:val="00822BAB"/>
    <w:rsid w:val="00822D3D"/>
    <w:rsid w:val="00822DAA"/>
    <w:rsid w:val="00822E98"/>
    <w:rsid w:val="00822F25"/>
    <w:rsid w:val="00822F2D"/>
    <w:rsid w:val="0082303B"/>
    <w:rsid w:val="00823108"/>
    <w:rsid w:val="0082313E"/>
    <w:rsid w:val="00823245"/>
    <w:rsid w:val="008233C2"/>
    <w:rsid w:val="008234E3"/>
    <w:rsid w:val="008234F5"/>
    <w:rsid w:val="00823553"/>
    <w:rsid w:val="00823633"/>
    <w:rsid w:val="0082363B"/>
    <w:rsid w:val="008236A1"/>
    <w:rsid w:val="0082377E"/>
    <w:rsid w:val="008237D5"/>
    <w:rsid w:val="008238A7"/>
    <w:rsid w:val="00823ABF"/>
    <w:rsid w:val="00823B19"/>
    <w:rsid w:val="00823B3C"/>
    <w:rsid w:val="00823B91"/>
    <w:rsid w:val="00823BE0"/>
    <w:rsid w:val="00823D70"/>
    <w:rsid w:val="00823D7A"/>
    <w:rsid w:val="00823D7F"/>
    <w:rsid w:val="00823FA9"/>
    <w:rsid w:val="00823FB5"/>
    <w:rsid w:val="00824057"/>
    <w:rsid w:val="00824108"/>
    <w:rsid w:val="008241E9"/>
    <w:rsid w:val="0082426C"/>
    <w:rsid w:val="008242E0"/>
    <w:rsid w:val="0082434C"/>
    <w:rsid w:val="008243D1"/>
    <w:rsid w:val="00824492"/>
    <w:rsid w:val="00824531"/>
    <w:rsid w:val="0082453C"/>
    <w:rsid w:val="0082457A"/>
    <w:rsid w:val="008245A2"/>
    <w:rsid w:val="008245A5"/>
    <w:rsid w:val="00824622"/>
    <w:rsid w:val="0082478C"/>
    <w:rsid w:val="008247D5"/>
    <w:rsid w:val="0082480B"/>
    <w:rsid w:val="008249BE"/>
    <w:rsid w:val="00824AA6"/>
    <w:rsid w:val="00824AF5"/>
    <w:rsid w:val="00824B74"/>
    <w:rsid w:val="00824CF2"/>
    <w:rsid w:val="00824EBE"/>
    <w:rsid w:val="00824F26"/>
    <w:rsid w:val="00824FA2"/>
    <w:rsid w:val="00824FE7"/>
    <w:rsid w:val="00825012"/>
    <w:rsid w:val="00825049"/>
    <w:rsid w:val="008250A2"/>
    <w:rsid w:val="008252E5"/>
    <w:rsid w:val="008252ED"/>
    <w:rsid w:val="0082534B"/>
    <w:rsid w:val="008253D6"/>
    <w:rsid w:val="008254D9"/>
    <w:rsid w:val="0082557E"/>
    <w:rsid w:val="00825581"/>
    <w:rsid w:val="00825714"/>
    <w:rsid w:val="00825744"/>
    <w:rsid w:val="00825746"/>
    <w:rsid w:val="00825834"/>
    <w:rsid w:val="0082587F"/>
    <w:rsid w:val="008259E8"/>
    <w:rsid w:val="00825CCC"/>
    <w:rsid w:val="00825D84"/>
    <w:rsid w:val="00825FA8"/>
    <w:rsid w:val="0082606E"/>
    <w:rsid w:val="00826095"/>
    <w:rsid w:val="0082631D"/>
    <w:rsid w:val="00826455"/>
    <w:rsid w:val="00826580"/>
    <w:rsid w:val="008265CE"/>
    <w:rsid w:val="008265CF"/>
    <w:rsid w:val="008265E0"/>
    <w:rsid w:val="0082669A"/>
    <w:rsid w:val="0082684C"/>
    <w:rsid w:val="00826852"/>
    <w:rsid w:val="00826A37"/>
    <w:rsid w:val="00826AAC"/>
    <w:rsid w:val="00826C70"/>
    <w:rsid w:val="00826CE3"/>
    <w:rsid w:val="00826D4A"/>
    <w:rsid w:val="00826E03"/>
    <w:rsid w:val="00826ED1"/>
    <w:rsid w:val="00826F00"/>
    <w:rsid w:val="00826FA4"/>
    <w:rsid w:val="00826FC3"/>
    <w:rsid w:val="00827211"/>
    <w:rsid w:val="00827255"/>
    <w:rsid w:val="00827280"/>
    <w:rsid w:val="0082750F"/>
    <w:rsid w:val="008277B9"/>
    <w:rsid w:val="008278D7"/>
    <w:rsid w:val="00827986"/>
    <w:rsid w:val="00827A1C"/>
    <w:rsid w:val="00827A60"/>
    <w:rsid w:val="00827CB0"/>
    <w:rsid w:val="00827DB7"/>
    <w:rsid w:val="00827E13"/>
    <w:rsid w:val="00827ED8"/>
    <w:rsid w:val="00827F41"/>
    <w:rsid w:val="00827F7B"/>
    <w:rsid w:val="00827FEB"/>
    <w:rsid w:val="00830034"/>
    <w:rsid w:val="008300A1"/>
    <w:rsid w:val="00830186"/>
    <w:rsid w:val="0083026F"/>
    <w:rsid w:val="008303A7"/>
    <w:rsid w:val="008303B1"/>
    <w:rsid w:val="008303CC"/>
    <w:rsid w:val="008303F1"/>
    <w:rsid w:val="008303F6"/>
    <w:rsid w:val="0083053C"/>
    <w:rsid w:val="0083060A"/>
    <w:rsid w:val="00830624"/>
    <w:rsid w:val="0083081F"/>
    <w:rsid w:val="008308B0"/>
    <w:rsid w:val="008308DD"/>
    <w:rsid w:val="00830926"/>
    <w:rsid w:val="00830A45"/>
    <w:rsid w:val="00830A74"/>
    <w:rsid w:val="00830ACC"/>
    <w:rsid w:val="00830B70"/>
    <w:rsid w:val="00830CFA"/>
    <w:rsid w:val="00830D01"/>
    <w:rsid w:val="00830D71"/>
    <w:rsid w:val="00830D8D"/>
    <w:rsid w:val="00830F73"/>
    <w:rsid w:val="00830FAE"/>
    <w:rsid w:val="00830FE7"/>
    <w:rsid w:val="008311F7"/>
    <w:rsid w:val="00831204"/>
    <w:rsid w:val="0083127A"/>
    <w:rsid w:val="00831361"/>
    <w:rsid w:val="008315AE"/>
    <w:rsid w:val="008315BD"/>
    <w:rsid w:val="008315F3"/>
    <w:rsid w:val="00831609"/>
    <w:rsid w:val="00831630"/>
    <w:rsid w:val="00831784"/>
    <w:rsid w:val="008317E7"/>
    <w:rsid w:val="00831809"/>
    <w:rsid w:val="008318A9"/>
    <w:rsid w:val="00831C25"/>
    <w:rsid w:val="00831C55"/>
    <w:rsid w:val="00831D2C"/>
    <w:rsid w:val="00831E15"/>
    <w:rsid w:val="00832060"/>
    <w:rsid w:val="00832088"/>
    <w:rsid w:val="008320FE"/>
    <w:rsid w:val="0083213E"/>
    <w:rsid w:val="008323F4"/>
    <w:rsid w:val="0083245B"/>
    <w:rsid w:val="0083250D"/>
    <w:rsid w:val="008325AF"/>
    <w:rsid w:val="0083264B"/>
    <w:rsid w:val="008326A7"/>
    <w:rsid w:val="008326B6"/>
    <w:rsid w:val="008327D9"/>
    <w:rsid w:val="008327E8"/>
    <w:rsid w:val="0083282F"/>
    <w:rsid w:val="0083299D"/>
    <w:rsid w:val="008329B9"/>
    <w:rsid w:val="008329FD"/>
    <w:rsid w:val="00832A26"/>
    <w:rsid w:val="00832E28"/>
    <w:rsid w:val="00832F7F"/>
    <w:rsid w:val="00832FDC"/>
    <w:rsid w:val="00833095"/>
    <w:rsid w:val="008331AC"/>
    <w:rsid w:val="00833555"/>
    <w:rsid w:val="008335D4"/>
    <w:rsid w:val="00833691"/>
    <w:rsid w:val="00833890"/>
    <w:rsid w:val="00833978"/>
    <w:rsid w:val="00833983"/>
    <w:rsid w:val="008339AE"/>
    <w:rsid w:val="008339EA"/>
    <w:rsid w:val="00833A21"/>
    <w:rsid w:val="00833A71"/>
    <w:rsid w:val="00833B50"/>
    <w:rsid w:val="00833C33"/>
    <w:rsid w:val="00833CEA"/>
    <w:rsid w:val="00833DA8"/>
    <w:rsid w:val="00833DC4"/>
    <w:rsid w:val="00833DEA"/>
    <w:rsid w:val="00833F74"/>
    <w:rsid w:val="00833FCC"/>
    <w:rsid w:val="00833FE3"/>
    <w:rsid w:val="008340EC"/>
    <w:rsid w:val="00834130"/>
    <w:rsid w:val="0083417A"/>
    <w:rsid w:val="0083418A"/>
    <w:rsid w:val="008341A1"/>
    <w:rsid w:val="008341FE"/>
    <w:rsid w:val="00834293"/>
    <w:rsid w:val="0083431B"/>
    <w:rsid w:val="0083432D"/>
    <w:rsid w:val="00834594"/>
    <w:rsid w:val="008347CC"/>
    <w:rsid w:val="0083487E"/>
    <w:rsid w:val="008348D0"/>
    <w:rsid w:val="00834CAC"/>
    <w:rsid w:val="00834E9E"/>
    <w:rsid w:val="00834F0F"/>
    <w:rsid w:val="00835053"/>
    <w:rsid w:val="008351B9"/>
    <w:rsid w:val="00835272"/>
    <w:rsid w:val="008352D5"/>
    <w:rsid w:val="008353CA"/>
    <w:rsid w:val="0083547A"/>
    <w:rsid w:val="00835508"/>
    <w:rsid w:val="00835689"/>
    <w:rsid w:val="008356B2"/>
    <w:rsid w:val="00835703"/>
    <w:rsid w:val="008357AA"/>
    <w:rsid w:val="008357EC"/>
    <w:rsid w:val="00835801"/>
    <w:rsid w:val="008359A7"/>
    <w:rsid w:val="00835A23"/>
    <w:rsid w:val="00835A29"/>
    <w:rsid w:val="00835B32"/>
    <w:rsid w:val="00835BD0"/>
    <w:rsid w:val="00835D29"/>
    <w:rsid w:val="00835D53"/>
    <w:rsid w:val="00835DBF"/>
    <w:rsid w:val="00836007"/>
    <w:rsid w:val="0083610E"/>
    <w:rsid w:val="008361D3"/>
    <w:rsid w:val="0083629B"/>
    <w:rsid w:val="00836323"/>
    <w:rsid w:val="008363EC"/>
    <w:rsid w:val="008364B1"/>
    <w:rsid w:val="00836726"/>
    <w:rsid w:val="0083673F"/>
    <w:rsid w:val="00836853"/>
    <w:rsid w:val="008368D5"/>
    <w:rsid w:val="00836A91"/>
    <w:rsid w:val="00836ACA"/>
    <w:rsid w:val="00836C13"/>
    <w:rsid w:val="00836D54"/>
    <w:rsid w:val="00836E62"/>
    <w:rsid w:val="00836EBD"/>
    <w:rsid w:val="00836F95"/>
    <w:rsid w:val="00836FF0"/>
    <w:rsid w:val="00837091"/>
    <w:rsid w:val="00837217"/>
    <w:rsid w:val="008372BE"/>
    <w:rsid w:val="0083731E"/>
    <w:rsid w:val="00837467"/>
    <w:rsid w:val="008374B1"/>
    <w:rsid w:val="00837527"/>
    <w:rsid w:val="0083754A"/>
    <w:rsid w:val="008375E4"/>
    <w:rsid w:val="00837614"/>
    <w:rsid w:val="00837751"/>
    <w:rsid w:val="008377FC"/>
    <w:rsid w:val="0083789E"/>
    <w:rsid w:val="008379EA"/>
    <w:rsid w:val="00837CF6"/>
    <w:rsid w:val="00837EA0"/>
    <w:rsid w:val="00837EB9"/>
    <w:rsid w:val="0084004F"/>
    <w:rsid w:val="00840271"/>
    <w:rsid w:val="00840297"/>
    <w:rsid w:val="00840316"/>
    <w:rsid w:val="0084032F"/>
    <w:rsid w:val="0084035C"/>
    <w:rsid w:val="0084051D"/>
    <w:rsid w:val="008407FA"/>
    <w:rsid w:val="0084086C"/>
    <w:rsid w:val="00840935"/>
    <w:rsid w:val="00840968"/>
    <w:rsid w:val="00840A5E"/>
    <w:rsid w:val="00840A8C"/>
    <w:rsid w:val="00840DC4"/>
    <w:rsid w:val="00840E9B"/>
    <w:rsid w:val="00840EDD"/>
    <w:rsid w:val="00840EE5"/>
    <w:rsid w:val="00840FCC"/>
    <w:rsid w:val="008410DE"/>
    <w:rsid w:val="00841144"/>
    <w:rsid w:val="00841350"/>
    <w:rsid w:val="008414F2"/>
    <w:rsid w:val="0084157C"/>
    <w:rsid w:val="0084159F"/>
    <w:rsid w:val="008415A9"/>
    <w:rsid w:val="00841722"/>
    <w:rsid w:val="00841726"/>
    <w:rsid w:val="0084174C"/>
    <w:rsid w:val="00841794"/>
    <w:rsid w:val="008417C7"/>
    <w:rsid w:val="008419C0"/>
    <w:rsid w:val="00841A0E"/>
    <w:rsid w:val="00841AA2"/>
    <w:rsid w:val="00841D1A"/>
    <w:rsid w:val="00841E29"/>
    <w:rsid w:val="00841F52"/>
    <w:rsid w:val="00842022"/>
    <w:rsid w:val="00842148"/>
    <w:rsid w:val="0084226C"/>
    <w:rsid w:val="008422C5"/>
    <w:rsid w:val="008423BA"/>
    <w:rsid w:val="0084247B"/>
    <w:rsid w:val="0084261C"/>
    <w:rsid w:val="0084265A"/>
    <w:rsid w:val="0084289D"/>
    <w:rsid w:val="008428A4"/>
    <w:rsid w:val="00842A6D"/>
    <w:rsid w:val="00842A7B"/>
    <w:rsid w:val="00842AAE"/>
    <w:rsid w:val="00842B32"/>
    <w:rsid w:val="00842C19"/>
    <w:rsid w:val="00842D83"/>
    <w:rsid w:val="00842E15"/>
    <w:rsid w:val="00842EB6"/>
    <w:rsid w:val="00843049"/>
    <w:rsid w:val="00843068"/>
    <w:rsid w:val="008430BE"/>
    <w:rsid w:val="00843106"/>
    <w:rsid w:val="0084313F"/>
    <w:rsid w:val="00843324"/>
    <w:rsid w:val="00843335"/>
    <w:rsid w:val="00843448"/>
    <w:rsid w:val="0084347A"/>
    <w:rsid w:val="00843489"/>
    <w:rsid w:val="008434FE"/>
    <w:rsid w:val="00843788"/>
    <w:rsid w:val="008437F5"/>
    <w:rsid w:val="0084386B"/>
    <w:rsid w:val="00843A24"/>
    <w:rsid w:val="00843B49"/>
    <w:rsid w:val="00843B99"/>
    <w:rsid w:val="00843BAC"/>
    <w:rsid w:val="00843C90"/>
    <w:rsid w:val="00843E35"/>
    <w:rsid w:val="0084403F"/>
    <w:rsid w:val="0084408A"/>
    <w:rsid w:val="008440D1"/>
    <w:rsid w:val="0084426A"/>
    <w:rsid w:val="0084428A"/>
    <w:rsid w:val="00844355"/>
    <w:rsid w:val="0084449A"/>
    <w:rsid w:val="0084456E"/>
    <w:rsid w:val="00844578"/>
    <w:rsid w:val="00844606"/>
    <w:rsid w:val="00844672"/>
    <w:rsid w:val="00844753"/>
    <w:rsid w:val="00844C0D"/>
    <w:rsid w:val="00844C75"/>
    <w:rsid w:val="00844D73"/>
    <w:rsid w:val="00844DF4"/>
    <w:rsid w:val="00844E64"/>
    <w:rsid w:val="00845034"/>
    <w:rsid w:val="00845073"/>
    <w:rsid w:val="008450DA"/>
    <w:rsid w:val="008450F3"/>
    <w:rsid w:val="00845162"/>
    <w:rsid w:val="008453DE"/>
    <w:rsid w:val="00845464"/>
    <w:rsid w:val="008455DF"/>
    <w:rsid w:val="008455E5"/>
    <w:rsid w:val="008459BD"/>
    <w:rsid w:val="00845ADE"/>
    <w:rsid w:val="00845C32"/>
    <w:rsid w:val="00845EA1"/>
    <w:rsid w:val="00845EC8"/>
    <w:rsid w:val="00845F47"/>
    <w:rsid w:val="00845FD1"/>
    <w:rsid w:val="008460B6"/>
    <w:rsid w:val="00846101"/>
    <w:rsid w:val="00846162"/>
    <w:rsid w:val="008461A4"/>
    <w:rsid w:val="0084638B"/>
    <w:rsid w:val="008465A1"/>
    <w:rsid w:val="0084660F"/>
    <w:rsid w:val="008466A1"/>
    <w:rsid w:val="00846715"/>
    <w:rsid w:val="00846946"/>
    <w:rsid w:val="00846ACD"/>
    <w:rsid w:val="00846BFB"/>
    <w:rsid w:val="00846C77"/>
    <w:rsid w:val="00846CC7"/>
    <w:rsid w:val="00846D84"/>
    <w:rsid w:val="00846DD4"/>
    <w:rsid w:val="00846E50"/>
    <w:rsid w:val="00846EE7"/>
    <w:rsid w:val="00846EF7"/>
    <w:rsid w:val="00846F13"/>
    <w:rsid w:val="00847087"/>
    <w:rsid w:val="0084709A"/>
    <w:rsid w:val="0084715A"/>
    <w:rsid w:val="008471BD"/>
    <w:rsid w:val="00847385"/>
    <w:rsid w:val="008473A0"/>
    <w:rsid w:val="008473A7"/>
    <w:rsid w:val="00847465"/>
    <w:rsid w:val="008475E9"/>
    <w:rsid w:val="00847649"/>
    <w:rsid w:val="00847656"/>
    <w:rsid w:val="00847863"/>
    <w:rsid w:val="00847934"/>
    <w:rsid w:val="00847B71"/>
    <w:rsid w:val="00847B73"/>
    <w:rsid w:val="00847B98"/>
    <w:rsid w:val="00847C66"/>
    <w:rsid w:val="00847E7E"/>
    <w:rsid w:val="00847E8A"/>
    <w:rsid w:val="00850026"/>
    <w:rsid w:val="0085005E"/>
    <w:rsid w:val="00850070"/>
    <w:rsid w:val="008500F6"/>
    <w:rsid w:val="00850238"/>
    <w:rsid w:val="008502F0"/>
    <w:rsid w:val="00850405"/>
    <w:rsid w:val="00850518"/>
    <w:rsid w:val="00850528"/>
    <w:rsid w:val="0085066F"/>
    <w:rsid w:val="00850690"/>
    <w:rsid w:val="008506F3"/>
    <w:rsid w:val="00850754"/>
    <w:rsid w:val="008507ED"/>
    <w:rsid w:val="008508E4"/>
    <w:rsid w:val="0085094E"/>
    <w:rsid w:val="00850B02"/>
    <w:rsid w:val="00850B88"/>
    <w:rsid w:val="00850C57"/>
    <w:rsid w:val="00850CC5"/>
    <w:rsid w:val="00850D16"/>
    <w:rsid w:val="00850D38"/>
    <w:rsid w:val="00850FDD"/>
    <w:rsid w:val="008510F8"/>
    <w:rsid w:val="0085128F"/>
    <w:rsid w:val="00851393"/>
    <w:rsid w:val="008515A1"/>
    <w:rsid w:val="0085161A"/>
    <w:rsid w:val="00851634"/>
    <w:rsid w:val="00851662"/>
    <w:rsid w:val="00851672"/>
    <w:rsid w:val="008519D6"/>
    <w:rsid w:val="008519F3"/>
    <w:rsid w:val="00851CBB"/>
    <w:rsid w:val="00851D51"/>
    <w:rsid w:val="008520C5"/>
    <w:rsid w:val="008521BE"/>
    <w:rsid w:val="00852419"/>
    <w:rsid w:val="0085248B"/>
    <w:rsid w:val="008524CB"/>
    <w:rsid w:val="00852592"/>
    <w:rsid w:val="00852826"/>
    <w:rsid w:val="00852858"/>
    <w:rsid w:val="00852964"/>
    <w:rsid w:val="00852AFF"/>
    <w:rsid w:val="00852B0D"/>
    <w:rsid w:val="00852BDD"/>
    <w:rsid w:val="00852CCF"/>
    <w:rsid w:val="00852F48"/>
    <w:rsid w:val="0085302B"/>
    <w:rsid w:val="0085325C"/>
    <w:rsid w:val="008532B0"/>
    <w:rsid w:val="00853475"/>
    <w:rsid w:val="00853547"/>
    <w:rsid w:val="00853556"/>
    <w:rsid w:val="0085355D"/>
    <w:rsid w:val="008535B9"/>
    <w:rsid w:val="00853607"/>
    <w:rsid w:val="0085362F"/>
    <w:rsid w:val="0085374E"/>
    <w:rsid w:val="00853797"/>
    <w:rsid w:val="008538E6"/>
    <w:rsid w:val="00853971"/>
    <w:rsid w:val="0085399B"/>
    <w:rsid w:val="00853A2F"/>
    <w:rsid w:val="00853A4D"/>
    <w:rsid w:val="00853B7A"/>
    <w:rsid w:val="00853BD1"/>
    <w:rsid w:val="00853C6C"/>
    <w:rsid w:val="00853CE7"/>
    <w:rsid w:val="00853D13"/>
    <w:rsid w:val="00853E5D"/>
    <w:rsid w:val="00853E8A"/>
    <w:rsid w:val="00853E90"/>
    <w:rsid w:val="00853F8D"/>
    <w:rsid w:val="00854028"/>
    <w:rsid w:val="00854109"/>
    <w:rsid w:val="00854180"/>
    <w:rsid w:val="0085448B"/>
    <w:rsid w:val="0085449C"/>
    <w:rsid w:val="008544A5"/>
    <w:rsid w:val="008544DE"/>
    <w:rsid w:val="008544F1"/>
    <w:rsid w:val="008544F9"/>
    <w:rsid w:val="008545E4"/>
    <w:rsid w:val="00854624"/>
    <w:rsid w:val="00854945"/>
    <w:rsid w:val="00854D11"/>
    <w:rsid w:val="00854D50"/>
    <w:rsid w:val="00854E6C"/>
    <w:rsid w:val="00854EDC"/>
    <w:rsid w:val="00854F80"/>
    <w:rsid w:val="00854FE6"/>
    <w:rsid w:val="0085500F"/>
    <w:rsid w:val="008550FE"/>
    <w:rsid w:val="0085517A"/>
    <w:rsid w:val="008551D2"/>
    <w:rsid w:val="0085528A"/>
    <w:rsid w:val="008552E0"/>
    <w:rsid w:val="00855377"/>
    <w:rsid w:val="008553D4"/>
    <w:rsid w:val="00855428"/>
    <w:rsid w:val="008554DB"/>
    <w:rsid w:val="008555D1"/>
    <w:rsid w:val="008555F1"/>
    <w:rsid w:val="00855600"/>
    <w:rsid w:val="0085575B"/>
    <w:rsid w:val="00855774"/>
    <w:rsid w:val="00855854"/>
    <w:rsid w:val="0085586A"/>
    <w:rsid w:val="00855877"/>
    <w:rsid w:val="00855955"/>
    <w:rsid w:val="00855999"/>
    <w:rsid w:val="00855B2E"/>
    <w:rsid w:val="00855BFC"/>
    <w:rsid w:val="00855C7E"/>
    <w:rsid w:val="00855C9D"/>
    <w:rsid w:val="00855CCD"/>
    <w:rsid w:val="00855D05"/>
    <w:rsid w:val="00855D38"/>
    <w:rsid w:val="00855EB4"/>
    <w:rsid w:val="00855FE5"/>
    <w:rsid w:val="00855FED"/>
    <w:rsid w:val="00856196"/>
    <w:rsid w:val="008562CA"/>
    <w:rsid w:val="0085646D"/>
    <w:rsid w:val="00856495"/>
    <w:rsid w:val="008565B9"/>
    <w:rsid w:val="00856632"/>
    <w:rsid w:val="00856816"/>
    <w:rsid w:val="00856934"/>
    <w:rsid w:val="00856A28"/>
    <w:rsid w:val="00856A5C"/>
    <w:rsid w:val="00856D5C"/>
    <w:rsid w:val="00856E0D"/>
    <w:rsid w:val="00856E70"/>
    <w:rsid w:val="00856F82"/>
    <w:rsid w:val="00856FF3"/>
    <w:rsid w:val="00857078"/>
    <w:rsid w:val="008571C5"/>
    <w:rsid w:val="0085723B"/>
    <w:rsid w:val="008572E4"/>
    <w:rsid w:val="008572EC"/>
    <w:rsid w:val="008572EE"/>
    <w:rsid w:val="00857324"/>
    <w:rsid w:val="00857519"/>
    <w:rsid w:val="0085754C"/>
    <w:rsid w:val="008575C6"/>
    <w:rsid w:val="008575EB"/>
    <w:rsid w:val="00857648"/>
    <w:rsid w:val="00857679"/>
    <w:rsid w:val="00857872"/>
    <w:rsid w:val="008578A7"/>
    <w:rsid w:val="0085796B"/>
    <w:rsid w:val="00857A03"/>
    <w:rsid w:val="00857A24"/>
    <w:rsid w:val="00857A65"/>
    <w:rsid w:val="00857A93"/>
    <w:rsid w:val="00857CA2"/>
    <w:rsid w:val="00857D52"/>
    <w:rsid w:val="00857E35"/>
    <w:rsid w:val="00857E64"/>
    <w:rsid w:val="00857FC4"/>
    <w:rsid w:val="00860042"/>
    <w:rsid w:val="00860154"/>
    <w:rsid w:val="00860206"/>
    <w:rsid w:val="008602A2"/>
    <w:rsid w:val="008602C3"/>
    <w:rsid w:val="008602CD"/>
    <w:rsid w:val="008602D1"/>
    <w:rsid w:val="008602EC"/>
    <w:rsid w:val="00860399"/>
    <w:rsid w:val="00860514"/>
    <w:rsid w:val="008606A5"/>
    <w:rsid w:val="00860817"/>
    <w:rsid w:val="008609FC"/>
    <w:rsid w:val="00860A00"/>
    <w:rsid w:val="00860B4A"/>
    <w:rsid w:val="00860CC0"/>
    <w:rsid w:val="00860D5A"/>
    <w:rsid w:val="00860DD1"/>
    <w:rsid w:val="00860E0B"/>
    <w:rsid w:val="00860E63"/>
    <w:rsid w:val="00860EFE"/>
    <w:rsid w:val="0086104C"/>
    <w:rsid w:val="008610F9"/>
    <w:rsid w:val="008612E7"/>
    <w:rsid w:val="008615E5"/>
    <w:rsid w:val="008616DE"/>
    <w:rsid w:val="008616E7"/>
    <w:rsid w:val="008616FE"/>
    <w:rsid w:val="00861879"/>
    <w:rsid w:val="008618D9"/>
    <w:rsid w:val="00861A9A"/>
    <w:rsid w:val="00861B08"/>
    <w:rsid w:val="00861BD7"/>
    <w:rsid w:val="00861D74"/>
    <w:rsid w:val="008621D0"/>
    <w:rsid w:val="00862254"/>
    <w:rsid w:val="00862257"/>
    <w:rsid w:val="00862330"/>
    <w:rsid w:val="008623C6"/>
    <w:rsid w:val="00862475"/>
    <w:rsid w:val="008624F5"/>
    <w:rsid w:val="00862592"/>
    <w:rsid w:val="0086266C"/>
    <w:rsid w:val="008626F9"/>
    <w:rsid w:val="008627B7"/>
    <w:rsid w:val="008628BC"/>
    <w:rsid w:val="008628D1"/>
    <w:rsid w:val="00862986"/>
    <w:rsid w:val="008629C4"/>
    <w:rsid w:val="00862A20"/>
    <w:rsid w:val="00862A7E"/>
    <w:rsid w:val="00862C91"/>
    <w:rsid w:val="00862D03"/>
    <w:rsid w:val="00862F7A"/>
    <w:rsid w:val="00862FD6"/>
    <w:rsid w:val="00863460"/>
    <w:rsid w:val="00863467"/>
    <w:rsid w:val="0086353E"/>
    <w:rsid w:val="008635D5"/>
    <w:rsid w:val="0086379A"/>
    <w:rsid w:val="008639CD"/>
    <w:rsid w:val="008639D1"/>
    <w:rsid w:val="00863B08"/>
    <w:rsid w:val="00863DA3"/>
    <w:rsid w:val="00863DA6"/>
    <w:rsid w:val="00863DBB"/>
    <w:rsid w:val="00863F9C"/>
    <w:rsid w:val="00864077"/>
    <w:rsid w:val="00864135"/>
    <w:rsid w:val="00864158"/>
    <w:rsid w:val="00864220"/>
    <w:rsid w:val="00864386"/>
    <w:rsid w:val="008644F5"/>
    <w:rsid w:val="00864510"/>
    <w:rsid w:val="008645C3"/>
    <w:rsid w:val="00864619"/>
    <w:rsid w:val="0086466F"/>
    <w:rsid w:val="00864689"/>
    <w:rsid w:val="008646B0"/>
    <w:rsid w:val="0086476B"/>
    <w:rsid w:val="00864858"/>
    <w:rsid w:val="008648DC"/>
    <w:rsid w:val="008649DD"/>
    <w:rsid w:val="00864A35"/>
    <w:rsid w:val="00864B87"/>
    <w:rsid w:val="00864C17"/>
    <w:rsid w:val="008650F7"/>
    <w:rsid w:val="0086529D"/>
    <w:rsid w:val="008652E9"/>
    <w:rsid w:val="008654F6"/>
    <w:rsid w:val="00865618"/>
    <w:rsid w:val="0086562C"/>
    <w:rsid w:val="008656DB"/>
    <w:rsid w:val="008657AD"/>
    <w:rsid w:val="0086587D"/>
    <w:rsid w:val="00865930"/>
    <w:rsid w:val="00865949"/>
    <w:rsid w:val="00865970"/>
    <w:rsid w:val="00865A15"/>
    <w:rsid w:val="00865A6D"/>
    <w:rsid w:val="00865AA5"/>
    <w:rsid w:val="00865AB9"/>
    <w:rsid w:val="00865CBF"/>
    <w:rsid w:val="00865CC5"/>
    <w:rsid w:val="00865CDF"/>
    <w:rsid w:val="00865EC9"/>
    <w:rsid w:val="00865EFF"/>
    <w:rsid w:val="00866116"/>
    <w:rsid w:val="0086614A"/>
    <w:rsid w:val="008662DE"/>
    <w:rsid w:val="00866357"/>
    <w:rsid w:val="008663C7"/>
    <w:rsid w:val="008663FD"/>
    <w:rsid w:val="00866408"/>
    <w:rsid w:val="0086641F"/>
    <w:rsid w:val="00866435"/>
    <w:rsid w:val="00866475"/>
    <w:rsid w:val="008664A3"/>
    <w:rsid w:val="008664D6"/>
    <w:rsid w:val="00866554"/>
    <w:rsid w:val="00866664"/>
    <w:rsid w:val="008667C4"/>
    <w:rsid w:val="008667FF"/>
    <w:rsid w:val="00866880"/>
    <w:rsid w:val="00866918"/>
    <w:rsid w:val="00866976"/>
    <w:rsid w:val="00866990"/>
    <w:rsid w:val="00866AE4"/>
    <w:rsid w:val="00866D81"/>
    <w:rsid w:val="00866E78"/>
    <w:rsid w:val="00866E7F"/>
    <w:rsid w:val="00866EA7"/>
    <w:rsid w:val="00866F6E"/>
    <w:rsid w:val="00867226"/>
    <w:rsid w:val="00867285"/>
    <w:rsid w:val="008672EA"/>
    <w:rsid w:val="0086734C"/>
    <w:rsid w:val="008673BB"/>
    <w:rsid w:val="008675C3"/>
    <w:rsid w:val="008675D3"/>
    <w:rsid w:val="0086765A"/>
    <w:rsid w:val="008676C1"/>
    <w:rsid w:val="008676F3"/>
    <w:rsid w:val="008678A2"/>
    <w:rsid w:val="008679C4"/>
    <w:rsid w:val="00867A18"/>
    <w:rsid w:val="00867AEB"/>
    <w:rsid w:val="00867B44"/>
    <w:rsid w:val="00867B56"/>
    <w:rsid w:val="00870042"/>
    <w:rsid w:val="008702AA"/>
    <w:rsid w:val="00870422"/>
    <w:rsid w:val="0087045B"/>
    <w:rsid w:val="00870496"/>
    <w:rsid w:val="008705CF"/>
    <w:rsid w:val="00870652"/>
    <w:rsid w:val="00870699"/>
    <w:rsid w:val="00870731"/>
    <w:rsid w:val="00870796"/>
    <w:rsid w:val="008707AE"/>
    <w:rsid w:val="008708FE"/>
    <w:rsid w:val="00870B91"/>
    <w:rsid w:val="00870BBE"/>
    <w:rsid w:val="00870C5D"/>
    <w:rsid w:val="00870CE2"/>
    <w:rsid w:val="00870FDD"/>
    <w:rsid w:val="00871130"/>
    <w:rsid w:val="0087130D"/>
    <w:rsid w:val="008713CC"/>
    <w:rsid w:val="00871400"/>
    <w:rsid w:val="008714BE"/>
    <w:rsid w:val="008715F0"/>
    <w:rsid w:val="008717A0"/>
    <w:rsid w:val="00871A08"/>
    <w:rsid w:val="00871C4E"/>
    <w:rsid w:val="00871D2F"/>
    <w:rsid w:val="00871D3B"/>
    <w:rsid w:val="00871E77"/>
    <w:rsid w:val="00871E81"/>
    <w:rsid w:val="00871F70"/>
    <w:rsid w:val="00872079"/>
    <w:rsid w:val="0087220C"/>
    <w:rsid w:val="00872469"/>
    <w:rsid w:val="008724B8"/>
    <w:rsid w:val="00872524"/>
    <w:rsid w:val="008725B6"/>
    <w:rsid w:val="0087277D"/>
    <w:rsid w:val="00872805"/>
    <w:rsid w:val="00872897"/>
    <w:rsid w:val="00872BB8"/>
    <w:rsid w:val="00872C71"/>
    <w:rsid w:val="00872CA2"/>
    <w:rsid w:val="00872DC0"/>
    <w:rsid w:val="00872E34"/>
    <w:rsid w:val="00872F2F"/>
    <w:rsid w:val="00872FB3"/>
    <w:rsid w:val="0087310B"/>
    <w:rsid w:val="008731EC"/>
    <w:rsid w:val="008731F9"/>
    <w:rsid w:val="00873251"/>
    <w:rsid w:val="008732B2"/>
    <w:rsid w:val="0087333E"/>
    <w:rsid w:val="0087334F"/>
    <w:rsid w:val="008733A2"/>
    <w:rsid w:val="00873445"/>
    <w:rsid w:val="00873446"/>
    <w:rsid w:val="00873487"/>
    <w:rsid w:val="008734DC"/>
    <w:rsid w:val="008735A3"/>
    <w:rsid w:val="00873601"/>
    <w:rsid w:val="00873612"/>
    <w:rsid w:val="0087365D"/>
    <w:rsid w:val="008736B4"/>
    <w:rsid w:val="00873848"/>
    <w:rsid w:val="0087388D"/>
    <w:rsid w:val="008738E3"/>
    <w:rsid w:val="00873970"/>
    <w:rsid w:val="0087398C"/>
    <w:rsid w:val="008739F0"/>
    <w:rsid w:val="00873ACF"/>
    <w:rsid w:val="00873B71"/>
    <w:rsid w:val="00873C76"/>
    <w:rsid w:val="00873C9A"/>
    <w:rsid w:val="00873CCF"/>
    <w:rsid w:val="00873E82"/>
    <w:rsid w:val="00873F8A"/>
    <w:rsid w:val="00873FE5"/>
    <w:rsid w:val="00873FF0"/>
    <w:rsid w:val="00874073"/>
    <w:rsid w:val="0087410C"/>
    <w:rsid w:val="0087418D"/>
    <w:rsid w:val="008741E1"/>
    <w:rsid w:val="00874279"/>
    <w:rsid w:val="0087447F"/>
    <w:rsid w:val="008744B7"/>
    <w:rsid w:val="008745C0"/>
    <w:rsid w:val="00874763"/>
    <w:rsid w:val="00874822"/>
    <w:rsid w:val="008749ED"/>
    <w:rsid w:val="00874AED"/>
    <w:rsid w:val="00874B21"/>
    <w:rsid w:val="00874D14"/>
    <w:rsid w:val="00874D33"/>
    <w:rsid w:val="00874EE1"/>
    <w:rsid w:val="00875120"/>
    <w:rsid w:val="008752F1"/>
    <w:rsid w:val="008753AD"/>
    <w:rsid w:val="008753CA"/>
    <w:rsid w:val="008753CB"/>
    <w:rsid w:val="008753DC"/>
    <w:rsid w:val="00875455"/>
    <w:rsid w:val="0087556D"/>
    <w:rsid w:val="0087559C"/>
    <w:rsid w:val="00875643"/>
    <w:rsid w:val="008756FD"/>
    <w:rsid w:val="00875765"/>
    <w:rsid w:val="008758DE"/>
    <w:rsid w:val="008758FE"/>
    <w:rsid w:val="008759AC"/>
    <w:rsid w:val="008759DF"/>
    <w:rsid w:val="00875D00"/>
    <w:rsid w:val="00875E40"/>
    <w:rsid w:val="00876114"/>
    <w:rsid w:val="00876136"/>
    <w:rsid w:val="0087619D"/>
    <w:rsid w:val="008761A6"/>
    <w:rsid w:val="008761DB"/>
    <w:rsid w:val="00876495"/>
    <w:rsid w:val="0087649E"/>
    <w:rsid w:val="008764AF"/>
    <w:rsid w:val="0087662A"/>
    <w:rsid w:val="00876895"/>
    <w:rsid w:val="008768F0"/>
    <w:rsid w:val="008769D0"/>
    <w:rsid w:val="00876A27"/>
    <w:rsid w:val="00876ACA"/>
    <w:rsid w:val="00876BAE"/>
    <w:rsid w:val="00876C90"/>
    <w:rsid w:val="00876E1E"/>
    <w:rsid w:val="00876EA2"/>
    <w:rsid w:val="00877035"/>
    <w:rsid w:val="00877062"/>
    <w:rsid w:val="00877108"/>
    <w:rsid w:val="00877311"/>
    <w:rsid w:val="008773D6"/>
    <w:rsid w:val="00877409"/>
    <w:rsid w:val="008774A3"/>
    <w:rsid w:val="0087753E"/>
    <w:rsid w:val="0087759C"/>
    <w:rsid w:val="00877736"/>
    <w:rsid w:val="008778CD"/>
    <w:rsid w:val="008778F0"/>
    <w:rsid w:val="008779CE"/>
    <w:rsid w:val="00877B2A"/>
    <w:rsid w:val="00877DCA"/>
    <w:rsid w:val="00877E19"/>
    <w:rsid w:val="00880209"/>
    <w:rsid w:val="008802D7"/>
    <w:rsid w:val="008802E0"/>
    <w:rsid w:val="008802F7"/>
    <w:rsid w:val="00880415"/>
    <w:rsid w:val="00880550"/>
    <w:rsid w:val="0088057C"/>
    <w:rsid w:val="008805EE"/>
    <w:rsid w:val="0088068A"/>
    <w:rsid w:val="0088072E"/>
    <w:rsid w:val="008807D2"/>
    <w:rsid w:val="0088092B"/>
    <w:rsid w:val="00880984"/>
    <w:rsid w:val="00880A3B"/>
    <w:rsid w:val="00880B4C"/>
    <w:rsid w:val="00880D45"/>
    <w:rsid w:val="00880E77"/>
    <w:rsid w:val="00880EDD"/>
    <w:rsid w:val="00881058"/>
    <w:rsid w:val="00881196"/>
    <w:rsid w:val="008811D7"/>
    <w:rsid w:val="008812CC"/>
    <w:rsid w:val="0088135A"/>
    <w:rsid w:val="0088143E"/>
    <w:rsid w:val="0088145C"/>
    <w:rsid w:val="008815A7"/>
    <w:rsid w:val="008815F9"/>
    <w:rsid w:val="008816D2"/>
    <w:rsid w:val="0088187B"/>
    <w:rsid w:val="00881A39"/>
    <w:rsid w:val="00881AFF"/>
    <w:rsid w:val="00881B82"/>
    <w:rsid w:val="00881BA8"/>
    <w:rsid w:val="00881BE6"/>
    <w:rsid w:val="00881C65"/>
    <w:rsid w:val="00881D63"/>
    <w:rsid w:val="00881E1F"/>
    <w:rsid w:val="00881E8B"/>
    <w:rsid w:val="00882081"/>
    <w:rsid w:val="00882158"/>
    <w:rsid w:val="0088216C"/>
    <w:rsid w:val="008821BC"/>
    <w:rsid w:val="008823CF"/>
    <w:rsid w:val="00882463"/>
    <w:rsid w:val="00882552"/>
    <w:rsid w:val="00882643"/>
    <w:rsid w:val="0088266D"/>
    <w:rsid w:val="008829DC"/>
    <w:rsid w:val="008829F3"/>
    <w:rsid w:val="00882ABA"/>
    <w:rsid w:val="00882AE4"/>
    <w:rsid w:val="00882C3F"/>
    <w:rsid w:val="00882D2A"/>
    <w:rsid w:val="00882E0A"/>
    <w:rsid w:val="00882E5A"/>
    <w:rsid w:val="00883072"/>
    <w:rsid w:val="0088307C"/>
    <w:rsid w:val="008831D3"/>
    <w:rsid w:val="008831DD"/>
    <w:rsid w:val="00883262"/>
    <w:rsid w:val="0088336C"/>
    <w:rsid w:val="008833DA"/>
    <w:rsid w:val="008835FA"/>
    <w:rsid w:val="00883609"/>
    <w:rsid w:val="00883631"/>
    <w:rsid w:val="00883637"/>
    <w:rsid w:val="00883769"/>
    <w:rsid w:val="00883770"/>
    <w:rsid w:val="008837AC"/>
    <w:rsid w:val="00883822"/>
    <w:rsid w:val="00883924"/>
    <w:rsid w:val="00883992"/>
    <w:rsid w:val="00883A51"/>
    <w:rsid w:val="00883A82"/>
    <w:rsid w:val="00883ADB"/>
    <w:rsid w:val="00883B88"/>
    <w:rsid w:val="00883CE6"/>
    <w:rsid w:val="00883DAE"/>
    <w:rsid w:val="00883DC4"/>
    <w:rsid w:val="0088401D"/>
    <w:rsid w:val="008841C0"/>
    <w:rsid w:val="008841C4"/>
    <w:rsid w:val="00884446"/>
    <w:rsid w:val="008844D4"/>
    <w:rsid w:val="00884863"/>
    <w:rsid w:val="00884A50"/>
    <w:rsid w:val="00884B83"/>
    <w:rsid w:val="00884C4F"/>
    <w:rsid w:val="00884D59"/>
    <w:rsid w:val="00884F44"/>
    <w:rsid w:val="00885030"/>
    <w:rsid w:val="00885076"/>
    <w:rsid w:val="008850E3"/>
    <w:rsid w:val="0088510E"/>
    <w:rsid w:val="0088512C"/>
    <w:rsid w:val="0088514E"/>
    <w:rsid w:val="0088546A"/>
    <w:rsid w:val="008854F6"/>
    <w:rsid w:val="008856D4"/>
    <w:rsid w:val="00885806"/>
    <w:rsid w:val="00885A0D"/>
    <w:rsid w:val="00885A1A"/>
    <w:rsid w:val="00885A3A"/>
    <w:rsid w:val="00885B47"/>
    <w:rsid w:val="00885BA2"/>
    <w:rsid w:val="00885D4C"/>
    <w:rsid w:val="00885DA5"/>
    <w:rsid w:val="008860A3"/>
    <w:rsid w:val="00886110"/>
    <w:rsid w:val="00886168"/>
    <w:rsid w:val="00886195"/>
    <w:rsid w:val="008861FA"/>
    <w:rsid w:val="00886289"/>
    <w:rsid w:val="008863E2"/>
    <w:rsid w:val="00886643"/>
    <w:rsid w:val="0088677E"/>
    <w:rsid w:val="00886841"/>
    <w:rsid w:val="00886887"/>
    <w:rsid w:val="008869EA"/>
    <w:rsid w:val="00886ABC"/>
    <w:rsid w:val="00886BF0"/>
    <w:rsid w:val="00886D30"/>
    <w:rsid w:val="00886D9B"/>
    <w:rsid w:val="00886E6C"/>
    <w:rsid w:val="008871E6"/>
    <w:rsid w:val="008872A3"/>
    <w:rsid w:val="008872CF"/>
    <w:rsid w:val="008872E2"/>
    <w:rsid w:val="0088736D"/>
    <w:rsid w:val="0088743E"/>
    <w:rsid w:val="0088747D"/>
    <w:rsid w:val="0088752B"/>
    <w:rsid w:val="0088757B"/>
    <w:rsid w:val="008875EE"/>
    <w:rsid w:val="0088774D"/>
    <w:rsid w:val="0088777E"/>
    <w:rsid w:val="008877CC"/>
    <w:rsid w:val="008877F1"/>
    <w:rsid w:val="008878CD"/>
    <w:rsid w:val="0088790F"/>
    <w:rsid w:val="00887C37"/>
    <w:rsid w:val="00887C53"/>
    <w:rsid w:val="00887CC1"/>
    <w:rsid w:val="00887CD0"/>
    <w:rsid w:val="00887EBC"/>
    <w:rsid w:val="00890028"/>
    <w:rsid w:val="00890070"/>
    <w:rsid w:val="0089013E"/>
    <w:rsid w:val="008901AC"/>
    <w:rsid w:val="008901CA"/>
    <w:rsid w:val="008901CE"/>
    <w:rsid w:val="00890254"/>
    <w:rsid w:val="00890352"/>
    <w:rsid w:val="00890575"/>
    <w:rsid w:val="00890624"/>
    <w:rsid w:val="00890744"/>
    <w:rsid w:val="00890773"/>
    <w:rsid w:val="00890792"/>
    <w:rsid w:val="0089090B"/>
    <w:rsid w:val="0089096A"/>
    <w:rsid w:val="008909AA"/>
    <w:rsid w:val="008909AF"/>
    <w:rsid w:val="00890BAD"/>
    <w:rsid w:val="00890D2E"/>
    <w:rsid w:val="00890DEA"/>
    <w:rsid w:val="00890E08"/>
    <w:rsid w:val="00890E4D"/>
    <w:rsid w:val="00890F53"/>
    <w:rsid w:val="0089100D"/>
    <w:rsid w:val="0089105D"/>
    <w:rsid w:val="0089110F"/>
    <w:rsid w:val="00891152"/>
    <w:rsid w:val="008911E1"/>
    <w:rsid w:val="00891452"/>
    <w:rsid w:val="00891579"/>
    <w:rsid w:val="00891784"/>
    <w:rsid w:val="008917DE"/>
    <w:rsid w:val="008918EA"/>
    <w:rsid w:val="0089192C"/>
    <w:rsid w:val="00891C85"/>
    <w:rsid w:val="00891CE5"/>
    <w:rsid w:val="00891D96"/>
    <w:rsid w:val="00891DF5"/>
    <w:rsid w:val="00891E1F"/>
    <w:rsid w:val="00891E88"/>
    <w:rsid w:val="00891F82"/>
    <w:rsid w:val="00891FAA"/>
    <w:rsid w:val="00892083"/>
    <w:rsid w:val="00892136"/>
    <w:rsid w:val="00892214"/>
    <w:rsid w:val="00892283"/>
    <w:rsid w:val="0089235C"/>
    <w:rsid w:val="0089238E"/>
    <w:rsid w:val="00892558"/>
    <w:rsid w:val="00892637"/>
    <w:rsid w:val="00892875"/>
    <w:rsid w:val="0089295C"/>
    <w:rsid w:val="0089299B"/>
    <w:rsid w:val="008929E6"/>
    <w:rsid w:val="00892A63"/>
    <w:rsid w:val="00892BEC"/>
    <w:rsid w:val="00892C29"/>
    <w:rsid w:val="00892C9C"/>
    <w:rsid w:val="00892D5F"/>
    <w:rsid w:val="00892E37"/>
    <w:rsid w:val="00892F02"/>
    <w:rsid w:val="00892F63"/>
    <w:rsid w:val="0089326B"/>
    <w:rsid w:val="00893413"/>
    <w:rsid w:val="008936A5"/>
    <w:rsid w:val="008937DE"/>
    <w:rsid w:val="0089380E"/>
    <w:rsid w:val="0089381C"/>
    <w:rsid w:val="00893A2E"/>
    <w:rsid w:val="00893B6D"/>
    <w:rsid w:val="00893CC5"/>
    <w:rsid w:val="00893D17"/>
    <w:rsid w:val="00893DE3"/>
    <w:rsid w:val="00893E50"/>
    <w:rsid w:val="00893E5C"/>
    <w:rsid w:val="00893E90"/>
    <w:rsid w:val="00893F08"/>
    <w:rsid w:val="00894075"/>
    <w:rsid w:val="00894263"/>
    <w:rsid w:val="0089429E"/>
    <w:rsid w:val="008942D5"/>
    <w:rsid w:val="00894538"/>
    <w:rsid w:val="0089458A"/>
    <w:rsid w:val="008947D7"/>
    <w:rsid w:val="0089484A"/>
    <w:rsid w:val="00894856"/>
    <w:rsid w:val="00894993"/>
    <w:rsid w:val="008949BA"/>
    <w:rsid w:val="008949C0"/>
    <w:rsid w:val="008949D9"/>
    <w:rsid w:val="00894A48"/>
    <w:rsid w:val="00894BCC"/>
    <w:rsid w:val="00894BD4"/>
    <w:rsid w:val="00894D94"/>
    <w:rsid w:val="00894F8D"/>
    <w:rsid w:val="008950B6"/>
    <w:rsid w:val="00895129"/>
    <w:rsid w:val="0089525F"/>
    <w:rsid w:val="008953E0"/>
    <w:rsid w:val="00895460"/>
    <w:rsid w:val="008955A6"/>
    <w:rsid w:val="0089564C"/>
    <w:rsid w:val="00895738"/>
    <w:rsid w:val="00895777"/>
    <w:rsid w:val="0089585B"/>
    <w:rsid w:val="00895961"/>
    <w:rsid w:val="00895A11"/>
    <w:rsid w:val="00895A80"/>
    <w:rsid w:val="00895AB1"/>
    <w:rsid w:val="00895ADE"/>
    <w:rsid w:val="00895C1E"/>
    <w:rsid w:val="00895C30"/>
    <w:rsid w:val="00895C52"/>
    <w:rsid w:val="00895DDF"/>
    <w:rsid w:val="00895E1E"/>
    <w:rsid w:val="00895E35"/>
    <w:rsid w:val="00895E9D"/>
    <w:rsid w:val="00895F9B"/>
    <w:rsid w:val="00896021"/>
    <w:rsid w:val="00896034"/>
    <w:rsid w:val="0089611D"/>
    <w:rsid w:val="0089615E"/>
    <w:rsid w:val="008961B2"/>
    <w:rsid w:val="00896227"/>
    <w:rsid w:val="0089641B"/>
    <w:rsid w:val="00896477"/>
    <w:rsid w:val="0089653E"/>
    <w:rsid w:val="00896577"/>
    <w:rsid w:val="008965D2"/>
    <w:rsid w:val="008965D9"/>
    <w:rsid w:val="00896723"/>
    <w:rsid w:val="00896801"/>
    <w:rsid w:val="00896805"/>
    <w:rsid w:val="00896874"/>
    <w:rsid w:val="00896AA8"/>
    <w:rsid w:val="00896B1E"/>
    <w:rsid w:val="00896B3C"/>
    <w:rsid w:val="00896C9B"/>
    <w:rsid w:val="00896DEC"/>
    <w:rsid w:val="008971BD"/>
    <w:rsid w:val="0089721E"/>
    <w:rsid w:val="0089725C"/>
    <w:rsid w:val="00897359"/>
    <w:rsid w:val="00897405"/>
    <w:rsid w:val="0089749D"/>
    <w:rsid w:val="0089766D"/>
    <w:rsid w:val="00897874"/>
    <w:rsid w:val="008978C2"/>
    <w:rsid w:val="00897AEE"/>
    <w:rsid w:val="00897C55"/>
    <w:rsid w:val="00897D82"/>
    <w:rsid w:val="00897DC8"/>
    <w:rsid w:val="00897DCF"/>
    <w:rsid w:val="00897E1F"/>
    <w:rsid w:val="008A007B"/>
    <w:rsid w:val="008A036D"/>
    <w:rsid w:val="008A040E"/>
    <w:rsid w:val="008A0478"/>
    <w:rsid w:val="008A0498"/>
    <w:rsid w:val="008A04DB"/>
    <w:rsid w:val="008A04F6"/>
    <w:rsid w:val="008A070B"/>
    <w:rsid w:val="008A0749"/>
    <w:rsid w:val="008A08C5"/>
    <w:rsid w:val="008A0AD3"/>
    <w:rsid w:val="008A0B26"/>
    <w:rsid w:val="008A0B8F"/>
    <w:rsid w:val="008A0C7E"/>
    <w:rsid w:val="008A0DC8"/>
    <w:rsid w:val="008A0DF8"/>
    <w:rsid w:val="008A0EEE"/>
    <w:rsid w:val="008A107E"/>
    <w:rsid w:val="008A10B9"/>
    <w:rsid w:val="008A1386"/>
    <w:rsid w:val="008A13EA"/>
    <w:rsid w:val="008A1626"/>
    <w:rsid w:val="008A163A"/>
    <w:rsid w:val="008A165B"/>
    <w:rsid w:val="008A1667"/>
    <w:rsid w:val="008A166B"/>
    <w:rsid w:val="008A16DC"/>
    <w:rsid w:val="008A174E"/>
    <w:rsid w:val="008A1951"/>
    <w:rsid w:val="008A1964"/>
    <w:rsid w:val="008A1AC3"/>
    <w:rsid w:val="008A1B33"/>
    <w:rsid w:val="008A1D1E"/>
    <w:rsid w:val="008A1D20"/>
    <w:rsid w:val="008A1D29"/>
    <w:rsid w:val="008A1F43"/>
    <w:rsid w:val="008A1FF4"/>
    <w:rsid w:val="008A2114"/>
    <w:rsid w:val="008A2229"/>
    <w:rsid w:val="008A2311"/>
    <w:rsid w:val="008A2330"/>
    <w:rsid w:val="008A2339"/>
    <w:rsid w:val="008A2469"/>
    <w:rsid w:val="008A2477"/>
    <w:rsid w:val="008A24E5"/>
    <w:rsid w:val="008A256A"/>
    <w:rsid w:val="008A259A"/>
    <w:rsid w:val="008A266F"/>
    <w:rsid w:val="008A26C2"/>
    <w:rsid w:val="008A26E0"/>
    <w:rsid w:val="008A29EC"/>
    <w:rsid w:val="008A2A56"/>
    <w:rsid w:val="008A2AAA"/>
    <w:rsid w:val="008A2ACE"/>
    <w:rsid w:val="008A2B38"/>
    <w:rsid w:val="008A2E74"/>
    <w:rsid w:val="008A30BB"/>
    <w:rsid w:val="008A3347"/>
    <w:rsid w:val="008A3553"/>
    <w:rsid w:val="008A363B"/>
    <w:rsid w:val="008A36D7"/>
    <w:rsid w:val="008A36F4"/>
    <w:rsid w:val="008A3814"/>
    <w:rsid w:val="008A38CC"/>
    <w:rsid w:val="008A3954"/>
    <w:rsid w:val="008A395A"/>
    <w:rsid w:val="008A3A3B"/>
    <w:rsid w:val="008A3A9E"/>
    <w:rsid w:val="008A3B0B"/>
    <w:rsid w:val="008A3BF4"/>
    <w:rsid w:val="008A3CE6"/>
    <w:rsid w:val="008A3DE3"/>
    <w:rsid w:val="008A3DFE"/>
    <w:rsid w:val="008A3E28"/>
    <w:rsid w:val="008A3F54"/>
    <w:rsid w:val="008A40AF"/>
    <w:rsid w:val="008A410E"/>
    <w:rsid w:val="008A4150"/>
    <w:rsid w:val="008A4197"/>
    <w:rsid w:val="008A4249"/>
    <w:rsid w:val="008A42FF"/>
    <w:rsid w:val="008A437B"/>
    <w:rsid w:val="008A4454"/>
    <w:rsid w:val="008A44C2"/>
    <w:rsid w:val="008A450C"/>
    <w:rsid w:val="008A46B6"/>
    <w:rsid w:val="008A48A6"/>
    <w:rsid w:val="008A49C5"/>
    <w:rsid w:val="008A4D6D"/>
    <w:rsid w:val="008A4DF9"/>
    <w:rsid w:val="008A4F42"/>
    <w:rsid w:val="008A50B0"/>
    <w:rsid w:val="008A50B8"/>
    <w:rsid w:val="008A5243"/>
    <w:rsid w:val="008A530F"/>
    <w:rsid w:val="008A53AE"/>
    <w:rsid w:val="008A53B4"/>
    <w:rsid w:val="008A54AE"/>
    <w:rsid w:val="008A55A2"/>
    <w:rsid w:val="008A56B1"/>
    <w:rsid w:val="008A576B"/>
    <w:rsid w:val="008A5782"/>
    <w:rsid w:val="008A582B"/>
    <w:rsid w:val="008A5867"/>
    <w:rsid w:val="008A59A2"/>
    <w:rsid w:val="008A5A5D"/>
    <w:rsid w:val="008A5A8D"/>
    <w:rsid w:val="008A5B11"/>
    <w:rsid w:val="008A5F79"/>
    <w:rsid w:val="008A5F93"/>
    <w:rsid w:val="008A6102"/>
    <w:rsid w:val="008A61E1"/>
    <w:rsid w:val="008A62C0"/>
    <w:rsid w:val="008A6373"/>
    <w:rsid w:val="008A63BD"/>
    <w:rsid w:val="008A65AF"/>
    <w:rsid w:val="008A65E5"/>
    <w:rsid w:val="008A6735"/>
    <w:rsid w:val="008A6753"/>
    <w:rsid w:val="008A681B"/>
    <w:rsid w:val="008A684F"/>
    <w:rsid w:val="008A688D"/>
    <w:rsid w:val="008A6981"/>
    <w:rsid w:val="008A6A81"/>
    <w:rsid w:val="008A6ADA"/>
    <w:rsid w:val="008A6C04"/>
    <w:rsid w:val="008A6D86"/>
    <w:rsid w:val="008A6EBC"/>
    <w:rsid w:val="008A713B"/>
    <w:rsid w:val="008A7163"/>
    <w:rsid w:val="008A71E9"/>
    <w:rsid w:val="008A731A"/>
    <w:rsid w:val="008A731C"/>
    <w:rsid w:val="008A73E2"/>
    <w:rsid w:val="008A74AC"/>
    <w:rsid w:val="008A7520"/>
    <w:rsid w:val="008A75EC"/>
    <w:rsid w:val="008A76D6"/>
    <w:rsid w:val="008A7708"/>
    <w:rsid w:val="008A77A3"/>
    <w:rsid w:val="008A78D2"/>
    <w:rsid w:val="008A7B68"/>
    <w:rsid w:val="008A7C94"/>
    <w:rsid w:val="008A7DF0"/>
    <w:rsid w:val="008A7E99"/>
    <w:rsid w:val="008A7EF9"/>
    <w:rsid w:val="008A7F10"/>
    <w:rsid w:val="008A7F6F"/>
    <w:rsid w:val="008A7F75"/>
    <w:rsid w:val="008B0025"/>
    <w:rsid w:val="008B01D1"/>
    <w:rsid w:val="008B022E"/>
    <w:rsid w:val="008B048D"/>
    <w:rsid w:val="008B0494"/>
    <w:rsid w:val="008B04A1"/>
    <w:rsid w:val="008B05EE"/>
    <w:rsid w:val="008B0622"/>
    <w:rsid w:val="008B072E"/>
    <w:rsid w:val="008B0833"/>
    <w:rsid w:val="008B083D"/>
    <w:rsid w:val="008B0864"/>
    <w:rsid w:val="008B08CF"/>
    <w:rsid w:val="008B09C3"/>
    <w:rsid w:val="008B0A80"/>
    <w:rsid w:val="008B0A8A"/>
    <w:rsid w:val="008B0CB0"/>
    <w:rsid w:val="008B11B8"/>
    <w:rsid w:val="008B11C8"/>
    <w:rsid w:val="008B12CA"/>
    <w:rsid w:val="008B12CE"/>
    <w:rsid w:val="008B137F"/>
    <w:rsid w:val="008B13A1"/>
    <w:rsid w:val="008B13DB"/>
    <w:rsid w:val="008B13F2"/>
    <w:rsid w:val="008B14F5"/>
    <w:rsid w:val="008B1624"/>
    <w:rsid w:val="008B16D4"/>
    <w:rsid w:val="008B172B"/>
    <w:rsid w:val="008B190C"/>
    <w:rsid w:val="008B1B3D"/>
    <w:rsid w:val="008B1BCB"/>
    <w:rsid w:val="008B1C9C"/>
    <w:rsid w:val="008B1CEF"/>
    <w:rsid w:val="008B1D91"/>
    <w:rsid w:val="008B1EE3"/>
    <w:rsid w:val="008B1F01"/>
    <w:rsid w:val="008B2053"/>
    <w:rsid w:val="008B212F"/>
    <w:rsid w:val="008B22C6"/>
    <w:rsid w:val="008B22CF"/>
    <w:rsid w:val="008B2301"/>
    <w:rsid w:val="008B2431"/>
    <w:rsid w:val="008B2499"/>
    <w:rsid w:val="008B2527"/>
    <w:rsid w:val="008B261A"/>
    <w:rsid w:val="008B2A8F"/>
    <w:rsid w:val="008B2ADD"/>
    <w:rsid w:val="008B2B19"/>
    <w:rsid w:val="008B2BE2"/>
    <w:rsid w:val="008B2CAA"/>
    <w:rsid w:val="008B2D50"/>
    <w:rsid w:val="008B2DC8"/>
    <w:rsid w:val="008B2E16"/>
    <w:rsid w:val="008B2E57"/>
    <w:rsid w:val="008B2F28"/>
    <w:rsid w:val="008B3042"/>
    <w:rsid w:val="008B3056"/>
    <w:rsid w:val="008B31B6"/>
    <w:rsid w:val="008B31B9"/>
    <w:rsid w:val="008B331B"/>
    <w:rsid w:val="008B3446"/>
    <w:rsid w:val="008B3645"/>
    <w:rsid w:val="008B3875"/>
    <w:rsid w:val="008B38C3"/>
    <w:rsid w:val="008B399D"/>
    <w:rsid w:val="008B39B2"/>
    <w:rsid w:val="008B3A9C"/>
    <w:rsid w:val="008B3BA1"/>
    <w:rsid w:val="008B3C57"/>
    <w:rsid w:val="008B3CE5"/>
    <w:rsid w:val="008B44F2"/>
    <w:rsid w:val="008B4500"/>
    <w:rsid w:val="008B4543"/>
    <w:rsid w:val="008B4548"/>
    <w:rsid w:val="008B4551"/>
    <w:rsid w:val="008B459A"/>
    <w:rsid w:val="008B45B6"/>
    <w:rsid w:val="008B45E5"/>
    <w:rsid w:val="008B485E"/>
    <w:rsid w:val="008B48EC"/>
    <w:rsid w:val="008B4A0F"/>
    <w:rsid w:val="008B4BE4"/>
    <w:rsid w:val="008B4C62"/>
    <w:rsid w:val="008B4C88"/>
    <w:rsid w:val="008B4CB9"/>
    <w:rsid w:val="008B4CF6"/>
    <w:rsid w:val="008B4DF8"/>
    <w:rsid w:val="008B4E51"/>
    <w:rsid w:val="008B5088"/>
    <w:rsid w:val="008B51E9"/>
    <w:rsid w:val="008B52C5"/>
    <w:rsid w:val="008B52D5"/>
    <w:rsid w:val="008B52E7"/>
    <w:rsid w:val="008B5314"/>
    <w:rsid w:val="008B557A"/>
    <w:rsid w:val="008B58A9"/>
    <w:rsid w:val="008B5961"/>
    <w:rsid w:val="008B599E"/>
    <w:rsid w:val="008B5B22"/>
    <w:rsid w:val="008B5B7B"/>
    <w:rsid w:val="008B5B92"/>
    <w:rsid w:val="008B5C3A"/>
    <w:rsid w:val="008B5C62"/>
    <w:rsid w:val="008B5C86"/>
    <w:rsid w:val="008B5D09"/>
    <w:rsid w:val="008B5DCE"/>
    <w:rsid w:val="008B5DE1"/>
    <w:rsid w:val="008B5E3D"/>
    <w:rsid w:val="008B5EB1"/>
    <w:rsid w:val="008B5F69"/>
    <w:rsid w:val="008B5FC8"/>
    <w:rsid w:val="008B60D0"/>
    <w:rsid w:val="008B6215"/>
    <w:rsid w:val="008B6251"/>
    <w:rsid w:val="008B6291"/>
    <w:rsid w:val="008B649C"/>
    <w:rsid w:val="008B654E"/>
    <w:rsid w:val="008B65DC"/>
    <w:rsid w:val="008B66F0"/>
    <w:rsid w:val="008B6845"/>
    <w:rsid w:val="008B6ABF"/>
    <w:rsid w:val="008B6AD0"/>
    <w:rsid w:val="008B6B4E"/>
    <w:rsid w:val="008B6B9F"/>
    <w:rsid w:val="008B6C5C"/>
    <w:rsid w:val="008B6CD2"/>
    <w:rsid w:val="008B6D42"/>
    <w:rsid w:val="008B6D4A"/>
    <w:rsid w:val="008B6EA5"/>
    <w:rsid w:val="008B6F07"/>
    <w:rsid w:val="008B7012"/>
    <w:rsid w:val="008B7095"/>
    <w:rsid w:val="008B7145"/>
    <w:rsid w:val="008B71E3"/>
    <w:rsid w:val="008B71F9"/>
    <w:rsid w:val="008B728D"/>
    <w:rsid w:val="008B72CE"/>
    <w:rsid w:val="008B75E8"/>
    <w:rsid w:val="008B7630"/>
    <w:rsid w:val="008B7667"/>
    <w:rsid w:val="008B7B2D"/>
    <w:rsid w:val="008B7CB3"/>
    <w:rsid w:val="008B7CC3"/>
    <w:rsid w:val="008B7D39"/>
    <w:rsid w:val="008B7D91"/>
    <w:rsid w:val="008B7EB5"/>
    <w:rsid w:val="008C0090"/>
    <w:rsid w:val="008C00C9"/>
    <w:rsid w:val="008C0154"/>
    <w:rsid w:val="008C0167"/>
    <w:rsid w:val="008C0230"/>
    <w:rsid w:val="008C02E6"/>
    <w:rsid w:val="008C0498"/>
    <w:rsid w:val="008C060C"/>
    <w:rsid w:val="008C0637"/>
    <w:rsid w:val="008C0A16"/>
    <w:rsid w:val="008C0B79"/>
    <w:rsid w:val="008C0C85"/>
    <w:rsid w:val="008C0D13"/>
    <w:rsid w:val="008C0D85"/>
    <w:rsid w:val="008C0DB6"/>
    <w:rsid w:val="008C0EA1"/>
    <w:rsid w:val="008C0F09"/>
    <w:rsid w:val="008C122D"/>
    <w:rsid w:val="008C13EF"/>
    <w:rsid w:val="008C153C"/>
    <w:rsid w:val="008C161B"/>
    <w:rsid w:val="008C1690"/>
    <w:rsid w:val="008C1911"/>
    <w:rsid w:val="008C1A90"/>
    <w:rsid w:val="008C1AAB"/>
    <w:rsid w:val="008C1AD7"/>
    <w:rsid w:val="008C1AEA"/>
    <w:rsid w:val="008C1B18"/>
    <w:rsid w:val="008C1BB8"/>
    <w:rsid w:val="008C1BE9"/>
    <w:rsid w:val="008C1C61"/>
    <w:rsid w:val="008C1CCE"/>
    <w:rsid w:val="008C1CD0"/>
    <w:rsid w:val="008C1DF9"/>
    <w:rsid w:val="008C1E57"/>
    <w:rsid w:val="008C1EFB"/>
    <w:rsid w:val="008C1FB1"/>
    <w:rsid w:val="008C1FB4"/>
    <w:rsid w:val="008C2095"/>
    <w:rsid w:val="008C212F"/>
    <w:rsid w:val="008C2153"/>
    <w:rsid w:val="008C2192"/>
    <w:rsid w:val="008C21C2"/>
    <w:rsid w:val="008C21DD"/>
    <w:rsid w:val="008C228E"/>
    <w:rsid w:val="008C228F"/>
    <w:rsid w:val="008C234D"/>
    <w:rsid w:val="008C23F5"/>
    <w:rsid w:val="008C27BA"/>
    <w:rsid w:val="008C27E0"/>
    <w:rsid w:val="008C2807"/>
    <w:rsid w:val="008C2860"/>
    <w:rsid w:val="008C29C2"/>
    <w:rsid w:val="008C29D5"/>
    <w:rsid w:val="008C2A62"/>
    <w:rsid w:val="008C2AEB"/>
    <w:rsid w:val="008C2B0F"/>
    <w:rsid w:val="008C2FED"/>
    <w:rsid w:val="008C3031"/>
    <w:rsid w:val="008C304A"/>
    <w:rsid w:val="008C3070"/>
    <w:rsid w:val="008C30EF"/>
    <w:rsid w:val="008C3210"/>
    <w:rsid w:val="008C3396"/>
    <w:rsid w:val="008C33EF"/>
    <w:rsid w:val="008C3435"/>
    <w:rsid w:val="008C34AE"/>
    <w:rsid w:val="008C355E"/>
    <w:rsid w:val="008C386F"/>
    <w:rsid w:val="008C3A8F"/>
    <w:rsid w:val="008C3B2A"/>
    <w:rsid w:val="008C3C02"/>
    <w:rsid w:val="008C40A9"/>
    <w:rsid w:val="008C42B1"/>
    <w:rsid w:val="008C4546"/>
    <w:rsid w:val="008C45F4"/>
    <w:rsid w:val="008C46A5"/>
    <w:rsid w:val="008C4737"/>
    <w:rsid w:val="008C4850"/>
    <w:rsid w:val="008C49FB"/>
    <w:rsid w:val="008C4A29"/>
    <w:rsid w:val="008C4A9A"/>
    <w:rsid w:val="008C4B6B"/>
    <w:rsid w:val="008C4B6D"/>
    <w:rsid w:val="008C4CF7"/>
    <w:rsid w:val="008C4D19"/>
    <w:rsid w:val="008C4D6E"/>
    <w:rsid w:val="008C4D7B"/>
    <w:rsid w:val="008C5000"/>
    <w:rsid w:val="008C5105"/>
    <w:rsid w:val="008C5145"/>
    <w:rsid w:val="008C515D"/>
    <w:rsid w:val="008C525F"/>
    <w:rsid w:val="008C52F4"/>
    <w:rsid w:val="008C5678"/>
    <w:rsid w:val="008C5680"/>
    <w:rsid w:val="008C586D"/>
    <w:rsid w:val="008C591B"/>
    <w:rsid w:val="008C59B1"/>
    <w:rsid w:val="008C5B87"/>
    <w:rsid w:val="008C5BA5"/>
    <w:rsid w:val="008C5BEB"/>
    <w:rsid w:val="008C5C15"/>
    <w:rsid w:val="008C5C4A"/>
    <w:rsid w:val="008C5C98"/>
    <w:rsid w:val="008C5F0F"/>
    <w:rsid w:val="008C60F4"/>
    <w:rsid w:val="008C62CB"/>
    <w:rsid w:val="008C6381"/>
    <w:rsid w:val="008C64FC"/>
    <w:rsid w:val="008C650E"/>
    <w:rsid w:val="008C65DF"/>
    <w:rsid w:val="008C66E2"/>
    <w:rsid w:val="008C6784"/>
    <w:rsid w:val="008C69F8"/>
    <w:rsid w:val="008C6A52"/>
    <w:rsid w:val="008C6AAA"/>
    <w:rsid w:val="008C6E44"/>
    <w:rsid w:val="008C7069"/>
    <w:rsid w:val="008C70CA"/>
    <w:rsid w:val="008C7220"/>
    <w:rsid w:val="008C7657"/>
    <w:rsid w:val="008C7693"/>
    <w:rsid w:val="008C76AD"/>
    <w:rsid w:val="008C7709"/>
    <w:rsid w:val="008C776A"/>
    <w:rsid w:val="008C781C"/>
    <w:rsid w:val="008C793E"/>
    <w:rsid w:val="008C7AF7"/>
    <w:rsid w:val="008C7B50"/>
    <w:rsid w:val="008C7CA9"/>
    <w:rsid w:val="008C7CE1"/>
    <w:rsid w:val="008C7DD4"/>
    <w:rsid w:val="008C7E83"/>
    <w:rsid w:val="008C7F6A"/>
    <w:rsid w:val="008C7F95"/>
    <w:rsid w:val="008C7FBC"/>
    <w:rsid w:val="008D0072"/>
    <w:rsid w:val="008D015B"/>
    <w:rsid w:val="008D0178"/>
    <w:rsid w:val="008D0243"/>
    <w:rsid w:val="008D030C"/>
    <w:rsid w:val="008D0485"/>
    <w:rsid w:val="008D0548"/>
    <w:rsid w:val="008D0696"/>
    <w:rsid w:val="008D08D8"/>
    <w:rsid w:val="008D0923"/>
    <w:rsid w:val="008D09B2"/>
    <w:rsid w:val="008D0A95"/>
    <w:rsid w:val="008D0AF1"/>
    <w:rsid w:val="008D0EDC"/>
    <w:rsid w:val="008D10C3"/>
    <w:rsid w:val="008D1272"/>
    <w:rsid w:val="008D128A"/>
    <w:rsid w:val="008D149C"/>
    <w:rsid w:val="008D17A2"/>
    <w:rsid w:val="008D185D"/>
    <w:rsid w:val="008D18BC"/>
    <w:rsid w:val="008D19B0"/>
    <w:rsid w:val="008D1A32"/>
    <w:rsid w:val="008D1A92"/>
    <w:rsid w:val="008D1CE9"/>
    <w:rsid w:val="008D1F19"/>
    <w:rsid w:val="008D2016"/>
    <w:rsid w:val="008D20C3"/>
    <w:rsid w:val="008D20D4"/>
    <w:rsid w:val="008D22E9"/>
    <w:rsid w:val="008D2338"/>
    <w:rsid w:val="008D24D2"/>
    <w:rsid w:val="008D2521"/>
    <w:rsid w:val="008D257C"/>
    <w:rsid w:val="008D25B8"/>
    <w:rsid w:val="008D271C"/>
    <w:rsid w:val="008D2742"/>
    <w:rsid w:val="008D27A3"/>
    <w:rsid w:val="008D27D9"/>
    <w:rsid w:val="008D28CB"/>
    <w:rsid w:val="008D28F8"/>
    <w:rsid w:val="008D2B39"/>
    <w:rsid w:val="008D2BB8"/>
    <w:rsid w:val="008D2E1C"/>
    <w:rsid w:val="008D2ECB"/>
    <w:rsid w:val="008D2F6F"/>
    <w:rsid w:val="008D2FCC"/>
    <w:rsid w:val="008D3054"/>
    <w:rsid w:val="008D30E5"/>
    <w:rsid w:val="008D3104"/>
    <w:rsid w:val="008D315D"/>
    <w:rsid w:val="008D33D7"/>
    <w:rsid w:val="008D33F1"/>
    <w:rsid w:val="008D346C"/>
    <w:rsid w:val="008D34FF"/>
    <w:rsid w:val="008D3547"/>
    <w:rsid w:val="008D355D"/>
    <w:rsid w:val="008D381A"/>
    <w:rsid w:val="008D3A3B"/>
    <w:rsid w:val="008D3B6C"/>
    <w:rsid w:val="008D3D24"/>
    <w:rsid w:val="008D3DB2"/>
    <w:rsid w:val="008D3F82"/>
    <w:rsid w:val="008D40E5"/>
    <w:rsid w:val="008D40FA"/>
    <w:rsid w:val="008D4176"/>
    <w:rsid w:val="008D428A"/>
    <w:rsid w:val="008D42FC"/>
    <w:rsid w:val="008D43AC"/>
    <w:rsid w:val="008D4453"/>
    <w:rsid w:val="008D44A1"/>
    <w:rsid w:val="008D4520"/>
    <w:rsid w:val="008D45C9"/>
    <w:rsid w:val="008D45DE"/>
    <w:rsid w:val="008D4730"/>
    <w:rsid w:val="008D485D"/>
    <w:rsid w:val="008D49F7"/>
    <w:rsid w:val="008D4BE5"/>
    <w:rsid w:val="008D4BEF"/>
    <w:rsid w:val="008D4C47"/>
    <w:rsid w:val="008D4D5C"/>
    <w:rsid w:val="008D4D63"/>
    <w:rsid w:val="008D4D6F"/>
    <w:rsid w:val="008D4DEA"/>
    <w:rsid w:val="008D4E24"/>
    <w:rsid w:val="008D4E34"/>
    <w:rsid w:val="008D4E49"/>
    <w:rsid w:val="008D4E66"/>
    <w:rsid w:val="008D4FE4"/>
    <w:rsid w:val="008D4FF6"/>
    <w:rsid w:val="008D5025"/>
    <w:rsid w:val="008D518E"/>
    <w:rsid w:val="008D5260"/>
    <w:rsid w:val="008D5274"/>
    <w:rsid w:val="008D5289"/>
    <w:rsid w:val="008D578D"/>
    <w:rsid w:val="008D58CF"/>
    <w:rsid w:val="008D5907"/>
    <w:rsid w:val="008D5AAA"/>
    <w:rsid w:val="008D5B1B"/>
    <w:rsid w:val="008D5BA6"/>
    <w:rsid w:val="008D5C53"/>
    <w:rsid w:val="008D5E05"/>
    <w:rsid w:val="008D5EAC"/>
    <w:rsid w:val="008D5FDE"/>
    <w:rsid w:val="008D5FE4"/>
    <w:rsid w:val="008D6159"/>
    <w:rsid w:val="008D61D6"/>
    <w:rsid w:val="008D622E"/>
    <w:rsid w:val="008D631E"/>
    <w:rsid w:val="008D6429"/>
    <w:rsid w:val="008D6471"/>
    <w:rsid w:val="008D6512"/>
    <w:rsid w:val="008D6576"/>
    <w:rsid w:val="008D6664"/>
    <w:rsid w:val="008D6786"/>
    <w:rsid w:val="008D67D4"/>
    <w:rsid w:val="008D6A05"/>
    <w:rsid w:val="008D6B63"/>
    <w:rsid w:val="008D6C8C"/>
    <w:rsid w:val="008D6CDA"/>
    <w:rsid w:val="008D6D3A"/>
    <w:rsid w:val="008D6D9E"/>
    <w:rsid w:val="008D6DCB"/>
    <w:rsid w:val="008D7100"/>
    <w:rsid w:val="008D715B"/>
    <w:rsid w:val="008D722C"/>
    <w:rsid w:val="008D724D"/>
    <w:rsid w:val="008D73EA"/>
    <w:rsid w:val="008D7524"/>
    <w:rsid w:val="008D7551"/>
    <w:rsid w:val="008D7574"/>
    <w:rsid w:val="008D758A"/>
    <w:rsid w:val="008D75D7"/>
    <w:rsid w:val="008D766B"/>
    <w:rsid w:val="008D780E"/>
    <w:rsid w:val="008D7A19"/>
    <w:rsid w:val="008D7A56"/>
    <w:rsid w:val="008D7AA2"/>
    <w:rsid w:val="008D7AF3"/>
    <w:rsid w:val="008D7B2B"/>
    <w:rsid w:val="008D7B5E"/>
    <w:rsid w:val="008D7BF3"/>
    <w:rsid w:val="008D7CF1"/>
    <w:rsid w:val="008E018B"/>
    <w:rsid w:val="008E02C6"/>
    <w:rsid w:val="008E0345"/>
    <w:rsid w:val="008E0391"/>
    <w:rsid w:val="008E03D3"/>
    <w:rsid w:val="008E0425"/>
    <w:rsid w:val="008E0451"/>
    <w:rsid w:val="008E0505"/>
    <w:rsid w:val="008E0539"/>
    <w:rsid w:val="008E09E3"/>
    <w:rsid w:val="008E0A2E"/>
    <w:rsid w:val="008E0AF5"/>
    <w:rsid w:val="008E0D82"/>
    <w:rsid w:val="008E0FD1"/>
    <w:rsid w:val="008E106B"/>
    <w:rsid w:val="008E1071"/>
    <w:rsid w:val="008E118E"/>
    <w:rsid w:val="008E11AB"/>
    <w:rsid w:val="008E147E"/>
    <w:rsid w:val="008E14BA"/>
    <w:rsid w:val="008E1509"/>
    <w:rsid w:val="008E156D"/>
    <w:rsid w:val="008E1763"/>
    <w:rsid w:val="008E17E5"/>
    <w:rsid w:val="008E1AFD"/>
    <w:rsid w:val="008E1BE2"/>
    <w:rsid w:val="008E1C36"/>
    <w:rsid w:val="008E1CC8"/>
    <w:rsid w:val="008E1D9E"/>
    <w:rsid w:val="008E1EF0"/>
    <w:rsid w:val="008E1FE7"/>
    <w:rsid w:val="008E2121"/>
    <w:rsid w:val="008E21F0"/>
    <w:rsid w:val="008E220B"/>
    <w:rsid w:val="008E2249"/>
    <w:rsid w:val="008E24DA"/>
    <w:rsid w:val="008E25CC"/>
    <w:rsid w:val="008E2604"/>
    <w:rsid w:val="008E2682"/>
    <w:rsid w:val="008E2689"/>
    <w:rsid w:val="008E27EC"/>
    <w:rsid w:val="008E28A2"/>
    <w:rsid w:val="008E2A97"/>
    <w:rsid w:val="008E2AF5"/>
    <w:rsid w:val="008E2B12"/>
    <w:rsid w:val="008E2B21"/>
    <w:rsid w:val="008E2BE5"/>
    <w:rsid w:val="008E2D12"/>
    <w:rsid w:val="008E2D9C"/>
    <w:rsid w:val="008E2FC4"/>
    <w:rsid w:val="008E2FF1"/>
    <w:rsid w:val="008E3078"/>
    <w:rsid w:val="008E309C"/>
    <w:rsid w:val="008E33E4"/>
    <w:rsid w:val="008E3481"/>
    <w:rsid w:val="008E36FE"/>
    <w:rsid w:val="008E3744"/>
    <w:rsid w:val="008E38CA"/>
    <w:rsid w:val="008E3915"/>
    <w:rsid w:val="008E3BB4"/>
    <w:rsid w:val="008E4071"/>
    <w:rsid w:val="008E40B9"/>
    <w:rsid w:val="008E4102"/>
    <w:rsid w:val="008E432B"/>
    <w:rsid w:val="008E4356"/>
    <w:rsid w:val="008E43DF"/>
    <w:rsid w:val="008E4411"/>
    <w:rsid w:val="008E46C2"/>
    <w:rsid w:val="008E476E"/>
    <w:rsid w:val="008E4B7E"/>
    <w:rsid w:val="008E4C0D"/>
    <w:rsid w:val="008E4D77"/>
    <w:rsid w:val="008E5056"/>
    <w:rsid w:val="008E5164"/>
    <w:rsid w:val="008E5165"/>
    <w:rsid w:val="008E51EE"/>
    <w:rsid w:val="008E5256"/>
    <w:rsid w:val="008E5376"/>
    <w:rsid w:val="008E53D3"/>
    <w:rsid w:val="008E543C"/>
    <w:rsid w:val="008E5643"/>
    <w:rsid w:val="008E5731"/>
    <w:rsid w:val="008E5770"/>
    <w:rsid w:val="008E5902"/>
    <w:rsid w:val="008E5920"/>
    <w:rsid w:val="008E5923"/>
    <w:rsid w:val="008E593E"/>
    <w:rsid w:val="008E5A4E"/>
    <w:rsid w:val="008E5A89"/>
    <w:rsid w:val="008E5A95"/>
    <w:rsid w:val="008E5C69"/>
    <w:rsid w:val="008E5E24"/>
    <w:rsid w:val="008E5EDF"/>
    <w:rsid w:val="008E6052"/>
    <w:rsid w:val="008E6086"/>
    <w:rsid w:val="008E60B7"/>
    <w:rsid w:val="008E60E4"/>
    <w:rsid w:val="008E61C2"/>
    <w:rsid w:val="008E61DF"/>
    <w:rsid w:val="008E6272"/>
    <w:rsid w:val="008E635E"/>
    <w:rsid w:val="008E63C3"/>
    <w:rsid w:val="008E6439"/>
    <w:rsid w:val="008E6518"/>
    <w:rsid w:val="008E657C"/>
    <w:rsid w:val="008E66AD"/>
    <w:rsid w:val="008E6800"/>
    <w:rsid w:val="008E6870"/>
    <w:rsid w:val="008E6872"/>
    <w:rsid w:val="008E68B0"/>
    <w:rsid w:val="008E6950"/>
    <w:rsid w:val="008E6B33"/>
    <w:rsid w:val="008E6BE1"/>
    <w:rsid w:val="008E6D82"/>
    <w:rsid w:val="008E6E77"/>
    <w:rsid w:val="008E6F3D"/>
    <w:rsid w:val="008E7014"/>
    <w:rsid w:val="008E7119"/>
    <w:rsid w:val="008E712C"/>
    <w:rsid w:val="008E7243"/>
    <w:rsid w:val="008E74B4"/>
    <w:rsid w:val="008E7625"/>
    <w:rsid w:val="008E778C"/>
    <w:rsid w:val="008E7831"/>
    <w:rsid w:val="008E785D"/>
    <w:rsid w:val="008E798D"/>
    <w:rsid w:val="008E79BD"/>
    <w:rsid w:val="008E7CEB"/>
    <w:rsid w:val="008E7ED9"/>
    <w:rsid w:val="008E7EFD"/>
    <w:rsid w:val="008E7F0B"/>
    <w:rsid w:val="008E7F72"/>
    <w:rsid w:val="008E7FF7"/>
    <w:rsid w:val="008F00D8"/>
    <w:rsid w:val="008F00FF"/>
    <w:rsid w:val="008F01B3"/>
    <w:rsid w:val="008F04E0"/>
    <w:rsid w:val="008F082D"/>
    <w:rsid w:val="008F0848"/>
    <w:rsid w:val="008F0861"/>
    <w:rsid w:val="008F0928"/>
    <w:rsid w:val="008F09E0"/>
    <w:rsid w:val="008F0A74"/>
    <w:rsid w:val="008F0B34"/>
    <w:rsid w:val="008F0BCD"/>
    <w:rsid w:val="008F0D01"/>
    <w:rsid w:val="008F0D12"/>
    <w:rsid w:val="008F0F4A"/>
    <w:rsid w:val="008F0FBA"/>
    <w:rsid w:val="008F0FF9"/>
    <w:rsid w:val="008F1062"/>
    <w:rsid w:val="008F1159"/>
    <w:rsid w:val="008F1197"/>
    <w:rsid w:val="008F12FA"/>
    <w:rsid w:val="008F137A"/>
    <w:rsid w:val="008F1391"/>
    <w:rsid w:val="008F13C0"/>
    <w:rsid w:val="008F13DD"/>
    <w:rsid w:val="008F140D"/>
    <w:rsid w:val="008F15AF"/>
    <w:rsid w:val="008F1660"/>
    <w:rsid w:val="008F1693"/>
    <w:rsid w:val="008F16EA"/>
    <w:rsid w:val="008F17C2"/>
    <w:rsid w:val="008F197F"/>
    <w:rsid w:val="008F1B60"/>
    <w:rsid w:val="008F1C3A"/>
    <w:rsid w:val="008F1D0B"/>
    <w:rsid w:val="008F1D77"/>
    <w:rsid w:val="008F1DA7"/>
    <w:rsid w:val="008F1DC4"/>
    <w:rsid w:val="008F1EC9"/>
    <w:rsid w:val="008F21A1"/>
    <w:rsid w:val="008F21D8"/>
    <w:rsid w:val="008F228B"/>
    <w:rsid w:val="008F22D9"/>
    <w:rsid w:val="008F23E3"/>
    <w:rsid w:val="008F2544"/>
    <w:rsid w:val="008F25D3"/>
    <w:rsid w:val="008F26F1"/>
    <w:rsid w:val="008F27C0"/>
    <w:rsid w:val="008F2904"/>
    <w:rsid w:val="008F29AC"/>
    <w:rsid w:val="008F2A43"/>
    <w:rsid w:val="008F2A5C"/>
    <w:rsid w:val="008F2B30"/>
    <w:rsid w:val="008F2B39"/>
    <w:rsid w:val="008F2C43"/>
    <w:rsid w:val="008F2C78"/>
    <w:rsid w:val="008F2D13"/>
    <w:rsid w:val="008F2FE0"/>
    <w:rsid w:val="008F3344"/>
    <w:rsid w:val="008F3403"/>
    <w:rsid w:val="008F34AD"/>
    <w:rsid w:val="008F3535"/>
    <w:rsid w:val="008F35D3"/>
    <w:rsid w:val="008F361D"/>
    <w:rsid w:val="008F362C"/>
    <w:rsid w:val="008F364F"/>
    <w:rsid w:val="008F36A2"/>
    <w:rsid w:val="008F3838"/>
    <w:rsid w:val="008F3874"/>
    <w:rsid w:val="008F3A27"/>
    <w:rsid w:val="008F3A79"/>
    <w:rsid w:val="008F3CF7"/>
    <w:rsid w:val="008F3DF6"/>
    <w:rsid w:val="008F3E85"/>
    <w:rsid w:val="008F3F3D"/>
    <w:rsid w:val="008F3F61"/>
    <w:rsid w:val="008F3F83"/>
    <w:rsid w:val="008F4244"/>
    <w:rsid w:val="008F43DD"/>
    <w:rsid w:val="008F4516"/>
    <w:rsid w:val="008F4562"/>
    <w:rsid w:val="008F46AD"/>
    <w:rsid w:val="008F46D3"/>
    <w:rsid w:val="008F4841"/>
    <w:rsid w:val="008F4843"/>
    <w:rsid w:val="008F497E"/>
    <w:rsid w:val="008F4BBB"/>
    <w:rsid w:val="008F4C6A"/>
    <w:rsid w:val="008F4CCF"/>
    <w:rsid w:val="008F4F53"/>
    <w:rsid w:val="008F517C"/>
    <w:rsid w:val="008F527A"/>
    <w:rsid w:val="008F528D"/>
    <w:rsid w:val="008F5336"/>
    <w:rsid w:val="008F5381"/>
    <w:rsid w:val="008F5455"/>
    <w:rsid w:val="008F54AB"/>
    <w:rsid w:val="008F555A"/>
    <w:rsid w:val="008F55E5"/>
    <w:rsid w:val="008F5786"/>
    <w:rsid w:val="008F593C"/>
    <w:rsid w:val="008F5B0B"/>
    <w:rsid w:val="008F5C4D"/>
    <w:rsid w:val="008F5CA5"/>
    <w:rsid w:val="008F5FDF"/>
    <w:rsid w:val="008F606A"/>
    <w:rsid w:val="008F62A1"/>
    <w:rsid w:val="008F642A"/>
    <w:rsid w:val="008F6554"/>
    <w:rsid w:val="008F655D"/>
    <w:rsid w:val="008F6588"/>
    <w:rsid w:val="008F665F"/>
    <w:rsid w:val="008F6908"/>
    <w:rsid w:val="008F6B48"/>
    <w:rsid w:val="008F6B5D"/>
    <w:rsid w:val="008F6BBB"/>
    <w:rsid w:val="008F6C55"/>
    <w:rsid w:val="008F6C8D"/>
    <w:rsid w:val="008F6CB0"/>
    <w:rsid w:val="008F6D83"/>
    <w:rsid w:val="008F6DE2"/>
    <w:rsid w:val="008F6FD6"/>
    <w:rsid w:val="008F7207"/>
    <w:rsid w:val="008F7226"/>
    <w:rsid w:val="008F72B0"/>
    <w:rsid w:val="008F737B"/>
    <w:rsid w:val="008F73C6"/>
    <w:rsid w:val="008F761A"/>
    <w:rsid w:val="008F763F"/>
    <w:rsid w:val="008F7660"/>
    <w:rsid w:val="008F7747"/>
    <w:rsid w:val="008F7755"/>
    <w:rsid w:val="008F77F4"/>
    <w:rsid w:val="008F786C"/>
    <w:rsid w:val="008F7903"/>
    <w:rsid w:val="008F791C"/>
    <w:rsid w:val="008F79C7"/>
    <w:rsid w:val="008F7DF1"/>
    <w:rsid w:val="008F7EB3"/>
    <w:rsid w:val="008F7F7C"/>
    <w:rsid w:val="008FFA56"/>
    <w:rsid w:val="00900298"/>
    <w:rsid w:val="0090029C"/>
    <w:rsid w:val="0090039E"/>
    <w:rsid w:val="009003BF"/>
    <w:rsid w:val="00900424"/>
    <w:rsid w:val="0090048B"/>
    <w:rsid w:val="0090065A"/>
    <w:rsid w:val="0090066D"/>
    <w:rsid w:val="009006A4"/>
    <w:rsid w:val="009006D7"/>
    <w:rsid w:val="00900730"/>
    <w:rsid w:val="009007ED"/>
    <w:rsid w:val="009008CF"/>
    <w:rsid w:val="00900945"/>
    <w:rsid w:val="0090098E"/>
    <w:rsid w:val="009009A8"/>
    <w:rsid w:val="00900A09"/>
    <w:rsid w:val="00900ACD"/>
    <w:rsid w:val="00900B44"/>
    <w:rsid w:val="00900CC6"/>
    <w:rsid w:val="00900D19"/>
    <w:rsid w:val="00900D1F"/>
    <w:rsid w:val="00900DBC"/>
    <w:rsid w:val="00900F4E"/>
    <w:rsid w:val="00900FF4"/>
    <w:rsid w:val="009011B9"/>
    <w:rsid w:val="009012C2"/>
    <w:rsid w:val="0090139E"/>
    <w:rsid w:val="009014C7"/>
    <w:rsid w:val="00901560"/>
    <w:rsid w:val="00901645"/>
    <w:rsid w:val="009016E0"/>
    <w:rsid w:val="00901730"/>
    <w:rsid w:val="00901838"/>
    <w:rsid w:val="00901855"/>
    <w:rsid w:val="0090195A"/>
    <w:rsid w:val="009019BD"/>
    <w:rsid w:val="009019C8"/>
    <w:rsid w:val="00901E0F"/>
    <w:rsid w:val="00902016"/>
    <w:rsid w:val="00902084"/>
    <w:rsid w:val="009020FE"/>
    <w:rsid w:val="00902112"/>
    <w:rsid w:val="00902194"/>
    <w:rsid w:val="00902231"/>
    <w:rsid w:val="009023F7"/>
    <w:rsid w:val="00902433"/>
    <w:rsid w:val="009025BB"/>
    <w:rsid w:val="0090262E"/>
    <w:rsid w:val="00902668"/>
    <w:rsid w:val="009026D0"/>
    <w:rsid w:val="0090277D"/>
    <w:rsid w:val="009027A0"/>
    <w:rsid w:val="009027A4"/>
    <w:rsid w:val="009027B5"/>
    <w:rsid w:val="0090281F"/>
    <w:rsid w:val="00902993"/>
    <w:rsid w:val="00902A15"/>
    <w:rsid w:val="00902A98"/>
    <w:rsid w:val="00902B10"/>
    <w:rsid w:val="00902D3F"/>
    <w:rsid w:val="00902E80"/>
    <w:rsid w:val="00903048"/>
    <w:rsid w:val="0090306A"/>
    <w:rsid w:val="009034B0"/>
    <w:rsid w:val="009034B1"/>
    <w:rsid w:val="00903514"/>
    <w:rsid w:val="00903558"/>
    <w:rsid w:val="009035F0"/>
    <w:rsid w:val="00903702"/>
    <w:rsid w:val="00903895"/>
    <w:rsid w:val="0090393F"/>
    <w:rsid w:val="00903947"/>
    <w:rsid w:val="00903A2C"/>
    <w:rsid w:val="00903A57"/>
    <w:rsid w:val="00903B96"/>
    <w:rsid w:val="00903C16"/>
    <w:rsid w:val="00903D69"/>
    <w:rsid w:val="00903DD8"/>
    <w:rsid w:val="00903EC6"/>
    <w:rsid w:val="00903FA5"/>
    <w:rsid w:val="0090401F"/>
    <w:rsid w:val="009040A9"/>
    <w:rsid w:val="009046AE"/>
    <w:rsid w:val="00904823"/>
    <w:rsid w:val="00904995"/>
    <w:rsid w:val="009049CD"/>
    <w:rsid w:val="00904C21"/>
    <w:rsid w:val="00904E2D"/>
    <w:rsid w:val="00904EFE"/>
    <w:rsid w:val="00904F28"/>
    <w:rsid w:val="00904FD3"/>
    <w:rsid w:val="00905185"/>
    <w:rsid w:val="009051C8"/>
    <w:rsid w:val="00905367"/>
    <w:rsid w:val="009053B3"/>
    <w:rsid w:val="009053F5"/>
    <w:rsid w:val="009054D5"/>
    <w:rsid w:val="00905521"/>
    <w:rsid w:val="009055D8"/>
    <w:rsid w:val="0090589B"/>
    <w:rsid w:val="00905962"/>
    <w:rsid w:val="00905A0F"/>
    <w:rsid w:val="00905A6C"/>
    <w:rsid w:val="00905ED6"/>
    <w:rsid w:val="00905F2D"/>
    <w:rsid w:val="00905FDC"/>
    <w:rsid w:val="0090601E"/>
    <w:rsid w:val="00906096"/>
    <w:rsid w:val="009060DC"/>
    <w:rsid w:val="00906104"/>
    <w:rsid w:val="0090612A"/>
    <w:rsid w:val="00906160"/>
    <w:rsid w:val="009061D6"/>
    <w:rsid w:val="0090634C"/>
    <w:rsid w:val="00906367"/>
    <w:rsid w:val="00906370"/>
    <w:rsid w:val="009063CA"/>
    <w:rsid w:val="009065A6"/>
    <w:rsid w:val="009065BF"/>
    <w:rsid w:val="009065E6"/>
    <w:rsid w:val="00906655"/>
    <w:rsid w:val="0090668E"/>
    <w:rsid w:val="0090679D"/>
    <w:rsid w:val="00906980"/>
    <w:rsid w:val="00906A90"/>
    <w:rsid w:val="00906A9D"/>
    <w:rsid w:val="00906AD7"/>
    <w:rsid w:val="00906CCC"/>
    <w:rsid w:val="00906E9A"/>
    <w:rsid w:val="00906F27"/>
    <w:rsid w:val="00906FCD"/>
    <w:rsid w:val="009070BD"/>
    <w:rsid w:val="009071A0"/>
    <w:rsid w:val="009072DC"/>
    <w:rsid w:val="00907351"/>
    <w:rsid w:val="009075DF"/>
    <w:rsid w:val="009075E0"/>
    <w:rsid w:val="00907669"/>
    <w:rsid w:val="00907696"/>
    <w:rsid w:val="0090779C"/>
    <w:rsid w:val="0090791B"/>
    <w:rsid w:val="00907B0B"/>
    <w:rsid w:val="00907B1B"/>
    <w:rsid w:val="00907B5C"/>
    <w:rsid w:val="00907B71"/>
    <w:rsid w:val="00907E57"/>
    <w:rsid w:val="00907E7C"/>
    <w:rsid w:val="00907EC3"/>
    <w:rsid w:val="00910001"/>
    <w:rsid w:val="009100D8"/>
    <w:rsid w:val="009100E2"/>
    <w:rsid w:val="0091011E"/>
    <w:rsid w:val="0091019C"/>
    <w:rsid w:val="009101FD"/>
    <w:rsid w:val="00910331"/>
    <w:rsid w:val="0091035A"/>
    <w:rsid w:val="00910406"/>
    <w:rsid w:val="009104A5"/>
    <w:rsid w:val="009104C0"/>
    <w:rsid w:val="009104CC"/>
    <w:rsid w:val="009105B9"/>
    <w:rsid w:val="009105D5"/>
    <w:rsid w:val="009106BE"/>
    <w:rsid w:val="009107FD"/>
    <w:rsid w:val="00910822"/>
    <w:rsid w:val="00910898"/>
    <w:rsid w:val="009108B5"/>
    <w:rsid w:val="0091091D"/>
    <w:rsid w:val="0091098B"/>
    <w:rsid w:val="00910A90"/>
    <w:rsid w:val="00910C88"/>
    <w:rsid w:val="00910D44"/>
    <w:rsid w:val="00910D79"/>
    <w:rsid w:val="00910D96"/>
    <w:rsid w:val="00910E8B"/>
    <w:rsid w:val="00910E8C"/>
    <w:rsid w:val="00910F4A"/>
    <w:rsid w:val="00910F72"/>
    <w:rsid w:val="00910FF0"/>
    <w:rsid w:val="00911010"/>
    <w:rsid w:val="009112C2"/>
    <w:rsid w:val="009112C6"/>
    <w:rsid w:val="00911439"/>
    <w:rsid w:val="00911499"/>
    <w:rsid w:val="00911577"/>
    <w:rsid w:val="009115A7"/>
    <w:rsid w:val="0091169C"/>
    <w:rsid w:val="009116E4"/>
    <w:rsid w:val="0091177F"/>
    <w:rsid w:val="0091178D"/>
    <w:rsid w:val="009117C6"/>
    <w:rsid w:val="00911A3C"/>
    <w:rsid w:val="00911AC1"/>
    <w:rsid w:val="00911BDE"/>
    <w:rsid w:val="00911C28"/>
    <w:rsid w:val="00911CEA"/>
    <w:rsid w:val="00911DDF"/>
    <w:rsid w:val="00911FA0"/>
    <w:rsid w:val="00911FB3"/>
    <w:rsid w:val="00911FD5"/>
    <w:rsid w:val="00912050"/>
    <w:rsid w:val="009120FD"/>
    <w:rsid w:val="009121E2"/>
    <w:rsid w:val="0091220D"/>
    <w:rsid w:val="009123C1"/>
    <w:rsid w:val="0091246B"/>
    <w:rsid w:val="00912704"/>
    <w:rsid w:val="0091270E"/>
    <w:rsid w:val="0091285D"/>
    <w:rsid w:val="00912AB1"/>
    <w:rsid w:val="00912B86"/>
    <w:rsid w:val="00912BAA"/>
    <w:rsid w:val="00912CB3"/>
    <w:rsid w:val="00912DAB"/>
    <w:rsid w:val="00912E87"/>
    <w:rsid w:val="00912F21"/>
    <w:rsid w:val="00912F68"/>
    <w:rsid w:val="00913015"/>
    <w:rsid w:val="0091304E"/>
    <w:rsid w:val="00913172"/>
    <w:rsid w:val="00913188"/>
    <w:rsid w:val="0091324C"/>
    <w:rsid w:val="00913292"/>
    <w:rsid w:val="009132AA"/>
    <w:rsid w:val="009134D2"/>
    <w:rsid w:val="00913518"/>
    <w:rsid w:val="0091362C"/>
    <w:rsid w:val="0091364D"/>
    <w:rsid w:val="009137A3"/>
    <w:rsid w:val="009139EE"/>
    <w:rsid w:val="00913A4E"/>
    <w:rsid w:val="00913ABA"/>
    <w:rsid w:val="00913AC8"/>
    <w:rsid w:val="00913AFE"/>
    <w:rsid w:val="00913B3A"/>
    <w:rsid w:val="00913B69"/>
    <w:rsid w:val="00913D63"/>
    <w:rsid w:val="00913DE2"/>
    <w:rsid w:val="00913EA3"/>
    <w:rsid w:val="00913EB0"/>
    <w:rsid w:val="00913F42"/>
    <w:rsid w:val="00914112"/>
    <w:rsid w:val="00914128"/>
    <w:rsid w:val="0091429F"/>
    <w:rsid w:val="0091431A"/>
    <w:rsid w:val="009143F2"/>
    <w:rsid w:val="0091446B"/>
    <w:rsid w:val="009144C1"/>
    <w:rsid w:val="00914530"/>
    <w:rsid w:val="009145B9"/>
    <w:rsid w:val="009145D0"/>
    <w:rsid w:val="00914839"/>
    <w:rsid w:val="00914866"/>
    <w:rsid w:val="00914891"/>
    <w:rsid w:val="00914970"/>
    <w:rsid w:val="00914A88"/>
    <w:rsid w:val="00914C5F"/>
    <w:rsid w:val="00914CC2"/>
    <w:rsid w:val="00914DB4"/>
    <w:rsid w:val="00914E0C"/>
    <w:rsid w:val="00914E92"/>
    <w:rsid w:val="00914EAF"/>
    <w:rsid w:val="00915148"/>
    <w:rsid w:val="0091541C"/>
    <w:rsid w:val="00915671"/>
    <w:rsid w:val="00915787"/>
    <w:rsid w:val="00915864"/>
    <w:rsid w:val="0091593F"/>
    <w:rsid w:val="009159AD"/>
    <w:rsid w:val="009159AF"/>
    <w:rsid w:val="00915B7F"/>
    <w:rsid w:val="00915C47"/>
    <w:rsid w:val="00915E58"/>
    <w:rsid w:val="00915ED6"/>
    <w:rsid w:val="00916053"/>
    <w:rsid w:val="00916237"/>
    <w:rsid w:val="0091634B"/>
    <w:rsid w:val="00916391"/>
    <w:rsid w:val="00916475"/>
    <w:rsid w:val="0091652D"/>
    <w:rsid w:val="00916626"/>
    <w:rsid w:val="009168D0"/>
    <w:rsid w:val="009168DF"/>
    <w:rsid w:val="00916911"/>
    <w:rsid w:val="00916928"/>
    <w:rsid w:val="0091692D"/>
    <w:rsid w:val="00916971"/>
    <w:rsid w:val="00916A4A"/>
    <w:rsid w:val="00916BD1"/>
    <w:rsid w:val="00916D24"/>
    <w:rsid w:val="00916D90"/>
    <w:rsid w:val="00916DF7"/>
    <w:rsid w:val="00916E33"/>
    <w:rsid w:val="00916E72"/>
    <w:rsid w:val="00916EAB"/>
    <w:rsid w:val="00916F1B"/>
    <w:rsid w:val="00916F69"/>
    <w:rsid w:val="00916F80"/>
    <w:rsid w:val="00917238"/>
    <w:rsid w:val="00917280"/>
    <w:rsid w:val="009172AB"/>
    <w:rsid w:val="00917471"/>
    <w:rsid w:val="009175F6"/>
    <w:rsid w:val="00917702"/>
    <w:rsid w:val="00917A54"/>
    <w:rsid w:val="00917AA4"/>
    <w:rsid w:val="00917AC8"/>
    <w:rsid w:val="00917CA8"/>
    <w:rsid w:val="00917CB5"/>
    <w:rsid w:val="00917EBB"/>
    <w:rsid w:val="00917F37"/>
    <w:rsid w:val="00920051"/>
    <w:rsid w:val="009200F5"/>
    <w:rsid w:val="009202AE"/>
    <w:rsid w:val="00920493"/>
    <w:rsid w:val="0092061F"/>
    <w:rsid w:val="0092076F"/>
    <w:rsid w:val="00920773"/>
    <w:rsid w:val="009208C5"/>
    <w:rsid w:val="00920913"/>
    <w:rsid w:val="00920922"/>
    <w:rsid w:val="009209CA"/>
    <w:rsid w:val="00920B29"/>
    <w:rsid w:val="00920DA8"/>
    <w:rsid w:val="00920F62"/>
    <w:rsid w:val="00921005"/>
    <w:rsid w:val="0092104D"/>
    <w:rsid w:val="009210FA"/>
    <w:rsid w:val="00921341"/>
    <w:rsid w:val="009213F6"/>
    <w:rsid w:val="00921549"/>
    <w:rsid w:val="00921724"/>
    <w:rsid w:val="009217FD"/>
    <w:rsid w:val="00921877"/>
    <w:rsid w:val="00921944"/>
    <w:rsid w:val="00921B36"/>
    <w:rsid w:val="00921B40"/>
    <w:rsid w:val="00921BFC"/>
    <w:rsid w:val="00921D5A"/>
    <w:rsid w:val="00921DDB"/>
    <w:rsid w:val="00921DEC"/>
    <w:rsid w:val="00921EDD"/>
    <w:rsid w:val="00922080"/>
    <w:rsid w:val="009221B5"/>
    <w:rsid w:val="009225F9"/>
    <w:rsid w:val="00922640"/>
    <w:rsid w:val="009226AF"/>
    <w:rsid w:val="009228E6"/>
    <w:rsid w:val="00922999"/>
    <w:rsid w:val="00922A9E"/>
    <w:rsid w:val="00922C89"/>
    <w:rsid w:val="00922D10"/>
    <w:rsid w:val="0092309F"/>
    <w:rsid w:val="009231D8"/>
    <w:rsid w:val="009232F9"/>
    <w:rsid w:val="00923372"/>
    <w:rsid w:val="009233A8"/>
    <w:rsid w:val="00923468"/>
    <w:rsid w:val="009234DE"/>
    <w:rsid w:val="00923523"/>
    <w:rsid w:val="0092352A"/>
    <w:rsid w:val="0092372D"/>
    <w:rsid w:val="0092387B"/>
    <w:rsid w:val="00923968"/>
    <w:rsid w:val="009239D3"/>
    <w:rsid w:val="00923A5D"/>
    <w:rsid w:val="00923BD7"/>
    <w:rsid w:val="00923BF4"/>
    <w:rsid w:val="00923C21"/>
    <w:rsid w:val="00923E14"/>
    <w:rsid w:val="00923E96"/>
    <w:rsid w:val="00923F47"/>
    <w:rsid w:val="009240F4"/>
    <w:rsid w:val="0092418A"/>
    <w:rsid w:val="0092457D"/>
    <w:rsid w:val="009245AE"/>
    <w:rsid w:val="009246E7"/>
    <w:rsid w:val="009246FD"/>
    <w:rsid w:val="00924770"/>
    <w:rsid w:val="00924878"/>
    <w:rsid w:val="00924A10"/>
    <w:rsid w:val="00924B02"/>
    <w:rsid w:val="00924C7C"/>
    <w:rsid w:val="00924D35"/>
    <w:rsid w:val="00924D74"/>
    <w:rsid w:val="00924DBD"/>
    <w:rsid w:val="00924E1B"/>
    <w:rsid w:val="00924F07"/>
    <w:rsid w:val="00924F12"/>
    <w:rsid w:val="00925231"/>
    <w:rsid w:val="009252D4"/>
    <w:rsid w:val="009253FD"/>
    <w:rsid w:val="00925400"/>
    <w:rsid w:val="00925538"/>
    <w:rsid w:val="009255F4"/>
    <w:rsid w:val="00925619"/>
    <w:rsid w:val="00925672"/>
    <w:rsid w:val="00925706"/>
    <w:rsid w:val="00925791"/>
    <w:rsid w:val="009257B1"/>
    <w:rsid w:val="00925811"/>
    <w:rsid w:val="009258F4"/>
    <w:rsid w:val="00925A87"/>
    <w:rsid w:val="00925A9A"/>
    <w:rsid w:val="00925AC1"/>
    <w:rsid w:val="00925B3E"/>
    <w:rsid w:val="00925BAA"/>
    <w:rsid w:val="00925C17"/>
    <w:rsid w:val="00925DE1"/>
    <w:rsid w:val="00925F23"/>
    <w:rsid w:val="0092609E"/>
    <w:rsid w:val="009260DD"/>
    <w:rsid w:val="00926107"/>
    <w:rsid w:val="00926268"/>
    <w:rsid w:val="009264D8"/>
    <w:rsid w:val="009264EC"/>
    <w:rsid w:val="0092655F"/>
    <w:rsid w:val="0092665E"/>
    <w:rsid w:val="009266C4"/>
    <w:rsid w:val="009267D1"/>
    <w:rsid w:val="009267EE"/>
    <w:rsid w:val="00926A17"/>
    <w:rsid w:val="00926B4F"/>
    <w:rsid w:val="00926B62"/>
    <w:rsid w:val="00926C53"/>
    <w:rsid w:val="00926C9E"/>
    <w:rsid w:val="00926D75"/>
    <w:rsid w:val="00926D86"/>
    <w:rsid w:val="00926EBD"/>
    <w:rsid w:val="00926F9E"/>
    <w:rsid w:val="00927082"/>
    <w:rsid w:val="009270FC"/>
    <w:rsid w:val="00927118"/>
    <w:rsid w:val="00927299"/>
    <w:rsid w:val="009272A7"/>
    <w:rsid w:val="00927512"/>
    <w:rsid w:val="009277F8"/>
    <w:rsid w:val="0092787E"/>
    <w:rsid w:val="0092787F"/>
    <w:rsid w:val="009278CA"/>
    <w:rsid w:val="00927993"/>
    <w:rsid w:val="009279B4"/>
    <w:rsid w:val="009279E9"/>
    <w:rsid w:val="00927AFA"/>
    <w:rsid w:val="00927B57"/>
    <w:rsid w:val="00927CA0"/>
    <w:rsid w:val="00927CF5"/>
    <w:rsid w:val="00927E54"/>
    <w:rsid w:val="00927F21"/>
    <w:rsid w:val="00927FF1"/>
    <w:rsid w:val="00930259"/>
    <w:rsid w:val="00930292"/>
    <w:rsid w:val="0093030B"/>
    <w:rsid w:val="00930519"/>
    <w:rsid w:val="0093051E"/>
    <w:rsid w:val="00930558"/>
    <w:rsid w:val="0093066B"/>
    <w:rsid w:val="00930671"/>
    <w:rsid w:val="009306D4"/>
    <w:rsid w:val="0093073C"/>
    <w:rsid w:val="00930790"/>
    <w:rsid w:val="0093081D"/>
    <w:rsid w:val="009309DB"/>
    <w:rsid w:val="00930A0B"/>
    <w:rsid w:val="00930B18"/>
    <w:rsid w:val="00930C6B"/>
    <w:rsid w:val="00930E99"/>
    <w:rsid w:val="00930EFC"/>
    <w:rsid w:val="00930FC4"/>
    <w:rsid w:val="00931080"/>
    <w:rsid w:val="00931182"/>
    <w:rsid w:val="00931244"/>
    <w:rsid w:val="009312D4"/>
    <w:rsid w:val="009313A5"/>
    <w:rsid w:val="00931487"/>
    <w:rsid w:val="0093155F"/>
    <w:rsid w:val="009315CC"/>
    <w:rsid w:val="009315DD"/>
    <w:rsid w:val="0093160D"/>
    <w:rsid w:val="0093173F"/>
    <w:rsid w:val="00931786"/>
    <w:rsid w:val="0093198E"/>
    <w:rsid w:val="00931A0D"/>
    <w:rsid w:val="00931B53"/>
    <w:rsid w:val="00931B8C"/>
    <w:rsid w:val="00931C18"/>
    <w:rsid w:val="00931C1C"/>
    <w:rsid w:val="00931C68"/>
    <w:rsid w:val="00931E9F"/>
    <w:rsid w:val="00932081"/>
    <w:rsid w:val="009321C7"/>
    <w:rsid w:val="009322CA"/>
    <w:rsid w:val="009322F3"/>
    <w:rsid w:val="00932403"/>
    <w:rsid w:val="009324CC"/>
    <w:rsid w:val="00932589"/>
    <w:rsid w:val="0093265B"/>
    <w:rsid w:val="00932821"/>
    <w:rsid w:val="00932868"/>
    <w:rsid w:val="00932872"/>
    <w:rsid w:val="009328E9"/>
    <w:rsid w:val="009329D9"/>
    <w:rsid w:val="00932AA7"/>
    <w:rsid w:val="00932B03"/>
    <w:rsid w:val="00932B9F"/>
    <w:rsid w:val="00932D66"/>
    <w:rsid w:val="00932EC5"/>
    <w:rsid w:val="00933045"/>
    <w:rsid w:val="009330DA"/>
    <w:rsid w:val="0093313C"/>
    <w:rsid w:val="00933211"/>
    <w:rsid w:val="009332C9"/>
    <w:rsid w:val="00933534"/>
    <w:rsid w:val="009335F8"/>
    <w:rsid w:val="009337AA"/>
    <w:rsid w:val="009338B2"/>
    <w:rsid w:val="009338D3"/>
    <w:rsid w:val="00933AFB"/>
    <w:rsid w:val="00933B5B"/>
    <w:rsid w:val="00933BBB"/>
    <w:rsid w:val="00933DA1"/>
    <w:rsid w:val="00933E2C"/>
    <w:rsid w:val="00933F28"/>
    <w:rsid w:val="00933FD7"/>
    <w:rsid w:val="0093402D"/>
    <w:rsid w:val="00934108"/>
    <w:rsid w:val="009341C2"/>
    <w:rsid w:val="00934233"/>
    <w:rsid w:val="0093425C"/>
    <w:rsid w:val="00934293"/>
    <w:rsid w:val="009342CB"/>
    <w:rsid w:val="009342E9"/>
    <w:rsid w:val="0093431C"/>
    <w:rsid w:val="00934442"/>
    <w:rsid w:val="00934445"/>
    <w:rsid w:val="00934446"/>
    <w:rsid w:val="009344E4"/>
    <w:rsid w:val="0093451A"/>
    <w:rsid w:val="0093453E"/>
    <w:rsid w:val="0093462E"/>
    <w:rsid w:val="00934632"/>
    <w:rsid w:val="009346A1"/>
    <w:rsid w:val="009346D8"/>
    <w:rsid w:val="00934705"/>
    <w:rsid w:val="009347BA"/>
    <w:rsid w:val="009347E0"/>
    <w:rsid w:val="00934819"/>
    <w:rsid w:val="00934822"/>
    <w:rsid w:val="00934834"/>
    <w:rsid w:val="009348E4"/>
    <w:rsid w:val="00934ABC"/>
    <w:rsid w:val="00934ADF"/>
    <w:rsid w:val="00934E0F"/>
    <w:rsid w:val="00934F92"/>
    <w:rsid w:val="009350A2"/>
    <w:rsid w:val="009350EE"/>
    <w:rsid w:val="009353CC"/>
    <w:rsid w:val="0093552F"/>
    <w:rsid w:val="009355F0"/>
    <w:rsid w:val="00935614"/>
    <w:rsid w:val="009357A6"/>
    <w:rsid w:val="009358BE"/>
    <w:rsid w:val="009358FE"/>
    <w:rsid w:val="00935977"/>
    <w:rsid w:val="009359A6"/>
    <w:rsid w:val="009359B2"/>
    <w:rsid w:val="00935A45"/>
    <w:rsid w:val="00935B49"/>
    <w:rsid w:val="00935B6F"/>
    <w:rsid w:val="00935BA2"/>
    <w:rsid w:val="00935D88"/>
    <w:rsid w:val="00935DDA"/>
    <w:rsid w:val="00935E15"/>
    <w:rsid w:val="00935E7B"/>
    <w:rsid w:val="00935EBF"/>
    <w:rsid w:val="00935FB4"/>
    <w:rsid w:val="0093602C"/>
    <w:rsid w:val="00936056"/>
    <w:rsid w:val="00936131"/>
    <w:rsid w:val="009362BC"/>
    <w:rsid w:val="009363D4"/>
    <w:rsid w:val="009363D6"/>
    <w:rsid w:val="009365C6"/>
    <w:rsid w:val="009365DB"/>
    <w:rsid w:val="009366A9"/>
    <w:rsid w:val="0093670A"/>
    <w:rsid w:val="00936FB2"/>
    <w:rsid w:val="00936FB7"/>
    <w:rsid w:val="00937356"/>
    <w:rsid w:val="0093741B"/>
    <w:rsid w:val="00937537"/>
    <w:rsid w:val="00937549"/>
    <w:rsid w:val="00937555"/>
    <w:rsid w:val="009376E1"/>
    <w:rsid w:val="0093774C"/>
    <w:rsid w:val="00937961"/>
    <w:rsid w:val="00937B96"/>
    <w:rsid w:val="00937CA0"/>
    <w:rsid w:val="00937D08"/>
    <w:rsid w:val="00937D99"/>
    <w:rsid w:val="00937F92"/>
    <w:rsid w:val="00940075"/>
    <w:rsid w:val="009400C4"/>
    <w:rsid w:val="009401F1"/>
    <w:rsid w:val="00940369"/>
    <w:rsid w:val="00940410"/>
    <w:rsid w:val="009405B8"/>
    <w:rsid w:val="00940672"/>
    <w:rsid w:val="00940688"/>
    <w:rsid w:val="009406F0"/>
    <w:rsid w:val="0094079D"/>
    <w:rsid w:val="00940A86"/>
    <w:rsid w:val="00940AD4"/>
    <w:rsid w:val="00940B13"/>
    <w:rsid w:val="00940D4C"/>
    <w:rsid w:val="00940DB1"/>
    <w:rsid w:val="00940E4C"/>
    <w:rsid w:val="00940E50"/>
    <w:rsid w:val="00940E62"/>
    <w:rsid w:val="00940E78"/>
    <w:rsid w:val="00940FA1"/>
    <w:rsid w:val="00940FD5"/>
    <w:rsid w:val="009410A8"/>
    <w:rsid w:val="009410B7"/>
    <w:rsid w:val="009410D6"/>
    <w:rsid w:val="009411F2"/>
    <w:rsid w:val="009412F7"/>
    <w:rsid w:val="009412F8"/>
    <w:rsid w:val="00941344"/>
    <w:rsid w:val="0094139D"/>
    <w:rsid w:val="00941402"/>
    <w:rsid w:val="0094148B"/>
    <w:rsid w:val="00941546"/>
    <w:rsid w:val="00941675"/>
    <w:rsid w:val="00941761"/>
    <w:rsid w:val="00941852"/>
    <w:rsid w:val="009418F6"/>
    <w:rsid w:val="00941930"/>
    <w:rsid w:val="00941962"/>
    <w:rsid w:val="0094196B"/>
    <w:rsid w:val="00941A88"/>
    <w:rsid w:val="00941BEE"/>
    <w:rsid w:val="00941C12"/>
    <w:rsid w:val="00941DED"/>
    <w:rsid w:val="00941E5B"/>
    <w:rsid w:val="00941EA1"/>
    <w:rsid w:val="00941FE2"/>
    <w:rsid w:val="00942033"/>
    <w:rsid w:val="009420C5"/>
    <w:rsid w:val="00942169"/>
    <w:rsid w:val="009421EC"/>
    <w:rsid w:val="009422A4"/>
    <w:rsid w:val="0094232F"/>
    <w:rsid w:val="0094237D"/>
    <w:rsid w:val="009424FA"/>
    <w:rsid w:val="00942546"/>
    <w:rsid w:val="00942564"/>
    <w:rsid w:val="00942637"/>
    <w:rsid w:val="009427B9"/>
    <w:rsid w:val="009427FF"/>
    <w:rsid w:val="0094280B"/>
    <w:rsid w:val="00942855"/>
    <w:rsid w:val="009428B0"/>
    <w:rsid w:val="009429CA"/>
    <w:rsid w:val="00942B5F"/>
    <w:rsid w:val="00942C31"/>
    <w:rsid w:val="00942CCC"/>
    <w:rsid w:val="00942DC6"/>
    <w:rsid w:val="00942FBF"/>
    <w:rsid w:val="00942FE3"/>
    <w:rsid w:val="00942FE9"/>
    <w:rsid w:val="009430E8"/>
    <w:rsid w:val="00943165"/>
    <w:rsid w:val="009431AF"/>
    <w:rsid w:val="009431B3"/>
    <w:rsid w:val="00943206"/>
    <w:rsid w:val="00943396"/>
    <w:rsid w:val="0094342D"/>
    <w:rsid w:val="00943453"/>
    <w:rsid w:val="00943536"/>
    <w:rsid w:val="009436CE"/>
    <w:rsid w:val="009436DB"/>
    <w:rsid w:val="00943729"/>
    <w:rsid w:val="009437F1"/>
    <w:rsid w:val="009437FF"/>
    <w:rsid w:val="009438CE"/>
    <w:rsid w:val="00943996"/>
    <w:rsid w:val="00943A1F"/>
    <w:rsid w:val="00943A83"/>
    <w:rsid w:val="00943AA5"/>
    <w:rsid w:val="00943BC4"/>
    <w:rsid w:val="00943C8B"/>
    <w:rsid w:val="00943CC9"/>
    <w:rsid w:val="00943F81"/>
    <w:rsid w:val="00943FB5"/>
    <w:rsid w:val="00943FF9"/>
    <w:rsid w:val="00944177"/>
    <w:rsid w:val="009443DC"/>
    <w:rsid w:val="00944418"/>
    <w:rsid w:val="00944636"/>
    <w:rsid w:val="009446AE"/>
    <w:rsid w:val="00944821"/>
    <w:rsid w:val="0094496D"/>
    <w:rsid w:val="00944A48"/>
    <w:rsid w:val="00944BDF"/>
    <w:rsid w:val="00944D46"/>
    <w:rsid w:val="00944D61"/>
    <w:rsid w:val="00944DB5"/>
    <w:rsid w:val="00944E57"/>
    <w:rsid w:val="00944EE2"/>
    <w:rsid w:val="00944FC0"/>
    <w:rsid w:val="00945016"/>
    <w:rsid w:val="0094512C"/>
    <w:rsid w:val="00945338"/>
    <w:rsid w:val="0094536F"/>
    <w:rsid w:val="009454B4"/>
    <w:rsid w:val="0094561B"/>
    <w:rsid w:val="009456DB"/>
    <w:rsid w:val="00945737"/>
    <w:rsid w:val="009458EC"/>
    <w:rsid w:val="009459BA"/>
    <w:rsid w:val="009459DA"/>
    <w:rsid w:val="00945A7F"/>
    <w:rsid w:val="00945BA4"/>
    <w:rsid w:val="00945DA5"/>
    <w:rsid w:val="00945DC5"/>
    <w:rsid w:val="00945DCC"/>
    <w:rsid w:val="00945FE3"/>
    <w:rsid w:val="009461DE"/>
    <w:rsid w:val="00946278"/>
    <w:rsid w:val="0094629A"/>
    <w:rsid w:val="009462D5"/>
    <w:rsid w:val="0094636A"/>
    <w:rsid w:val="009463E4"/>
    <w:rsid w:val="0094649E"/>
    <w:rsid w:val="00946592"/>
    <w:rsid w:val="009465F7"/>
    <w:rsid w:val="009467DD"/>
    <w:rsid w:val="009468FA"/>
    <w:rsid w:val="009469B2"/>
    <w:rsid w:val="00946ACE"/>
    <w:rsid w:val="00946CA3"/>
    <w:rsid w:val="00946F28"/>
    <w:rsid w:val="00946F6B"/>
    <w:rsid w:val="00946FB0"/>
    <w:rsid w:val="00947083"/>
    <w:rsid w:val="00947181"/>
    <w:rsid w:val="0094722A"/>
    <w:rsid w:val="009472B9"/>
    <w:rsid w:val="00947354"/>
    <w:rsid w:val="009473A3"/>
    <w:rsid w:val="009474C0"/>
    <w:rsid w:val="0094750C"/>
    <w:rsid w:val="009476BA"/>
    <w:rsid w:val="009477C8"/>
    <w:rsid w:val="009478F8"/>
    <w:rsid w:val="0094794A"/>
    <w:rsid w:val="00947AEA"/>
    <w:rsid w:val="00947B7D"/>
    <w:rsid w:val="00947C68"/>
    <w:rsid w:val="00947D62"/>
    <w:rsid w:val="00947D9D"/>
    <w:rsid w:val="00947DF3"/>
    <w:rsid w:val="00947E81"/>
    <w:rsid w:val="00947EB5"/>
    <w:rsid w:val="00947EE1"/>
    <w:rsid w:val="00947F8D"/>
    <w:rsid w:val="0095011E"/>
    <w:rsid w:val="0095022E"/>
    <w:rsid w:val="009502CA"/>
    <w:rsid w:val="009502FC"/>
    <w:rsid w:val="009503D9"/>
    <w:rsid w:val="009504A3"/>
    <w:rsid w:val="009504BF"/>
    <w:rsid w:val="00950500"/>
    <w:rsid w:val="009507DE"/>
    <w:rsid w:val="009509E8"/>
    <w:rsid w:val="00950AF8"/>
    <w:rsid w:val="0095105E"/>
    <w:rsid w:val="00951181"/>
    <w:rsid w:val="00951350"/>
    <w:rsid w:val="00951356"/>
    <w:rsid w:val="009515B9"/>
    <w:rsid w:val="009517A7"/>
    <w:rsid w:val="009518C1"/>
    <w:rsid w:val="0095197A"/>
    <w:rsid w:val="009519A7"/>
    <w:rsid w:val="00951AA6"/>
    <w:rsid w:val="00951B21"/>
    <w:rsid w:val="00951B5B"/>
    <w:rsid w:val="00951C1E"/>
    <w:rsid w:val="00951D31"/>
    <w:rsid w:val="00951D36"/>
    <w:rsid w:val="00951D58"/>
    <w:rsid w:val="00951E30"/>
    <w:rsid w:val="00951E91"/>
    <w:rsid w:val="00951EC7"/>
    <w:rsid w:val="00951F79"/>
    <w:rsid w:val="0095208C"/>
    <w:rsid w:val="00952123"/>
    <w:rsid w:val="009522BC"/>
    <w:rsid w:val="009524CE"/>
    <w:rsid w:val="009526DE"/>
    <w:rsid w:val="009527E9"/>
    <w:rsid w:val="0095291F"/>
    <w:rsid w:val="00952A0F"/>
    <w:rsid w:val="00952A6C"/>
    <w:rsid w:val="00952B2B"/>
    <w:rsid w:val="00952BA6"/>
    <w:rsid w:val="00952D3C"/>
    <w:rsid w:val="00952DDC"/>
    <w:rsid w:val="00952E86"/>
    <w:rsid w:val="00952EB6"/>
    <w:rsid w:val="00952FEE"/>
    <w:rsid w:val="00953036"/>
    <w:rsid w:val="00953347"/>
    <w:rsid w:val="0095351B"/>
    <w:rsid w:val="009535BD"/>
    <w:rsid w:val="009535FC"/>
    <w:rsid w:val="009536BB"/>
    <w:rsid w:val="009536DA"/>
    <w:rsid w:val="009536DC"/>
    <w:rsid w:val="00953920"/>
    <w:rsid w:val="009539F4"/>
    <w:rsid w:val="00953A01"/>
    <w:rsid w:val="00953A22"/>
    <w:rsid w:val="00953BCD"/>
    <w:rsid w:val="00953CA8"/>
    <w:rsid w:val="00953D20"/>
    <w:rsid w:val="00953EB5"/>
    <w:rsid w:val="00953ECE"/>
    <w:rsid w:val="00953F29"/>
    <w:rsid w:val="00954056"/>
    <w:rsid w:val="009540DB"/>
    <w:rsid w:val="00954423"/>
    <w:rsid w:val="0095443E"/>
    <w:rsid w:val="00954504"/>
    <w:rsid w:val="009545E0"/>
    <w:rsid w:val="00954635"/>
    <w:rsid w:val="009546A9"/>
    <w:rsid w:val="009548DB"/>
    <w:rsid w:val="009549E4"/>
    <w:rsid w:val="00954A86"/>
    <w:rsid w:val="00954B7D"/>
    <w:rsid w:val="00954CE4"/>
    <w:rsid w:val="00954CF3"/>
    <w:rsid w:val="00954D1F"/>
    <w:rsid w:val="00954E7D"/>
    <w:rsid w:val="009551AD"/>
    <w:rsid w:val="00955257"/>
    <w:rsid w:val="00955308"/>
    <w:rsid w:val="0095532A"/>
    <w:rsid w:val="0095542F"/>
    <w:rsid w:val="00955584"/>
    <w:rsid w:val="009555FD"/>
    <w:rsid w:val="00955736"/>
    <w:rsid w:val="009558CA"/>
    <w:rsid w:val="0095592D"/>
    <w:rsid w:val="00955944"/>
    <w:rsid w:val="00955B45"/>
    <w:rsid w:val="00955C54"/>
    <w:rsid w:val="00955CA2"/>
    <w:rsid w:val="00955CE9"/>
    <w:rsid w:val="00955D97"/>
    <w:rsid w:val="00955E48"/>
    <w:rsid w:val="00955EE3"/>
    <w:rsid w:val="00955FD8"/>
    <w:rsid w:val="00955FF9"/>
    <w:rsid w:val="009560C0"/>
    <w:rsid w:val="00956268"/>
    <w:rsid w:val="00956287"/>
    <w:rsid w:val="00956400"/>
    <w:rsid w:val="00956425"/>
    <w:rsid w:val="00956427"/>
    <w:rsid w:val="009565B5"/>
    <w:rsid w:val="0095676B"/>
    <w:rsid w:val="00956856"/>
    <w:rsid w:val="009568A1"/>
    <w:rsid w:val="00956947"/>
    <w:rsid w:val="00956A66"/>
    <w:rsid w:val="00956A8E"/>
    <w:rsid w:val="00956A94"/>
    <w:rsid w:val="00956A96"/>
    <w:rsid w:val="00956B1E"/>
    <w:rsid w:val="00956DD0"/>
    <w:rsid w:val="00957047"/>
    <w:rsid w:val="00957063"/>
    <w:rsid w:val="0095706F"/>
    <w:rsid w:val="0095711D"/>
    <w:rsid w:val="0095712C"/>
    <w:rsid w:val="00957170"/>
    <w:rsid w:val="009571C5"/>
    <w:rsid w:val="00957254"/>
    <w:rsid w:val="00957375"/>
    <w:rsid w:val="009574B9"/>
    <w:rsid w:val="0095756C"/>
    <w:rsid w:val="0095759F"/>
    <w:rsid w:val="00957675"/>
    <w:rsid w:val="00957AD8"/>
    <w:rsid w:val="00957AFF"/>
    <w:rsid w:val="00957C2B"/>
    <w:rsid w:val="00957CB1"/>
    <w:rsid w:val="00957FAA"/>
    <w:rsid w:val="009600E0"/>
    <w:rsid w:val="009601D3"/>
    <w:rsid w:val="00960409"/>
    <w:rsid w:val="00960415"/>
    <w:rsid w:val="00960470"/>
    <w:rsid w:val="0096047D"/>
    <w:rsid w:val="00960509"/>
    <w:rsid w:val="009605C8"/>
    <w:rsid w:val="00960676"/>
    <w:rsid w:val="009606AF"/>
    <w:rsid w:val="009607A4"/>
    <w:rsid w:val="009608B2"/>
    <w:rsid w:val="009608EC"/>
    <w:rsid w:val="009608F3"/>
    <w:rsid w:val="00960CA1"/>
    <w:rsid w:val="00960CB0"/>
    <w:rsid w:val="00960D90"/>
    <w:rsid w:val="00960DA9"/>
    <w:rsid w:val="00960E0F"/>
    <w:rsid w:val="00960F14"/>
    <w:rsid w:val="00960FC0"/>
    <w:rsid w:val="00961086"/>
    <w:rsid w:val="0096109D"/>
    <w:rsid w:val="009611A9"/>
    <w:rsid w:val="00961220"/>
    <w:rsid w:val="00961305"/>
    <w:rsid w:val="00961549"/>
    <w:rsid w:val="0096155C"/>
    <w:rsid w:val="0096176D"/>
    <w:rsid w:val="009617E0"/>
    <w:rsid w:val="009618FA"/>
    <w:rsid w:val="0096193B"/>
    <w:rsid w:val="00961A27"/>
    <w:rsid w:val="00961BFD"/>
    <w:rsid w:val="00961CA1"/>
    <w:rsid w:val="00961E05"/>
    <w:rsid w:val="00961F35"/>
    <w:rsid w:val="00962167"/>
    <w:rsid w:val="009621E3"/>
    <w:rsid w:val="009623BA"/>
    <w:rsid w:val="009623F4"/>
    <w:rsid w:val="009623F9"/>
    <w:rsid w:val="00962495"/>
    <w:rsid w:val="00962527"/>
    <w:rsid w:val="00962571"/>
    <w:rsid w:val="009625B6"/>
    <w:rsid w:val="009625E7"/>
    <w:rsid w:val="009625EF"/>
    <w:rsid w:val="00962681"/>
    <w:rsid w:val="0096275A"/>
    <w:rsid w:val="009627BE"/>
    <w:rsid w:val="00962812"/>
    <w:rsid w:val="009628C6"/>
    <w:rsid w:val="009628ED"/>
    <w:rsid w:val="00962947"/>
    <w:rsid w:val="009629C0"/>
    <w:rsid w:val="00962A88"/>
    <w:rsid w:val="00962ACA"/>
    <w:rsid w:val="00962C21"/>
    <w:rsid w:val="00962E0B"/>
    <w:rsid w:val="00962FEE"/>
    <w:rsid w:val="0096303F"/>
    <w:rsid w:val="0096305A"/>
    <w:rsid w:val="00963185"/>
    <w:rsid w:val="009631C7"/>
    <w:rsid w:val="009632C8"/>
    <w:rsid w:val="0096333E"/>
    <w:rsid w:val="009634C9"/>
    <w:rsid w:val="00963673"/>
    <w:rsid w:val="00963729"/>
    <w:rsid w:val="009637EE"/>
    <w:rsid w:val="00963942"/>
    <w:rsid w:val="00963B13"/>
    <w:rsid w:val="00963B19"/>
    <w:rsid w:val="00963B6B"/>
    <w:rsid w:val="00963C2E"/>
    <w:rsid w:val="00963D56"/>
    <w:rsid w:val="00963DB6"/>
    <w:rsid w:val="00963DC5"/>
    <w:rsid w:val="00963E42"/>
    <w:rsid w:val="009640DF"/>
    <w:rsid w:val="0096418F"/>
    <w:rsid w:val="0096424F"/>
    <w:rsid w:val="0096431C"/>
    <w:rsid w:val="00964460"/>
    <w:rsid w:val="0096457D"/>
    <w:rsid w:val="009645FC"/>
    <w:rsid w:val="00964743"/>
    <w:rsid w:val="009647E7"/>
    <w:rsid w:val="00964846"/>
    <w:rsid w:val="009648D4"/>
    <w:rsid w:val="00964AB4"/>
    <w:rsid w:val="00964BBC"/>
    <w:rsid w:val="00964C97"/>
    <w:rsid w:val="00964E0B"/>
    <w:rsid w:val="00964E2B"/>
    <w:rsid w:val="00964F63"/>
    <w:rsid w:val="009650BE"/>
    <w:rsid w:val="009651EB"/>
    <w:rsid w:val="0096522B"/>
    <w:rsid w:val="0096529D"/>
    <w:rsid w:val="009652B1"/>
    <w:rsid w:val="00965428"/>
    <w:rsid w:val="00965530"/>
    <w:rsid w:val="009655DF"/>
    <w:rsid w:val="00965685"/>
    <w:rsid w:val="009658A5"/>
    <w:rsid w:val="0096596C"/>
    <w:rsid w:val="0096598D"/>
    <w:rsid w:val="009659DC"/>
    <w:rsid w:val="00965A2F"/>
    <w:rsid w:val="00965B88"/>
    <w:rsid w:val="00965CCB"/>
    <w:rsid w:val="00965DF3"/>
    <w:rsid w:val="00965E4B"/>
    <w:rsid w:val="00965E4E"/>
    <w:rsid w:val="00965E90"/>
    <w:rsid w:val="00965EA9"/>
    <w:rsid w:val="00965FFC"/>
    <w:rsid w:val="0096600E"/>
    <w:rsid w:val="009660FA"/>
    <w:rsid w:val="0096611C"/>
    <w:rsid w:val="00966151"/>
    <w:rsid w:val="00966189"/>
    <w:rsid w:val="00966229"/>
    <w:rsid w:val="0096629A"/>
    <w:rsid w:val="00966360"/>
    <w:rsid w:val="009663B9"/>
    <w:rsid w:val="00966489"/>
    <w:rsid w:val="009665AA"/>
    <w:rsid w:val="00966647"/>
    <w:rsid w:val="0096666D"/>
    <w:rsid w:val="009666D2"/>
    <w:rsid w:val="00966703"/>
    <w:rsid w:val="00966831"/>
    <w:rsid w:val="00966863"/>
    <w:rsid w:val="009669E0"/>
    <w:rsid w:val="009669E9"/>
    <w:rsid w:val="00966AF7"/>
    <w:rsid w:val="00966D7D"/>
    <w:rsid w:val="00966DA2"/>
    <w:rsid w:val="00966DD8"/>
    <w:rsid w:val="00966DFC"/>
    <w:rsid w:val="00966EE9"/>
    <w:rsid w:val="00966F70"/>
    <w:rsid w:val="00966FF3"/>
    <w:rsid w:val="0096706A"/>
    <w:rsid w:val="009670C8"/>
    <w:rsid w:val="0096710D"/>
    <w:rsid w:val="00967181"/>
    <w:rsid w:val="00967287"/>
    <w:rsid w:val="00967375"/>
    <w:rsid w:val="0096739D"/>
    <w:rsid w:val="009674BF"/>
    <w:rsid w:val="00967618"/>
    <w:rsid w:val="00967691"/>
    <w:rsid w:val="009676D0"/>
    <w:rsid w:val="00967989"/>
    <w:rsid w:val="00967BC8"/>
    <w:rsid w:val="00967BD5"/>
    <w:rsid w:val="00967CEB"/>
    <w:rsid w:val="00967E4D"/>
    <w:rsid w:val="00967F92"/>
    <w:rsid w:val="00967FBE"/>
    <w:rsid w:val="009700D4"/>
    <w:rsid w:val="009700DB"/>
    <w:rsid w:val="009700E5"/>
    <w:rsid w:val="00970155"/>
    <w:rsid w:val="0097024C"/>
    <w:rsid w:val="00970695"/>
    <w:rsid w:val="00970ABD"/>
    <w:rsid w:val="00970B8C"/>
    <w:rsid w:val="00970E63"/>
    <w:rsid w:val="00970EE4"/>
    <w:rsid w:val="00971084"/>
    <w:rsid w:val="0097114C"/>
    <w:rsid w:val="009711C4"/>
    <w:rsid w:val="009711F4"/>
    <w:rsid w:val="009712E0"/>
    <w:rsid w:val="0097136C"/>
    <w:rsid w:val="009714ED"/>
    <w:rsid w:val="009715B1"/>
    <w:rsid w:val="009716E3"/>
    <w:rsid w:val="009719DB"/>
    <w:rsid w:val="00971A76"/>
    <w:rsid w:val="00971D5D"/>
    <w:rsid w:val="00971DD7"/>
    <w:rsid w:val="00971F8C"/>
    <w:rsid w:val="00971F95"/>
    <w:rsid w:val="00971FD5"/>
    <w:rsid w:val="009720D3"/>
    <w:rsid w:val="009721FC"/>
    <w:rsid w:val="00972230"/>
    <w:rsid w:val="00972315"/>
    <w:rsid w:val="0097251E"/>
    <w:rsid w:val="00972581"/>
    <w:rsid w:val="0097258E"/>
    <w:rsid w:val="009725AA"/>
    <w:rsid w:val="00972602"/>
    <w:rsid w:val="00972750"/>
    <w:rsid w:val="009727D2"/>
    <w:rsid w:val="00972868"/>
    <w:rsid w:val="00972921"/>
    <w:rsid w:val="0097297B"/>
    <w:rsid w:val="00972A5F"/>
    <w:rsid w:val="00972A72"/>
    <w:rsid w:val="00972A8A"/>
    <w:rsid w:val="00972AA1"/>
    <w:rsid w:val="00972AC7"/>
    <w:rsid w:val="00972AE3"/>
    <w:rsid w:val="00972CF0"/>
    <w:rsid w:val="00972D03"/>
    <w:rsid w:val="00972D72"/>
    <w:rsid w:val="00972E04"/>
    <w:rsid w:val="00972E7F"/>
    <w:rsid w:val="00972EEE"/>
    <w:rsid w:val="00972FE5"/>
    <w:rsid w:val="009730A8"/>
    <w:rsid w:val="009730F9"/>
    <w:rsid w:val="0097312E"/>
    <w:rsid w:val="0097315F"/>
    <w:rsid w:val="0097339B"/>
    <w:rsid w:val="009734A1"/>
    <w:rsid w:val="00973702"/>
    <w:rsid w:val="009738B2"/>
    <w:rsid w:val="009738B8"/>
    <w:rsid w:val="009739C2"/>
    <w:rsid w:val="00973A30"/>
    <w:rsid w:val="00973B90"/>
    <w:rsid w:val="00973BC0"/>
    <w:rsid w:val="00973C0E"/>
    <w:rsid w:val="00973C25"/>
    <w:rsid w:val="00973E70"/>
    <w:rsid w:val="00973EE1"/>
    <w:rsid w:val="009741A5"/>
    <w:rsid w:val="009741D8"/>
    <w:rsid w:val="0097424F"/>
    <w:rsid w:val="00974309"/>
    <w:rsid w:val="0097437D"/>
    <w:rsid w:val="009743C0"/>
    <w:rsid w:val="009743D7"/>
    <w:rsid w:val="00974420"/>
    <w:rsid w:val="00974482"/>
    <w:rsid w:val="009744E1"/>
    <w:rsid w:val="009745E4"/>
    <w:rsid w:val="0097475B"/>
    <w:rsid w:val="00974769"/>
    <w:rsid w:val="00974771"/>
    <w:rsid w:val="009747F1"/>
    <w:rsid w:val="00974836"/>
    <w:rsid w:val="0097488C"/>
    <w:rsid w:val="00974899"/>
    <w:rsid w:val="0097496C"/>
    <w:rsid w:val="00974982"/>
    <w:rsid w:val="00974A6B"/>
    <w:rsid w:val="00974AC5"/>
    <w:rsid w:val="00974C04"/>
    <w:rsid w:val="00974C48"/>
    <w:rsid w:val="00974CC1"/>
    <w:rsid w:val="00974DFB"/>
    <w:rsid w:val="00974FFA"/>
    <w:rsid w:val="0097500B"/>
    <w:rsid w:val="00975286"/>
    <w:rsid w:val="00975309"/>
    <w:rsid w:val="00975386"/>
    <w:rsid w:val="00975425"/>
    <w:rsid w:val="009754B3"/>
    <w:rsid w:val="00975671"/>
    <w:rsid w:val="0097569E"/>
    <w:rsid w:val="009756B7"/>
    <w:rsid w:val="00975704"/>
    <w:rsid w:val="00975747"/>
    <w:rsid w:val="00975766"/>
    <w:rsid w:val="00975B35"/>
    <w:rsid w:val="00975CF8"/>
    <w:rsid w:val="00975E01"/>
    <w:rsid w:val="00975EDB"/>
    <w:rsid w:val="00976150"/>
    <w:rsid w:val="00976183"/>
    <w:rsid w:val="00976227"/>
    <w:rsid w:val="009762AF"/>
    <w:rsid w:val="009762D3"/>
    <w:rsid w:val="009763EA"/>
    <w:rsid w:val="00976543"/>
    <w:rsid w:val="009765CC"/>
    <w:rsid w:val="00976677"/>
    <w:rsid w:val="009767CA"/>
    <w:rsid w:val="009768CA"/>
    <w:rsid w:val="00976B12"/>
    <w:rsid w:val="00976B51"/>
    <w:rsid w:val="00976D84"/>
    <w:rsid w:val="00976FD5"/>
    <w:rsid w:val="0097700D"/>
    <w:rsid w:val="0097704F"/>
    <w:rsid w:val="0097712B"/>
    <w:rsid w:val="009772A0"/>
    <w:rsid w:val="00977329"/>
    <w:rsid w:val="00977360"/>
    <w:rsid w:val="009774B0"/>
    <w:rsid w:val="009774CF"/>
    <w:rsid w:val="00977520"/>
    <w:rsid w:val="00977637"/>
    <w:rsid w:val="00977715"/>
    <w:rsid w:val="00977783"/>
    <w:rsid w:val="00977810"/>
    <w:rsid w:val="009778C7"/>
    <w:rsid w:val="009778F8"/>
    <w:rsid w:val="00977905"/>
    <w:rsid w:val="00977934"/>
    <w:rsid w:val="00977995"/>
    <w:rsid w:val="00977A34"/>
    <w:rsid w:val="00977A70"/>
    <w:rsid w:val="00977ABE"/>
    <w:rsid w:val="00977B11"/>
    <w:rsid w:val="00977BF2"/>
    <w:rsid w:val="00977DEC"/>
    <w:rsid w:val="00977F3A"/>
    <w:rsid w:val="009800B5"/>
    <w:rsid w:val="0098010B"/>
    <w:rsid w:val="00980139"/>
    <w:rsid w:val="0098025D"/>
    <w:rsid w:val="009802CB"/>
    <w:rsid w:val="009802FE"/>
    <w:rsid w:val="009803D7"/>
    <w:rsid w:val="00980426"/>
    <w:rsid w:val="0098046E"/>
    <w:rsid w:val="0098053D"/>
    <w:rsid w:val="00980721"/>
    <w:rsid w:val="0098078F"/>
    <w:rsid w:val="00980946"/>
    <w:rsid w:val="009809BF"/>
    <w:rsid w:val="00980AF2"/>
    <w:rsid w:val="00980B43"/>
    <w:rsid w:val="00980C57"/>
    <w:rsid w:val="00980D40"/>
    <w:rsid w:val="00980F2B"/>
    <w:rsid w:val="00980F74"/>
    <w:rsid w:val="00981005"/>
    <w:rsid w:val="0098107D"/>
    <w:rsid w:val="009810BF"/>
    <w:rsid w:val="009811C9"/>
    <w:rsid w:val="009811D4"/>
    <w:rsid w:val="00981424"/>
    <w:rsid w:val="00981485"/>
    <w:rsid w:val="009814E3"/>
    <w:rsid w:val="0098150C"/>
    <w:rsid w:val="009815D2"/>
    <w:rsid w:val="0098163E"/>
    <w:rsid w:val="009816EB"/>
    <w:rsid w:val="0098170B"/>
    <w:rsid w:val="00981739"/>
    <w:rsid w:val="0098176B"/>
    <w:rsid w:val="00981920"/>
    <w:rsid w:val="00981A0D"/>
    <w:rsid w:val="00981B73"/>
    <w:rsid w:val="00981BDC"/>
    <w:rsid w:val="00981C3D"/>
    <w:rsid w:val="00981C43"/>
    <w:rsid w:val="00981C6A"/>
    <w:rsid w:val="00981C7B"/>
    <w:rsid w:val="00981D95"/>
    <w:rsid w:val="00981DAE"/>
    <w:rsid w:val="00981E0C"/>
    <w:rsid w:val="00981F0D"/>
    <w:rsid w:val="00982000"/>
    <w:rsid w:val="00982169"/>
    <w:rsid w:val="00982192"/>
    <w:rsid w:val="009821F7"/>
    <w:rsid w:val="00982406"/>
    <w:rsid w:val="00982442"/>
    <w:rsid w:val="00982531"/>
    <w:rsid w:val="0098285C"/>
    <w:rsid w:val="00982A46"/>
    <w:rsid w:val="00982B5C"/>
    <w:rsid w:val="00982F4B"/>
    <w:rsid w:val="00982F95"/>
    <w:rsid w:val="00983131"/>
    <w:rsid w:val="00983295"/>
    <w:rsid w:val="0098351D"/>
    <w:rsid w:val="009835AD"/>
    <w:rsid w:val="00983B9A"/>
    <w:rsid w:val="00983BCF"/>
    <w:rsid w:val="00983D90"/>
    <w:rsid w:val="00983D96"/>
    <w:rsid w:val="00983EF5"/>
    <w:rsid w:val="00983F76"/>
    <w:rsid w:val="00984065"/>
    <w:rsid w:val="00984285"/>
    <w:rsid w:val="009842B5"/>
    <w:rsid w:val="009843F3"/>
    <w:rsid w:val="00984415"/>
    <w:rsid w:val="009844E3"/>
    <w:rsid w:val="009845E4"/>
    <w:rsid w:val="00984647"/>
    <w:rsid w:val="00984693"/>
    <w:rsid w:val="009846AE"/>
    <w:rsid w:val="009846C8"/>
    <w:rsid w:val="0098481A"/>
    <w:rsid w:val="00984878"/>
    <w:rsid w:val="00984930"/>
    <w:rsid w:val="00984939"/>
    <w:rsid w:val="00984946"/>
    <w:rsid w:val="00984A38"/>
    <w:rsid w:val="00984AC8"/>
    <w:rsid w:val="00984C86"/>
    <w:rsid w:val="00984C9F"/>
    <w:rsid w:val="00984CAD"/>
    <w:rsid w:val="00984CD2"/>
    <w:rsid w:val="00984F31"/>
    <w:rsid w:val="00985090"/>
    <w:rsid w:val="009850D0"/>
    <w:rsid w:val="009852F3"/>
    <w:rsid w:val="00985319"/>
    <w:rsid w:val="00985327"/>
    <w:rsid w:val="00985339"/>
    <w:rsid w:val="00985353"/>
    <w:rsid w:val="00985372"/>
    <w:rsid w:val="0098539A"/>
    <w:rsid w:val="0098546F"/>
    <w:rsid w:val="00985567"/>
    <w:rsid w:val="0098557F"/>
    <w:rsid w:val="009855B6"/>
    <w:rsid w:val="00985717"/>
    <w:rsid w:val="00985757"/>
    <w:rsid w:val="00985827"/>
    <w:rsid w:val="009858AD"/>
    <w:rsid w:val="009858B7"/>
    <w:rsid w:val="009858E9"/>
    <w:rsid w:val="009859A5"/>
    <w:rsid w:val="00985A29"/>
    <w:rsid w:val="00985A41"/>
    <w:rsid w:val="00985B88"/>
    <w:rsid w:val="00985BC8"/>
    <w:rsid w:val="00985C87"/>
    <w:rsid w:val="00985DB7"/>
    <w:rsid w:val="00985EA2"/>
    <w:rsid w:val="00985F61"/>
    <w:rsid w:val="00985F9E"/>
    <w:rsid w:val="00986151"/>
    <w:rsid w:val="009863D6"/>
    <w:rsid w:val="009865BF"/>
    <w:rsid w:val="009866A1"/>
    <w:rsid w:val="0098680B"/>
    <w:rsid w:val="00986AED"/>
    <w:rsid w:val="00986B81"/>
    <w:rsid w:val="00986C01"/>
    <w:rsid w:val="00986CBC"/>
    <w:rsid w:val="00986CF5"/>
    <w:rsid w:val="00986CF8"/>
    <w:rsid w:val="00986D69"/>
    <w:rsid w:val="00986D8B"/>
    <w:rsid w:val="00986FF7"/>
    <w:rsid w:val="009870EF"/>
    <w:rsid w:val="0098718D"/>
    <w:rsid w:val="0098719A"/>
    <w:rsid w:val="00987293"/>
    <w:rsid w:val="00987385"/>
    <w:rsid w:val="00987567"/>
    <w:rsid w:val="009876EA"/>
    <w:rsid w:val="00987824"/>
    <w:rsid w:val="00987907"/>
    <w:rsid w:val="00987913"/>
    <w:rsid w:val="00987943"/>
    <w:rsid w:val="00987974"/>
    <w:rsid w:val="00987A6C"/>
    <w:rsid w:val="00987C33"/>
    <w:rsid w:val="00990072"/>
    <w:rsid w:val="009900C6"/>
    <w:rsid w:val="0099014A"/>
    <w:rsid w:val="009902CE"/>
    <w:rsid w:val="009902D2"/>
    <w:rsid w:val="0099033F"/>
    <w:rsid w:val="0099070D"/>
    <w:rsid w:val="009907B9"/>
    <w:rsid w:val="00990900"/>
    <w:rsid w:val="00990AE9"/>
    <w:rsid w:val="00990B62"/>
    <w:rsid w:val="00990BC3"/>
    <w:rsid w:val="00990C2C"/>
    <w:rsid w:val="00990C9B"/>
    <w:rsid w:val="00990CC9"/>
    <w:rsid w:val="00990DB9"/>
    <w:rsid w:val="00990EE7"/>
    <w:rsid w:val="00990F1B"/>
    <w:rsid w:val="00990F50"/>
    <w:rsid w:val="00991026"/>
    <w:rsid w:val="00991050"/>
    <w:rsid w:val="00991064"/>
    <w:rsid w:val="009911DE"/>
    <w:rsid w:val="00991293"/>
    <w:rsid w:val="009914D4"/>
    <w:rsid w:val="009915A4"/>
    <w:rsid w:val="009915C7"/>
    <w:rsid w:val="009916BD"/>
    <w:rsid w:val="0099173D"/>
    <w:rsid w:val="0099176C"/>
    <w:rsid w:val="00991824"/>
    <w:rsid w:val="00991966"/>
    <w:rsid w:val="009919DE"/>
    <w:rsid w:val="00991AAE"/>
    <w:rsid w:val="00991B0D"/>
    <w:rsid w:val="00991DF4"/>
    <w:rsid w:val="00991F1D"/>
    <w:rsid w:val="00992122"/>
    <w:rsid w:val="0099224C"/>
    <w:rsid w:val="0099238D"/>
    <w:rsid w:val="00992572"/>
    <w:rsid w:val="009925BF"/>
    <w:rsid w:val="009926DC"/>
    <w:rsid w:val="009927C9"/>
    <w:rsid w:val="0099290A"/>
    <w:rsid w:val="009929F8"/>
    <w:rsid w:val="00992B77"/>
    <w:rsid w:val="00993045"/>
    <w:rsid w:val="009930C3"/>
    <w:rsid w:val="00993181"/>
    <w:rsid w:val="00993222"/>
    <w:rsid w:val="009935C9"/>
    <w:rsid w:val="009935D8"/>
    <w:rsid w:val="009935ED"/>
    <w:rsid w:val="009937D8"/>
    <w:rsid w:val="009937F8"/>
    <w:rsid w:val="00993844"/>
    <w:rsid w:val="00993BCF"/>
    <w:rsid w:val="00993C02"/>
    <w:rsid w:val="00993C0C"/>
    <w:rsid w:val="00993CFF"/>
    <w:rsid w:val="00993D23"/>
    <w:rsid w:val="00993F1B"/>
    <w:rsid w:val="00994042"/>
    <w:rsid w:val="00994049"/>
    <w:rsid w:val="00994226"/>
    <w:rsid w:val="00994299"/>
    <w:rsid w:val="00994470"/>
    <w:rsid w:val="009947AC"/>
    <w:rsid w:val="00994844"/>
    <w:rsid w:val="0099499E"/>
    <w:rsid w:val="00994A92"/>
    <w:rsid w:val="00994B99"/>
    <w:rsid w:val="00994D5F"/>
    <w:rsid w:val="0099515F"/>
    <w:rsid w:val="00995169"/>
    <w:rsid w:val="0099519E"/>
    <w:rsid w:val="009951DF"/>
    <w:rsid w:val="00995619"/>
    <w:rsid w:val="009957AA"/>
    <w:rsid w:val="00995855"/>
    <w:rsid w:val="00995864"/>
    <w:rsid w:val="00995885"/>
    <w:rsid w:val="0099594A"/>
    <w:rsid w:val="00995994"/>
    <w:rsid w:val="00995AE0"/>
    <w:rsid w:val="00995B0F"/>
    <w:rsid w:val="00995C2D"/>
    <w:rsid w:val="00995D5C"/>
    <w:rsid w:val="00995E77"/>
    <w:rsid w:val="00995EE1"/>
    <w:rsid w:val="009960A6"/>
    <w:rsid w:val="009960D7"/>
    <w:rsid w:val="00996126"/>
    <w:rsid w:val="0099632F"/>
    <w:rsid w:val="009963DE"/>
    <w:rsid w:val="009964BE"/>
    <w:rsid w:val="009964C3"/>
    <w:rsid w:val="0099651B"/>
    <w:rsid w:val="0099657E"/>
    <w:rsid w:val="0099663F"/>
    <w:rsid w:val="0099669E"/>
    <w:rsid w:val="009966F6"/>
    <w:rsid w:val="00996762"/>
    <w:rsid w:val="00996874"/>
    <w:rsid w:val="00996AB1"/>
    <w:rsid w:val="00996B44"/>
    <w:rsid w:val="00996B7E"/>
    <w:rsid w:val="00996C46"/>
    <w:rsid w:val="00996C4A"/>
    <w:rsid w:val="00996C7D"/>
    <w:rsid w:val="00996C89"/>
    <w:rsid w:val="00996CC6"/>
    <w:rsid w:val="00996DCF"/>
    <w:rsid w:val="00996DFB"/>
    <w:rsid w:val="00996E03"/>
    <w:rsid w:val="00996E4E"/>
    <w:rsid w:val="00996FA3"/>
    <w:rsid w:val="0099706F"/>
    <w:rsid w:val="00997142"/>
    <w:rsid w:val="009971DB"/>
    <w:rsid w:val="009971F0"/>
    <w:rsid w:val="0099724A"/>
    <w:rsid w:val="009972C9"/>
    <w:rsid w:val="00997499"/>
    <w:rsid w:val="00997561"/>
    <w:rsid w:val="009976E4"/>
    <w:rsid w:val="0099773E"/>
    <w:rsid w:val="009977C7"/>
    <w:rsid w:val="009978F4"/>
    <w:rsid w:val="00997937"/>
    <w:rsid w:val="009979C3"/>
    <w:rsid w:val="00997A1F"/>
    <w:rsid w:val="00997ABE"/>
    <w:rsid w:val="00997B65"/>
    <w:rsid w:val="00997BCC"/>
    <w:rsid w:val="00997ED1"/>
    <w:rsid w:val="009A01DF"/>
    <w:rsid w:val="009A01E8"/>
    <w:rsid w:val="009A0334"/>
    <w:rsid w:val="009A0361"/>
    <w:rsid w:val="009A0397"/>
    <w:rsid w:val="009A043D"/>
    <w:rsid w:val="009A0487"/>
    <w:rsid w:val="009A060D"/>
    <w:rsid w:val="009A068A"/>
    <w:rsid w:val="009A0724"/>
    <w:rsid w:val="009A0924"/>
    <w:rsid w:val="009A0962"/>
    <w:rsid w:val="009A09A5"/>
    <w:rsid w:val="009A0A3B"/>
    <w:rsid w:val="009A0AC9"/>
    <w:rsid w:val="009A0BA9"/>
    <w:rsid w:val="009A0BB6"/>
    <w:rsid w:val="009A0D52"/>
    <w:rsid w:val="009A0E14"/>
    <w:rsid w:val="009A0EDF"/>
    <w:rsid w:val="009A0FFC"/>
    <w:rsid w:val="009A1033"/>
    <w:rsid w:val="009A104E"/>
    <w:rsid w:val="009A1069"/>
    <w:rsid w:val="009A11D7"/>
    <w:rsid w:val="009A12AB"/>
    <w:rsid w:val="009A1382"/>
    <w:rsid w:val="009A1425"/>
    <w:rsid w:val="009A14BB"/>
    <w:rsid w:val="009A1503"/>
    <w:rsid w:val="009A15DD"/>
    <w:rsid w:val="009A1626"/>
    <w:rsid w:val="009A1686"/>
    <w:rsid w:val="009A16B1"/>
    <w:rsid w:val="009A1739"/>
    <w:rsid w:val="009A1791"/>
    <w:rsid w:val="009A183E"/>
    <w:rsid w:val="009A1845"/>
    <w:rsid w:val="009A1934"/>
    <w:rsid w:val="009A1A83"/>
    <w:rsid w:val="009A1AA8"/>
    <w:rsid w:val="009A1B77"/>
    <w:rsid w:val="009A1B80"/>
    <w:rsid w:val="009A1BEF"/>
    <w:rsid w:val="009A1D57"/>
    <w:rsid w:val="009A1E00"/>
    <w:rsid w:val="009A1EF9"/>
    <w:rsid w:val="009A1F56"/>
    <w:rsid w:val="009A2087"/>
    <w:rsid w:val="009A208B"/>
    <w:rsid w:val="009A20AA"/>
    <w:rsid w:val="009A20D3"/>
    <w:rsid w:val="009A2125"/>
    <w:rsid w:val="009A23A4"/>
    <w:rsid w:val="009A23D1"/>
    <w:rsid w:val="009A2479"/>
    <w:rsid w:val="009A25DF"/>
    <w:rsid w:val="009A2641"/>
    <w:rsid w:val="009A2794"/>
    <w:rsid w:val="009A28AC"/>
    <w:rsid w:val="009A2EA0"/>
    <w:rsid w:val="009A2F7D"/>
    <w:rsid w:val="009A3062"/>
    <w:rsid w:val="009A3196"/>
    <w:rsid w:val="009A3212"/>
    <w:rsid w:val="009A3245"/>
    <w:rsid w:val="009A3448"/>
    <w:rsid w:val="009A34A1"/>
    <w:rsid w:val="009A34E4"/>
    <w:rsid w:val="009A359D"/>
    <w:rsid w:val="009A3617"/>
    <w:rsid w:val="009A3685"/>
    <w:rsid w:val="009A3698"/>
    <w:rsid w:val="009A3829"/>
    <w:rsid w:val="009A395A"/>
    <w:rsid w:val="009A39A1"/>
    <w:rsid w:val="009A3A73"/>
    <w:rsid w:val="009A3CA4"/>
    <w:rsid w:val="009A3E07"/>
    <w:rsid w:val="009A3E26"/>
    <w:rsid w:val="009A3F47"/>
    <w:rsid w:val="009A3F76"/>
    <w:rsid w:val="009A3FC1"/>
    <w:rsid w:val="009A3FD8"/>
    <w:rsid w:val="009A3FE7"/>
    <w:rsid w:val="009A40FC"/>
    <w:rsid w:val="009A41B4"/>
    <w:rsid w:val="009A43DA"/>
    <w:rsid w:val="009A46F1"/>
    <w:rsid w:val="009A46FE"/>
    <w:rsid w:val="009A4819"/>
    <w:rsid w:val="009A4881"/>
    <w:rsid w:val="009A48BC"/>
    <w:rsid w:val="009A493F"/>
    <w:rsid w:val="009A4A6A"/>
    <w:rsid w:val="009A4D0C"/>
    <w:rsid w:val="009A4D45"/>
    <w:rsid w:val="009A4E88"/>
    <w:rsid w:val="009A4EB3"/>
    <w:rsid w:val="009A4F09"/>
    <w:rsid w:val="009A5400"/>
    <w:rsid w:val="009A55C4"/>
    <w:rsid w:val="009A56B7"/>
    <w:rsid w:val="009A56EF"/>
    <w:rsid w:val="009A572E"/>
    <w:rsid w:val="009A5745"/>
    <w:rsid w:val="009A5ACC"/>
    <w:rsid w:val="009A5B24"/>
    <w:rsid w:val="009A5BBB"/>
    <w:rsid w:val="009A5BFD"/>
    <w:rsid w:val="009A5C42"/>
    <w:rsid w:val="009A5C61"/>
    <w:rsid w:val="009A5DB9"/>
    <w:rsid w:val="009A5DC2"/>
    <w:rsid w:val="009A5DD0"/>
    <w:rsid w:val="009A5DFF"/>
    <w:rsid w:val="009A5FF4"/>
    <w:rsid w:val="009A6039"/>
    <w:rsid w:val="009A636F"/>
    <w:rsid w:val="009A63E2"/>
    <w:rsid w:val="009A6657"/>
    <w:rsid w:val="009A67B8"/>
    <w:rsid w:val="009A6895"/>
    <w:rsid w:val="009A68A1"/>
    <w:rsid w:val="009A68E1"/>
    <w:rsid w:val="009A6946"/>
    <w:rsid w:val="009A6A17"/>
    <w:rsid w:val="009A6A2A"/>
    <w:rsid w:val="009A6BAF"/>
    <w:rsid w:val="009A6C38"/>
    <w:rsid w:val="009A6CB3"/>
    <w:rsid w:val="009A6CC4"/>
    <w:rsid w:val="009A6E4A"/>
    <w:rsid w:val="009A6E6C"/>
    <w:rsid w:val="009A6F4E"/>
    <w:rsid w:val="009A6F68"/>
    <w:rsid w:val="009A6FA5"/>
    <w:rsid w:val="009A6FED"/>
    <w:rsid w:val="009A747E"/>
    <w:rsid w:val="009A75A2"/>
    <w:rsid w:val="009A76BF"/>
    <w:rsid w:val="009A76DC"/>
    <w:rsid w:val="009A7760"/>
    <w:rsid w:val="009A778C"/>
    <w:rsid w:val="009A77C1"/>
    <w:rsid w:val="009A7848"/>
    <w:rsid w:val="009A78E5"/>
    <w:rsid w:val="009A7962"/>
    <w:rsid w:val="009A7967"/>
    <w:rsid w:val="009A7A57"/>
    <w:rsid w:val="009A7D37"/>
    <w:rsid w:val="009A7D48"/>
    <w:rsid w:val="009A7F80"/>
    <w:rsid w:val="009A7F94"/>
    <w:rsid w:val="009B00A3"/>
    <w:rsid w:val="009B00D2"/>
    <w:rsid w:val="009B01E2"/>
    <w:rsid w:val="009B052B"/>
    <w:rsid w:val="009B0586"/>
    <w:rsid w:val="009B0656"/>
    <w:rsid w:val="009B06B4"/>
    <w:rsid w:val="009B06E8"/>
    <w:rsid w:val="009B0A58"/>
    <w:rsid w:val="009B0AA0"/>
    <w:rsid w:val="009B0B46"/>
    <w:rsid w:val="009B0B60"/>
    <w:rsid w:val="009B0EF7"/>
    <w:rsid w:val="009B0F10"/>
    <w:rsid w:val="009B1004"/>
    <w:rsid w:val="009B113D"/>
    <w:rsid w:val="009B117D"/>
    <w:rsid w:val="009B13D5"/>
    <w:rsid w:val="009B13E0"/>
    <w:rsid w:val="009B1640"/>
    <w:rsid w:val="009B16C9"/>
    <w:rsid w:val="009B18E7"/>
    <w:rsid w:val="009B19E4"/>
    <w:rsid w:val="009B1B7E"/>
    <w:rsid w:val="009B1BDC"/>
    <w:rsid w:val="009B1C5D"/>
    <w:rsid w:val="009B1C7E"/>
    <w:rsid w:val="009B1CFD"/>
    <w:rsid w:val="009B1D86"/>
    <w:rsid w:val="009B1DC9"/>
    <w:rsid w:val="009B1DD0"/>
    <w:rsid w:val="009B1F69"/>
    <w:rsid w:val="009B1FE4"/>
    <w:rsid w:val="009B20C7"/>
    <w:rsid w:val="009B2119"/>
    <w:rsid w:val="009B21E3"/>
    <w:rsid w:val="009B2341"/>
    <w:rsid w:val="009B2472"/>
    <w:rsid w:val="009B247D"/>
    <w:rsid w:val="009B248E"/>
    <w:rsid w:val="009B2569"/>
    <w:rsid w:val="009B25BD"/>
    <w:rsid w:val="009B265C"/>
    <w:rsid w:val="009B270B"/>
    <w:rsid w:val="009B2AB8"/>
    <w:rsid w:val="009B2AFE"/>
    <w:rsid w:val="009B2C37"/>
    <w:rsid w:val="009B2E0C"/>
    <w:rsid w:val="009B2FD3"/>
    <w:rsid w:val="009B2FF4"/>
    <w:rsid w:val="009B2FFE"/>
    <w:rsid w:val="009B311C"/>
    <w:rsid w:val="009B3126"/>
    <w:rsid w:val="009B3168"/>
    <w:rsid w:val="009B3212"/>
    <w:rsid w:val="009B33B7"/>
    <w:rsid w:val="009B33F0"/>
    <w:rsid w:val="009B3472"/>
    <w:rsid w:val="009B3522"/>
    <w:rsid w:val="009B359F"/>
    <w:rsid w:val="009B3645"/>
    <w:rsid w:val="009B381A"/>
    <w:rsid w:val="009B385F"/>
    <w:rsid w:val="009B38C8"/>
    <w:rsid w:val="009B38E8"/>
    <w:rsid w:val="009B3921"/>
    <w:rsid w:val="009B3AA1"/>
    <w:rsid w:val="009B3CA1"/>
    <w:rsid w:val="009B3CC9"/>
    <w:rsid w:val="009B3D4C"/>
    <w:rsid w:val="009B3D84"/>
    <w:rsid w:val="009B3D90"/>
    <w:rsid w:val="009B3DAC"/>
    <w:rsid w:val="009B3E35"/>
    <w:rsid w:val="009B3F79"/>
    <w:rsid w:val="009B4088"/>
    <w:rsid w:val="009B4099"/>
    <w:rsid w:val="009B41FA"/>
    <w:rsid w:val="009B437F"/>
    <w:rsid w:val="009B43EF"/>
    <w:rsid w:val="009B4458"/>
    <w:rsid w:val="009B44FE"/>
    <w:rsid w:val="009B4729"/>
    <w:rsid w:val="009B479C"/>
    <w:rsid w:val="009B47BF"/>
    <w:rsid w:val="009B48C6"/>
    <w:rsid w:val="009B499B"/>
    <w:rsid w:val="009B4B69"/>
    <w:rsid w:val="009B4C97"/>
    <w:rsid w:val="009B4D42"/>
    <w:rsid w:val="009B4E69"/>
    <w:rsid w:val="009B4EA9"/>
    <w:rsid w:val="009B4F2D"/>
    <w:rsid w:val="009B4F5E"/>
    <w:rsid w:val="009B4FD4"/>
    <w:rsid w:val="009B5233"/>
    <w:rsid w:val="009B5616"/>
    <w:rsid w:val="009B5673"/>
    <w:rsid w:val="009B5806"/>
    <w:rsid w:val="009B58C3"/>
    <w:rsid w:val="009B59B6"/>
    <w:rsid w:val="009B59D9"/>
    <w:rsid w:val="009B5A49"/>
    <w:rsid w:val="009B5ADA"/>
    <w:rsid w:val="009B5B5B"/>
    <w:rsid w:val="009B5B9D"/>
    <w:rsid w:val="009B5C13"/>
    <w:rsid w:val="009B5C4E"/>
    <w:rsid w:val="009B5D00"/>
    <w:rsid w:val="009B5DAC"/>
    <w:rsid w:val="009B5DAE"/>
    <w:rsid w:val="009B5F23"/>
    <w:rsid w:val="009B603A"/>
    <w:rsid w:val="009B6167"/>
    <w:rsid w:val="009B617A"/>
    <w:rsid w:val="009B618C"/>
    <w:rsid w:val="009B61CD"/>
    <w:rsid w:val="009B637C"/>
    <w:rsid w:val="009B63DA"/>
    <w:rsid w:val="009B6598"/>
    <w:rsid w:val="009B65A9"/>
    <w:rsid w:val="009B65B5"/>
    <w:rsid w:val="009B65B7"/>
    <w:rsid w:val="009B6641"/>
    <w:rsid w:val="009B66C1"/>
    <w:rsid w:val="009B66C5"/>
    <w:rsid w:val="009B6741"/>
    <w:rsid w:val="009B6794"/>
    <w:rsid w:val="009B6858"/>
    <w:rsid w:val="009B689A"/>
    <w:rsid w:val="009B69AF"/>
    <w:rsid w:val="009B69DB"/>
    <w:rsid w:val="009B6D86"/>
    <w:rsid w:val="009B6DB2"/>
    <w:rsid w:val="009B6E6B"/>
    <w:rsid w:val="009B6F0B"/>
    <w:rsid w:val="009B7056"/>
    <w:rsid w:val="009B718B"/>
    <w:rsid w:val="009B71D7"/>
    <w:rsid w:val="009B72E2"/>
    <w:rsid w:val="009B73C6"/>
    <w:rsid w:val="009B7519"/>
    <w:rsid w:val="009B751C"/>
    <w:rsid w:val="009B769A"/>
    <w:rsid w:val="009B77C4"/>
    <w:rsid w:val="009B7856"/>
    <w:rsid w:val="009B78E6"/>
    <w:rsid w:val="009B79A1"/>
    <w:rsid w:val="009B7A4B"/>
    <w:rsid w:val="009B7A4F"/>
    <w:rsid w:val="009B7E00"/>
    <w:rsid w:val="009B7FF4"/>
    <w:rsid w:val="009C01FE"/>
    <w:rsid w:val="009C0252"/>
    <w:rsid w:val="009C038F"/>
    <w:rsid w:val="009C04E2"/>
    <w:rsid w:val="009C0596"/>
    <w:rsid w:val="009C05A9"/>
    <w:rsid w:val="009C0755"/>
    <w:rsid w:val="009C07D4"/>
    <w:rsid w:val="009C07D5"/>
    <w:rsid w:val="009C09A6"/>
    <w:rsid w:val="009C0A5E"/>
    <w:rsid w:val="009C0A5F"/>
    <w:rsid w:val="009C0AB1"/>
    <w:rsid w:val="009C0AFA"/>
    <w:rsid w:val="009C0C64"/>
    <w:rsid w:val="009C0CE1"/>
    <w:rsid w:val="009C0DCF"/>
    <w:rsid w:val="009C1043"/>
    <w:rsid w:val="009C1097"/>
    <w:rsid w:val="009C1373"/>
    <w:rsid w:val="009C13C7"/>
    <w:rsid w:val="009C1419"/>
    <w:rsid w:val="009C144B"/>
    <w:rsid w:val="009C1474"/>
    <w:rsid w:val="009C15CE"/>
    <w:rsid w:val="009C15D6"/>
    <w:rsid w:val="009C15E9"/>
    <w:rsid w:val="009C1707"/>
    <w:rsid w:val="009C1845"/>
    <w:rsid w:val="009C1A68"/>
    <w:rsid w:val="009C1B0E"/>
    <w:rsid w:val="009C1BD3"/>
    <w:rsid w:val="009C1BD6"/>
    <w:rsid w:val="009C1BF8"/>
    <w:rsid w:val="009C1CCE"/>
    <w:rsid w:val="009C1ECA"/>
    <w:rsid w:val="009C21BE"/>
    <w:rsid w:val="009C225B"/>
    <w:rsid w:val="009C2345"/>
    <w:rsid w:val="009C248F"/>
    <w:rsid w:val="009C2533"/>
    <w:rsid w:val="009C2601"/>
    <w:rsid w:val="009C2677"/>
    <w:rsid w:val="009C2762"/>
    <w:rsid w:val="009C283B"/>
    <w:rsid w:val="009C2846"/>
    <w:rsid w:val="009C2869"/>
    <w:rsid w:val="009C287B"/>
    <w:rsid w:val="009C28D9"/>
    <w:rsid w:val="009C2B76"/>
    <w:rsid w:val="009C2C9F"/>
    <w:rsid w:val="009C2DFE"/>
    <w:rsid w:val="009C2EE1"/>
    <w:rsid w:val="009C2FAA"/>
    <w:rsid w:val="009C2FE8"/>
    <w:rsid w:val="009C32F4"/>
    <w:rsid w:val="009C3350"/>
    <w:rsid w:val="009C3411"/>
    <w:rsid w:val="009C34C0"/>
    <w:rsid w:val="009C34C3"/>
    <w:rsid w:val="009C379C"/>
    <w:rsid w:val="009C3989"/>
    <w:rsid w:val="009C39C4"/>
    <w:rsid w:val="009C3B81"/>
    <w:rsid w:val="009C3BBB"/>
    <w:rsid w:val="009C3C58"/>
    <w:rsid w:val="009C3EC1"/>
    <w:rsid w:val="009C4055"/>
    <w:rsid w:val="009C444E"/>
    <w:rsid w:val="009C4494"/>
    <w:rsid w:val="009C478D"/>
    <w:rsid w:val="009C47DA"/>
    <w:rsid w:val="009C48D2"/>
    <w:rsid w:val="009C4904"/>
    <w:rsid w:val="009C4960"/>
    <w:rsid w:val="009C4AD5"/>
    <w:rsid w:val="009C4ED8"/>
    <w:rsid w:val="009C4F19"/>
    <w:rsid w:val="009C4FE8"/>
    <w:rsid w:val="009C5191"/>
    <w:rsid w:val="009C5197"/>
    <w:rsid w:val="009C5211"/>
    <w:rsid w:val="009C5303"/>
    <w:rsid w:val="009C54C7"/>
    <w:rsid w:val="009C54F2"/>
    <w:rsid w:val="009C5596"/>
    <w:rsid w:val="009C5680"/>
    <w:rsid w:val="009C599F"/>
    <w:rsid w:val="009C59FC"/>
    <w:rsid w:val="009C5AE4"/>
    <w:rsid w:val="009C5B77"/>
    <w:rsid w:val="009C5D40"/>
    <w:rsid w:val="009C5F13"/>
    <w:rsid w:val="009C5F5B"/>
    <w:rsid w:val="009C62DA"/>
    <w:rsid w:val="009C63CD"/>
    <w:rsid w:val="009C644E"/>
    <w:rsid w:val="009C666D"/>
    <w:rsid w:val="009C66EC"/>
    <w:rsid w:val="009C675F"/>
    <w:rsid w:val="009C6954"/>
    <w:rsid w:val="009C6CCA"/>
    <w:rsid w:val="009C6D3A"/>
    <w:rsid w:val="009C6EB6"/>
    <w:rsid w:val="009C6FCB"/>
    <w:rsid w:val="009C705F"/>
    <w:rsid w:val="009C715A"/>
    <w:rsid w:val="009C71A7"/>
    <w:rsid w:val="009C7287"/>
    <w:rsid w:val="009C72D4"/>
    <w:rsid w:val="009C745C"/>
    <w:rsid w:val="009C7502"/>
    <w:rsid w:val="009C754C"/>
    <w:rsid w:val="009C7563"/>
    <w:rsid w:val="009C7568"/>
    <w:rsid w:val="009C75B5"/>
    <w:rsid w:val="009C7642"/>
    <w:rsid w:val="009C77A1"/>
    <w:rsid w:val="009C7967"/>
    <w:rsid w:val="009C79FC"/>
    <w:rsid w:val="009C7CA3"/>
    <w:rsid w:val="009C7CF8"/>
    <w:rsid w:val="009D009B"/>
    <w:rsid w:val="009D00A9"/>
    <w:rsid w:val="009D0166"/>
    <w:rsid w:val="009D0334"/>
    <w:rsid w:val="009D033C"/>
    <w:rsid w:val="009D050B"/>
    <w:rsid w:val="009D0687"/>
    <w:rsid w:val="009D071D"/>
    <w:rsid w:val="009D086C"/>
    <w:rsid w:val="009D08F7"/>
    <w:rsid w:val="009D0915"/>
    <w:rsid w:val="009D0963"/>
    <w:rsid w:val="009D0A09"/>
    <w:rsid w:val="009D0A8F"/>
    <w:rsid w:val="009D0AA5"/>
    <w:rsid w:val="009D0C5C"/>
    <w:rsid w:val="009D0C68"/>
    <w:rsid w:val="009D0CAA"/>
    <w:rsid w:val="009D0E49"/>
    <w:rsid w:val="009D0E95"/>
    <w:rsid w:val="009D0EAE"/>
    <w:rsid w:val="009D0EEE"/>
    <w:rsid w:val="009D0F7E"/>
    <w:rsid w:val="009D102D"/>
    <w:rsid w:val="009D1147"/>
    <w:rsid w:val="009D122A"/>
    <w:rsid w:val="009D13DA"/>
    <w:rsid w:val="009D1407"/>
    <w:rsid w:val="009D149C"/>
    <w:rsid w:val="009D14A7"/>
    <w:rsid w:val="009D15EC"/>
    <w:rsid w:val="009D17BC"/>
    <w:rsid w:val="009D185A"/>
    <w:rsid w:val="009D1A99"/>
    <w:rsid w:val="009D1B61"/>
    <w:rsid w:val="009D1B75"/>
    <w:rsid w:val="009D1C51"/>
    <w:rsid w:val="009D1CBD"/>
    <w:rsid w:val="009D1E75"/>
    <w:rsid w:val="009D1FC1"/>
    <w:rsid w:val="009D204D"/>
    <w:rsid w:val="009D20F3"/>
    <w:rsid w:val="009D21BB"/>
    <w:rsid w:val="009D2266"/>
    <w:rsid w:val="009D2323"/>
    <w:rsid w:val="009D233A"/>
    <w:rsid w:val="009D24A7"/>
    <w:rsid w:val="009D24D5"/>
    <w:rsid w:val="009D26CD"/>
    <w:rsid w:val="009D2847"/>
    <w:rsid w:val="009D2B7A"/>
    <w:rsid w:val="009D2CEB"/>
    <w:rsid w:val="009D2CED"/>
    <w:rsid w:val="009D303E"/>
    <w:rsid w:val="009D308D"/>
    <w:rsid w:val="009D310B"/>
    <w:rsid w:val="009D314E"/>
    <w:rsid w:val="009D317F"/>
    <w:rsid w:val="009D31CB"/>
    <w:rsid w:val="009D31E8"/>
    <w:rsid w:val="009D3229"/>
    <w:rsid w:val="009D3383"/>
    <w:rsid w:val="009D34AF"/>
    <w:rsid w:val="009D3506"/>
    <w:rsid w:val="009D351A"/>
    <w:rsid w:val="009D3594"/>
    <w:rsid w:val="009D365A"/>
    <w:rsid w:val="009D3682"/>
    <w:rsid w:val="009D3773"/>
    <w:rsid w:val="009D3B5A"/>
    <w:rsid w:val="009D3EE7"/>
    <w:rsid w:val="009D3F53"/>
    <w:rsid w:val="009D4146"/>
    <w:rsid w:val="009D41C6"/>
    <w:rsid w:val="009D422C"/>
    <w:rsid w:val="009D4244"/>
    <w:rsid w:val="009D430A"/>
    <w:rsid w:val="009D4349"/>
    <w:rsid w:val="009D4489"/>
    <w:rsid w:val="009D44F0"/>
    <w:rsid w:val="009D4544"/>
    <w:rsid w:val="009D46BE"/>
    <w:rsid w:val="009D47EA"/>
    <w:rsid w:val="009D4850"/>
    <w:rsid w:val="009D4852"/>
    <w:rsid w:val="009D485B"/>
    <w:rsid w:val="009D4A8D"/>
    <w:rsid w:val="009D4F45"/>
    <w:rsid w:val="009D5240"/>
    <w:rsid w:val="009D5370"/>
    <w:rsid w:val="009D53DD"/>
    <w:rsid w:val="009D5450"/>
    <w:rsid w:val="009D547A"/>
    <w:rsid w:val="009D5574"/>
    <w:rsid w:val="009D558D"/>
    <w:rsid w:val="009D55EC"/>
    <w:rsid w:val="009D562C"/>
    <w:rsid w:val="009D565E"/>
    <w:rsid w:val="009D57B3"/>
    <w:rsid w:val="009D587E"/>
    <w:rsid w:val="009D58A2"/>
    <w:rsid w:val="009D59AD"/>
    <w:rsid w:val="009D59C2"/>
    <w:rsid w:val="009D5BBC"/>
    <w:rsid w:val="009D5C2A"/>
    <w:rsid w:val="009D5C6E"/>
    <w:rsid w:val="009D5C7C"/>
    <w:rsid w:val="009D5CAA"/>
    <w:rsid w:val="009D5DBA"/>
    <w:rsid w:val="009D5ECD"/>
    <w:rsid w:val="009D5F72"/>
    <w:rsid w:val="009D5FB8"/>
    <w:rsid w:val="009D608C"/>
    <w:rsid w:val="009D6134"/>
    <w:rsid w:val="009D6184"/>
    <w:rsid w:val="009D620B"/>
    <w:rsid w:val="009D63BA"/>
    <w:rsid w:val="009D63CD"/>
    <w:rsid w:val="009D657A"/>
    <w:rsid w:val="009D6596"/>
    <w:rsid w:val="009D676D"/>
    <w:rsid w:val="009D6787"/>
    <w:rsid w:val="009D679E"/>
    <w:rsid w:val="009D68C7"/>
    <w:rsid w:val="009D69C5"/>
    <w:rsid w:val="009D6AE3"/>
    <w:rsid w:val="009D6AEC"/>
    <w:rsid w:val="009D6C93"/>
    <w:rsid w:val="009D6D8F"/>
    <w:rsid w:val="009D6DBE"/>
    <w:rsid w:val="009D6DE0"/>
    <w:rsid w:val="009D6E28"/>
    <w:rsid w:val="009D70F6"/>
    <w:rsid w:val="009D7238"/>
    <w:rsid w:val="009D72C1"/>
    <w:rsid w:val="009D7303"/>
    <w:rsid w:val="009D735E"/>
    <w:rsid w:val="009D7399"/>
    <w:rsid w:val="009D74DF"/>
    <w:rsid w:val="009D74EE"/>
    <w:rsid w:val="009D758E"/>
    <w:rsid w:val="009D76C8"/>
    <w:rsid w:val="009D7755"/>
    <w:rsid w:val="009D781E"/>
    <w:rsid w:val="009D78AA"/>
    <w:rsid w:val="009D78E4"/>
    <w:rsid w:val="009D7C44"/>
    <w:rsid w:val="009D7D48"/>
    <w:rsid w:val="009D7D75"/>
    <w:rsid w:val="009D7E4D"/>
    <w:rsid w:val="009D7E95"/>
    <w:rsid w:val="009D7EC6"/>
    <w:rsid w:val="009D7F01"/>
    <w:rsid w:val="009D7F2E"/>
    <w:rsid w:val="009D7FEA"/>
    <w:rsid w:val="009E00BE"/>
    <w:rsid w:val="009E01D8"/>
    <w:rsid w:val="009E01DD"/>
    <w:rsid w:val="009E04A3"/>
    <w:rsid w:val="009E04CA"/>
    <w:rsid w:val="009E051D"/>
    <w:rsid w:val="009E05E2"/>
    <w:rsid w:val="009E068A"/>
    <w:rsid w:val="009E0811"/>
    <w:rsid w:val="009E0867"/>
    <w:rsid w:val="009E0897"/>
    <w:rsid w:val="009E093F"/>
    <w:rsid w:val="009E0965"/>
    <w:rsid w:val="009E0C3B"/>
    <w:rsid w:val="009E0CFA"/>
    <w:rsid w:val="009E0D78"/>
    <w:rsid w:val="009E0F62"/>
    <w:rsid w:val="009E0FFC"/>
    <w:rsid w:val="009E1115"/>
    <w:rsid w:val="009E128C"/>
    <w:rsid w:val="009E1305"/>
    <w:rsid w:val="009E1642"/>
    <w:rsid w:val="009E167B"/>
    <w:rsid w:val="009E1795"/>
    <w:rsid w:val="009E17CD"/>
    <w:rsid w:val="009E187E"/>
    <w:rsid w:val="009E18A5"/>
    <w:rsid w:val="009E1973"/>
    <w:rsid w:val="009E1A2A"/>
    <w:rsid w:val="009E1BCC"/>
    <w:rsid w:val="009E1C14"/>
    <w:rsid w:val="009E1D28"/>
    <w:rsid w:val="009E1FE7"/>
    <w:rsid w:val="009E1FFB"/>
    <w:rsid w:val="009E226C"/>
    <w:rsid w:val="009E2328"/>
    <w:rsid w:val="009E2358"/>
    <w:rsid w:val="009E23CA"/>
    <w:rsid w:val="009E2473"/>
    <w:rsid w:val="009E25DC"/>
    <w:rsid w:val="009E28A4"/>
    <w:rsid w:val="009E2AE5"/>
    <w:rsid w:val="009E2BB1"/>
    <w:rsid w:val="009E2BBA"/>
    <w:rsid w:val="009E2D3B"/>
    <w:rsid w:val="009E2D58"/>
    <w:rsid w:val="009E2F74"/>
    <w:rsid w:val="009E30C2"/>
    <w:rsid w:val="009E31C8"/>
    <w:rsid w:val="009E31EE"/>
    <w:rsid w:val="009E31F4"/>
    <w:rsid w:val="009E325A"/>
    <w:rsid w:val="009E32C8"/>
    <w:rsid w:val="009E32CF"/>
    <w:rsid w:val="009E32F3"/>
    <w:rsid w:val="009E343B"/>
    <w:rsid w:val="009E3464"/>
    <w:rsid w:val="009E3539"/>
    <w:rsid w:val="009E3655"/>
    <w:rsid w:val="009E36BE"/>
    <w:rsid w:val="009E3714"/>
    <w:rsid w:val="009E37B3"/>
    <w:rsid w:val="009E38BF"/>
    <w:rsid w:val="009E39EE"/>
    <w:rsid w:val="009E3A8E"/>
    <w:rsid w:val="009E3A91"/>
    <w:rsid w:val="009E3ACF"/>
    <w:rsid w:val="009E3C2E"/>
    <w:rsid w:val="009E3C95"/>
    <w:rsid w:val="009E3D13"/>
    <w:rsid w:val="009E3D96"/>
    <w:rsid w:val="009E3E0C"/>
    <w:rsid w:val="009E3E2F"/>
    <w:rsid w:val="009E3F9E"/>
    <w:rsid w:val="009E4070"/>
    <w:rsid w:val="009E42E3"/>
    <w:rsid w:val="009E436C"/>
    <w:rsid w:val="009E472E"/>
    <w:rsid w:val="009E4744"/>
    <w:rsid w:val="009E487C"/>
    <w:rsid w:val="009E4922"/>
    <w:rsid w:val="009E4C0A"/>
    <w:rsid w:val="009E4DC0"/>
    <w:rsid w:val="009E4DC9"/>
    <w:rsid w:val="009E4E1E"/>
    <w:rsid w:val="009E4F9F"/>
    <w:rsid w:val="009E50E9"/>
    <w:rsid w:val="009E52C5"/>
    <w:rsid w:val="009E52D6"/>
    <w:rsid w:val="009E53B8"/>
    <w:rsid w:val="009E5408"/>
    <w:rsid w:val="009E5481"/>
    <w:rsid w:val="009E55A4"/>
    <w:rsid w:val="009E566E"/>
    <w:rsid w:val="009E567E"/>
    <w:rsid w:val="009E5778"/>
    <w:rsid w:val="009E577C"/>
    <w:rsid w:val="009E5804"/>
    <w:rsid w:val="009E5838"/>
    <w:rsid w:val="009E5969"/>
    <w:rsid w:val="009E59F6"/>
    <w:rsid w:val="009E59FC"/>
    <w:rsid w:val="009E5A29"/>
    <w:rsid w:val="009E5A3B"/>
    <w:rsid w:val="009E5B54"/>
    <w:rsid w:val="009E5C26"/>
    <w:rsid w:val="009E5C62"/>
    <w:rsid w:val="009E5CC1"/>
    <w:rsid w:val="009E5DF3"/>
    <w:rsid w:val="009E6067"/>
    <w:rsid w:val="009E6095"/>
    <w:rsid w:val="009E60A4"/>
    <w:rsid w:val="009E6163"/>
    <w:rsid w:val="009E635B"/>
    <w:rsid w:val="009E64DD"/>
    <w:rsid w:val="009E66E9"/>
    <w:rsid w:val="009E678B"/>
    <w:rsid w:val="009E6873"/>
    <w:rsid w:val="009E68D3"/>
    <w:rsid w:val="009E690A"/>
    <w:rsid w:val="009E693C"/>
    <w:rsid w:val="009E69E9"/>
    <w:rsid w:val="009E6B62"/>
    <w:rsid w:val="009E6C84"/>
    <w:rsid w:val="009E6D43"/>
    <w:rsid w:val="009E6F03"/>
    <w:rsid w:val="009E6F99"/>
    <w:rsid w:val="009E6FD3"/>
    <w:rsid w:val="009E70D1"/>
    <w:rsid w:val="009E72D8"/>
    <w:rsid w:val="009E730B"/>
    <w:rsid w:val="009E733F"/>
    <w:rsid w:val="009E7401"/>
    <w:rsid w:val="009E7425"/>
    <w:rsid w:val="009E74B6"/>
    <w:rsid w:val="009E764E"/>
    <w:rsid w:val="009E765A"/>
    <w:rsid w:val="009E766D"/>
    <w:rsid w:val="009E7700"/>
    <w:rsid w:val="009E77B7"/>
    <w:rsid w:val="009E784D"/>
    <w:rsid w:val="009E78F2"/>
    <w:rsid w:val="009E7A40"/>
    <w:rsid w:val="009E7A53"/>
    <w:rsid w:val="009E7B03"/>
    <w:rsid w:val="009E7BBF"/>
    <w:rsid w:val="009E7C60"/>
    <w:rsid w:val="009E7D48"/>
    <w:rsid w:val="009E7F09"/>
    <w:rsid w:val="009E7F53"/>
    <w:rsid w:val="009E7F56"/>
    <w:rsid w:val="009E7FBA"/>
    <w:rsid w:val="009F0386"/>
    <w:rsid w:val="009F039D"/>
    <w:rsid w:val="009F03F0"/>
    <w:rsid w:val="009F03FE"/>
    <w:rsid w:val="009F0430"/>
    <w:rsid w:val="009F04BD"/>
    <w:rsid w:val="009F04E2"/>
    <w:rsid w:val="009F0505"/>
    <w:rsid w:val="009F0567"/>
    <w:rsid w:val="009F0580"/>
    <w:rsid w:val="009F058D"/>
    <w:rsid w:val="009F05AE"/>
    <w:rsid w:val="009F06AC"/>
    <w:rsid w:val="009F06EC"/>
    <w:rsid w:val="009F07FD"/>
    <w:rsid w:val="009F099D"/>
    <w:rsid w:val="009F0B1E"/>
    <w:rsid w:val="009F0B84"/>
    <w:rsid w:val="009F0B89"/>
    <w:rsid w:val="009F0C02"/>
    <w:rsid w:val="009F0C88"/>
    <w:rsid w:val="009F0FDD"/>
    <w:rsid w:val="009F10C8"/>
    <w:rsid w:val="009F10E8"/>
    <w:rsid w:val="009F1136"/>
    <w:rsid w:val="009F14B4"/>
    <w:rsid w:val="009F1593"/>
    <w:rsid w:val="009F164D"/>
    <w:rsid w:val="009F1779"/>
    <w:rsid w:val="009F18F1"/>
    <w:rsid w:val="009F1908"/>
    <w:rsid w:val="009F1B5D"/>
    <w:rsid w:val="009F1BA3"/>
    <w:rsid w:val="009F1C15"/>
    <w:rsid w:val="009F1E72"/>
    <w:rsid w:val="009F1FEA"/>
    <w:rsid w:val="009F2162"/>
    <w:rsid w:val="009F226D"/>
    <w:rsid w:val="009F23D9"/>
    <w:rsid w:val="009F2493"/>
    <w:rsid w:val="009F25F7"/>
    <w:rsid w:val="009F265B"/>
    <w:rsid w:val="009F26EA"/>
    <w:rsid w:val="009F27BA"/>
    <w:rsid w:val="009F2A47"/>
    <w:rsid w:val="009F2A4C"/>
    <w:rsid w:val="009F2AF9"/>
    <w:rsid w:val="009F2B2B"/>
    <w:rsid w:val="009F2C18"/>
    <w:rsid w:val="009F2C86"/>
    <w:rsid w:val="009F2D2B"/>
    <w:rsid w:val="009F2F5F"/>
    <w:rsid w:val="009F2F73"/>
    <w:rsid w:val="009F3031"/>
    <w:rsid w:val="009F305F"/>
    <w:rsid w:val="009F3174"/>
    <w:rsid w:val="009F3235"/>
    <w:rsid w:val="009F333E"/>
    <w:rsid w:val="009F336C"/>
    <w:rsid w:val="009F3446"/>
    <w:rsid w:val="009F3482"/>
    <w:rsid w:val="009F3513"/>
    <w:rsid w:val="009F355E"/>
    <w:rsid w:val="009F35E7"/>
    <w:rsid w:val="009F3613"/>
    <w:rsid w:val="009F3616"/>
    <w:rsid w:val="009F36A0"/>
    <w:rsid w:val="009F3761"/>
    <w:rsid w:val="009F3769"/>
    <w:rsid w:val="009F3790"/>
    <w:rsid w:val="009F39F0"/>
    <w:rsid w:val="009F3B93"/>
    <w:rsid w:val="009F3C0D"/>
    <w:rsid w:val="009F3D92"/>
    <w:rsid w:val="009F3E1D"/>
    <w:rsid w:val="009F3EEA"/>
    <w:rsid w:val="009F3FCC"/>
    <w:rsid w:val="009F4184"/>
    <w:rsid w:val="009F426C"/>
    <w:rsid w:val="009F4356"/>
    <w:rsid w:val="009F44C3"/>
    <w:rsid w:val="009F453C"/>
    <w:rsid w:val="009F456A"/>
    <w:rsid w:val="009F45DA"/>
    <w:rsid w:val="009F464A"/>
    <w:rsid w:val="009F466D"/>
    <w:rsid w:val="009F469A"/>
    <w:rsid w:val="009F46EA"/>
    <w:rsid w:val="009F4725"/>
    <w:rsid w:val="009F484D"/>
    <w:rsid w:val="009F4850"/>
    <w:rsid w:val="009F4ADC"/>
    <w:rsid w:val="009F4B9D"/>
    <w:rsid w:val="009F4BA5"/>
    <w:rsid w:val="009F4DEF"/>
    <w:rsid w:val="009F4E5A"/>
    <w:rsid w:val="009F4FAF"/>
    <w:rsid w:val="009F5070"/>
    <w:rsid w:val="009F50EB"/>
    <w:rsid w:val="009F5282"/>
    <w:rsid w:val="009F55A4"/>
    <w:rsid w:val="009F55E9"/>
    <w:rsid w:val="009F5608"/>
    <w:rsid w:val="009F56CE"/>
    <w:rsid w:val="009F56D2"/>
    <w:rsid w:val="009F59A7"/>
    <w:rsid w:val="009F5A69"/>
    <w:rsid w:val="009F5B46"/>
    <w:rsid w:val="009F5BCF"/>
    <w:rsid w:val="009F5CFF"/>
    <w:rsid w:val="009F5F07"/>
    <w:rsid w:val="009F5F43"/>
    <w:rsid w:val="009F5FFF"/>
    <w:rsid w:val="009F6170"/>
    <w:rsid w:val="009F62F0"/>
    <w:rsid w:val="009F640A"/>
    <w:rsid w:val="009F6420"/>
    <w:rsid w:val="009F64D6"/>
    <w:rsid w:val="009F67AD"/>
    <w:rsid w:val="009F68E4"/>
    <w:rsid w:val="009F6966"/>
    <w:rsid w:val="009F6AAA"/>
    <w:rsid w:val="009F6BD2"/>
    <w:rsid w:val="009F6EE2"/>
    <w:rsid w:val="009F6F06"/>
    <w:rsid w:val="009F6F15"/>
    <w:rsid w:val="009F6FC9"/>
    <w:rsid w:val="009F6FD9"/>
    <w:rsid w:val="009F7091"/>
    <w:rsid w:val="009F722E"/>
    <w:rsid w:val="009F7304"/>
    <w:rsid w:val="009F74EB"/>
    <w:rsid w:val="009F75BB"/>
    <w:rsid w:val="009F7628"/>
    <w:rsid w:val="009F763B"/>
    <w:rsid w:val="009F7783"/>
    <w:rsid w:val="009F77B6"/>
    <w:rsid w:val="009F79F5"/>
    <w:rsid w:val="009F7AD9"/>
    <w:rsid w:val="009F7B25"/>
    <w:rsid w:val="009F7CA2"/>
    <w:rsid w:val="009F7D12"/>
    <w:rsid w:val="009F7D2A"/>
    <w:rsid w:val="009F7ECC"/>
    <w:rsid w:val="009F7FAB"/>
    <w:rsid w:val="00A0000E"/>
    <w:rsid w:val="00A001C6"/>
    <w:rsid w:val="00A001EA"/>
    <w:rsid w:val="00A002EE"/>
    <w:rsid w:val="00A003FC"/>
    <w:rsid w:val="00A00445"/>
    <w:rsid w:val="00A005B8"/>
    <w:rsid w:val="00A0080C"/>
    <w:rsid w:val="00A009A7"/>
    <w:rsid w:val="00A009BD"/>
    <w:rsid w:val="00A009F6"/>
    <w:rsid w:val="00A00ADB"/>
    <w:rsid w:val="00A00CC9"/>
    <w:rsid w:val="00A00D2A"/>
    <w:rsid w:val="00A00D47"/>
    <w:rsid w:val="00A00DD3"/>
    <w:rsid w:val="00A00F55"/>
    <w:rsid w:val="00A00F98"/>
    <w:rsid w:val="00A00FA6"/>
    <w:rsid w:val="00A00FC4"/>
    <w:rsid w:val="00A01040"/>
    <w:rsid w:val="00A011F5"/>
    <w:rsid w:val="00A01279"/>
    <w:rsid w:val="00A01484"/>
    <w:rsid w:val="00A01509"/>
    <w:rsid w:val="00A01529"/>
    <w:rsid w:val="00A01577"/>
    <w:rsid w:val="00A015CA"/>
    <w:rsid w:val="00A01632"/>
    <w:rsid w:val="00A016C4"/>
    <w:rsid w:val="00A01752"/>
    <w:rsid w:val="00A0183D"/>
    <w:rsid w:val="00A01968"/>
    <w:rsid w:val="00A01A49"/>
    <w:rsid w:val="00A01A4B"/>
    <w:rsid w:val="00A01BE3"/>
    <w:rsid w:val="00A01D7E"/>
    <w:rsid w:val="00A01FD6"/>
    <w:rsid w:val="00A02052"/>
    <w:rsid w:val="00A021A6"/>
    <w:rsid w:val="00A021DC"/>
    <w:rsid w:val="00A0220F"/>
    <w:rsid w:val="00A022AF"/>
    <w:rsid w:val="00A02357"/>
    <w:rsid w:val="00A0236E"/>
    <w:rsid w:val="00A0237D"/>
    <w:rsid w:val="00A023DE"/>
    <w:rsid w:val="00A0240E"/>
    <w:rsid w:val="00A02479"/>
    <w:rsid w:val="00A02618"/>
    <w:rsid w:val="00A02698"/>
    <w:rsid w:val="00A0286A"/>
    <w:rsid w:val="00A02A2C"/>
    <w:rsid w:val="00A02B90"/>
    <w:rsid w:val="00A02DE0"/>
    <w:rsid w:val="00A02E86"/>
    <w:rsid w:val="00A02EE9"/>
    <w:rsid w:val="00A030E5"/>
    <w:rsid w:val="00A0318A"/>
    <w:rsid w:val="00A031C3"/>
    <w:rsid w:val="00A03307"/>
    <w:rsid w:val="00A0347D"/>
    <w:rsid w:val="00A036E6"/>
    <w:rsid w:val="00A0375D"/>
    <w:rsid w:val="00A03776"/>
    <w:rsid w:val="00A03804"/>
    <w:rsid w:val="00A038A9"/>
    <w:rsid w:val="00A038E5"/>
    <w:rsid w:val="00A0399A"/>
    <w:rsid w:val="00A039B9"/>
    <w:rsid w:val="00A03A66"/>
    <w:rsid w:val="00A03AC6"/>
    <w:rsid w:val="00A03B01"/>
    <w:rsid w:val="00A03C5C"/>
    <w:rsid w:val="00A03D10"/>
    <w:rsid w:val="00A03D1D"/>
    <w:rsid w:val="00A03DEB"/>
    <w:rsid w:val="00A04167"/>
    <w:rsid w:val="00A041EE"/>
    <w:rsid w:val="00A04389"/>
    <w:rsid w:val="00A0449D"/>
    <w:rsid w:val="00A04755"/>
    <w:rsid w:val="00A047B1"/>
    <w:rsid w:val="00A047F4"/>
    <w:rsid w:val="00A048BE"/>
    <w:rsid w:val="00A049C1"/>
    <w:rsid w:val="00A04A14"/>
    <w:rsid w:val="00A04C63"/>
    <w:rsid w:val="00A04FA7"/>
    <w:rsid w:val="00A04FD6"/>
    <w:rsid w:val="00A050AC"/>
    <w:rsid w:val="00A05275"/>
    <w:rsid w:val="00A05390"/>
    <w:rsid w:val="00A05447"/>
    <w:rsid w:val="00A054E5"/>
    <w:rsid w:val="00A054FE"/>
    <w:rsid w:val="00A055B9"/>
    <w:rsid w:val="00A05607"/>
    <w:rsid w:val="00A0565C"/>
    <w:rsid w:val="00A05770"/>
    <w:rsid w:val="00A05A46"/>
    <w:rsid w:val="00A05A91"/>
    <w:rsid w:val="00A05AC4"/>
    <w:rsid w:val="00A05B47"/>
    <w:rsid w:val="00A05DEC"/>
    <w:rsid w:val="00A061A1"/>
    <w:rsid w:val="00A061C5"/>
    <w:rsid w:val="00A061FB"/>
    <w:rsid w:val="00A063FD"/>
    <w:rsid w:val="00A0649E"/>
    <w:rsid w:val="00A064E0"/>
    <w:rsid w:val="00A06502"/>
    <w:rsid w:val="00A065DD"/>
    <w:rsid w:val="00A0672A"/>
    <w:rsid w:val="00A0678E"/>
    <w:rsid w:val="00A0681A"/>
    <w:rsid w:val="00A068AF"/>
    <w:rsid w:val="00A06951"/>
    <w:rsid w:val="00A06A61"/>
    <w:rsid w:val="00A06A7E"/>
    <w:rsid w:val="00A06AC3"/>
    <w:rsid w:val="00A06C15"/>
    <w:rsid w:val="00A06C6D"/>
    <w:rsid w:val="00A06CBB"/>
    <w:rsid w:val="00A06CCB"/>
    <w:rsid w:val="00A06DD7"/>
    <w:rsid w:val="00A06F80"/>
    <w:rsid w:val="00A070CC"/>
    <w:rsid w:val="00A070DC"/>
    <w:rsid w:val="00A0725E"/>
    <w:rsid w:val="00A0733C"/>
    <w:rsid w:val="00A076F8"/>
    <w:rsid w:val="00A07724"/>
    <w:rsid w:val="00A0779C"/>
    <w:rsid w:val="00A077A8"/>
    <w:rsid w:val="00A07802"/>
    <w:rsid w:val="00A079D5"/>
    <w:rsid w:val="00A07A6D"/>
    <w:rsid w:val="00A07B6F"/>
    <w:rsid w:val="00A07BDE"/>
    <w:rsid w:val="00A100BB"/>
    <w:rsid w:val="00A10742"/>
    <w:rsid w:val="00A107E9"/>
    <w:rsid w:val="00A10842"/>
    <w:rsid w:val="00A1093E"/>
    <w:rsid w:val="00A10966"/>
    <w:rsid w:val="00A10AD2"/>
    <w:rsid w:val="00A10B23"/>
    <w:rsid w:val="00A10B25"/>
    <w:rsid w:val="00A10C0B"/>
    <w:rsid w:val="00A10C68"/>
    <w:rsid w:val="00A10D27"/>
    <w:rsid w:val="00A10D9E"/>
    <w:rsid w:val="00A10DC0"/>
    <w:rsid w:val="00A10DD2"/>
    <w:rsid w:val="00A10F50"/>
    <w:rsid w:val="00A10FAB"/>
    <w:rsid w:val="00A1113B"/>
    <w:rsid w:val="00A1119C"/>
    <w:rsid w:val="00A111A9"/>
    <w:rsid w:val="00A111D1"/>
    <w:rsid w:val="00A112D7"/>
    <w:rsid w:val="00A112F8"/>
    <w:rsid w:val="00A11393"/>
    <w:rsid w:val="00A113A3"/>
    <w:rsid w:val="00A115D1"/>
    <w:rsid w:val="00A119C4"/>
    <w:rsid w:val="00A11A01"/>
    <w:rsid w:val="00A11B82"/>
    <w:rsid w:val="00A11BAC"/>
    <w:rsid w:val="00A11C2C"/>
    <w:rsid w:val="00A11C50"/>
    <w:rsid w:val="00A12047"/>
    <w:rsid w:val="00A1214F"/>
    <w:rsid w:val="00A12246"/>
    <w:rsid w:val="00A12297"/>
    <w:rsid w:val="00A123FD"/>
    <w:rsid w:val="00A1289B"/>
    <w:rsid w:val="00A128D4"/>
    <w:rsid w:val="00A1299E"/>
    <w:rsid w:val="00A12B36"/>
    <w:rsid w:val="00A12B62"/>
    <w:rsid w:val="00A12EB3"/>
    <w:rsid w:val="00A130AC"/>
    <w:rsid w:val="00A13279"/>
    <w:rsid w:val="00A13405"/>
    <w:rsid w:val="00A13516"/>
    <w:rsid w:val="00A13529"/>
    <w:rsid w:val="00A13546"/>
    <w:rsid w:val="00A13757"/>
    <w:rsid w:val="00A1381F"/>
    <w:rsid w:val="00A139C0"/>
    <w:rsid w:val="00A13AC4"/>
    <w:rsid w:val="00A13B2D"/>
    <w:rsid w:val="00A13C3C"/>
    <w:rsid w:val="00A13CFF"/>
    <w:rsid w:val="00A13D49"/>
    <w:rsid w:val="00A14126"/>
    <w:rsid w:val="00A14239"/>
    <w:rsid w:val="00A142AC"/>
    <w:rsid w:val="00A142D2"/>
    <w:rsid w:val="00A14366"/>
    <w:rsid w:val="00A143A5"/>
    <w:rsid w:val="00A143F4"/>
    <w:rsid w:val="00A1441E"/>
    <w:rsid w:val="00A144F0"/>
    <w:rsid w:val="00A14633"/>
    <w:rsid w:val="00A146CF"/>
    <w:rsid w:val="00A147E8"/>
    <w:rsid w:val="00A14BC1"/>
    <w:rsid w:val="00A14EC5"/>
    <w:rsid w:val="00A14F36"/>
    <w:rsid w:val="00A14FDB"/>
    <w:rsid w:val="00A15001"/>
    <w:rsid w:val="00A1513E"/>
    <w:rsid w:val="00A151BD"/>
    <w:rsid w:val="00A1521B"/>
    <w:rsid w:val="00A1532B"/>
    <w:rsid w:val="00A153D1"/>
    <w:rsid w:val="00A15546"/>
    <w:rsid w:val="00A15687"/>
    <w:rsid w:val="00A1570C"/>
    <w:rsid w:val="00A1586F"/>
    <w:rsid w:val="00A1587D"/>
    <w:rsid w:val="00A15A8F"/>
    <w:rsid w:val="00A15AAD"/>
    <w:rsid w:val="00A15ABF"/>
    <w:rsid w:val="00A15C64"/>
    <w:rsid w:val="00A15F94"/>
    <w:rsid w:val="00A1609C"/>
    <w:rsid w:val="00A1618D"/>
    <w:rsid w:val="00A16386"/>
    <w:rsid w:val="00A16409"/>
    <w:rsid w:val="00A164F1"/>
    <w:rsid w:val="00A16575"/>
    <w:rsid w:val="00A16675"/>
    <w:rsid w:val="00A167A6"/>
    <w:rsid w:val="00A168C2"/>
    <w:rsid w:val="00A16B49"/>
    <w:rsid w:val="00A16C51"/>
    <w:rsid w:val="00A16C94"/>
    <w:rsid w:val="00A16CD1"/>
    <w:rsid w:val="00A16E14"/>
    <w:rsid w:val="00A16E82"/>
    <w:rsid w:val="00A16EF2"/>
    <w:rsid w:val="00A16F28"/>
    <w:rsid w:val="00A170D6"/>
    <w:rsid w:val="00A17210"/>
    <w:rsid w:val="00A17292"/>
    <w:rsid w:val="00A172F9"/>
    <w:rsid w:val="00A17322"/>
    <w:rsid w:val="00A17392"/>
    <w:rsid w:val="00A17492"/>
    <w:rsid w:val="00A174D1"/>
    <w:rsid w:val="00A17570"/>
    <w:rsid w:val="00A175FB"/>
    <w:rsid w:val="00A176E5"/>
    <w:rsid w:val="00A176EB"/>
    <w:rsid w:val="00A17784"/>
    <w:rsid w:val="00A177A2"/>
    <w:rsid w:val="00A17875"/>
    <w:rsid w:val="00A17B22"/>
    <w:rsid w:val="00A17B45"/>
    <w:rsid w:val="00A17CC1"/>
    <w:rsid w:val="00A17D26"/>
    <w:rsid w:val="00A17E9D"/>
    <w:rsid w:val="00A17F11"/>
    <w:rsid w:val="00A20287"/>
    <w:rsid w:val="00A20598"/>
    <w:rsid w:val="00A20836"/>
    <w:rsid w:val="00A20868"/>
    <w:rsid w:val="00A2089B"/>
    <w:rsid w:val="00A20958"/>
    <w:rsid w:val="00A2096E"/>
    <w:rsid w:val="00A20A21"/>
    <w:rsid w:val="00A20ADB"/>
    <w:rsid w:val="00A20B95"/>
    <w:rsid w:val="00A20B96"/>
    <w:rsid w:val="00A20BDE"/>
    <w:rsid w:val="00A20BE9"/>
    <w:rsid w:val="00A20C70"/>
    <w:rsid w:val="00A20D5D"/>
    <w:rsid w:val="00A20F4A"/>
    <w:rsid w:val="00A20FCF"/>
    <w:rsid w:val="00A21117"/>
    <w:rsid w:val="00A2111B"/>
    <w:rsid w:val="00A21318"/>
    <w:rsid w:val="00A2131B"/>
    <w:rsid w:val="00A21337"/>
    <w:rsid w:val="00A21374"/>
    <w:rsid w:val="00A21391"/>
    <w:rsid w:val="00A2146B"/>
    <w:rsid w:val="00A2147B"/>
    <w:rsid w:val="00A21496"/>
    <w:rsid w:val="00A21569"/>
    <w:rsid w:val="00A2169D"/>
    <w:rsid w:val="00A21985"/>
    <w:rsid w:val="00A21B17"/>
    <w:rsid w:val="00A21B9A"/>
    <w:rsid w:val="00A21CB5"/>
    <w:rsid w:val="00A21CE6"/>
    <w:rsid w:val="00A21D65"/>
    <w:rsid w:val="00A21E11"/>
    <w:rsid w:val="00A21FF2"/>
    <w:rsid w:val="00A22095"/>
    <w:rsid w:val="00A22166"/>
    <w:rsid w:val="00A222A0"/>
    <w:rsid w:val="00A2232F"/>
    <w:rsid w:val="00A22346"/>
    <w:rsid w:val="00A22355"/>
    <w:rsid w:val="00A22502"/>
    <w:rsid w:val="00A2254A"/>
    <w:rsid w:val="00A22729"/>
    <w:rsid w:val="00A22777"/>
    <w:rsid w:val="00A2281F"/>
    <w:rsid w:val="00A2295D"/>
    <w:rsid w:val="00A22A84"/>
    <w:rsid w:val="00A22B06"/>
    <w:rsid w:val="00A22B3F"/>
    <w:rsid w:val="00A22B7D"/>
    <w:rsid w:val="00A22B83"/>
    <w:rsid w:val="00A22CBC"/>
    <w:rsid w:val="00A22EA7"/>
    <w:rsid w:val="00A22F72"/>
    <w:rsid w:val="00A22FEE"/>
    <w:rsid w:val="00A23112"/>
    <w:rsid w:val="00A23243"/>
    <w:rsid w:val="00A23573"/>
    <w:rsid w:val="00A235C2"/>
    <w:rsid w:val="00A23601"/>
    <w:rsid w:val="00A2371E"/>
    <w:rsid w:val="00A23731"/>
    <w:rsid w:val="00A2384D"/>
    <w:rsid w:val="00A238BA"/>
    <w:rsid w:val="00A238DA"/>
    <w:rsid w:val="00A23933"/>
    <w:rsid w:val="00A2399F"/>
    <w:rsid w:val="00A23BB3"/>
    <w:rsid w:val="00A23BE6"/>
    <w:rsid w:val="00A23C07"/>
    <w:rsid w:val="00A23C47"/>
    <w:rsid w:val="00A23CD6"/>
    <w:rsid w:val="00A23DB6"/>
    <w:rsid w:val="00A23E72"/>
    <w:rsid w:val="00A23F42"/>
    <w:rsid w:val="00A23FF6"/>
    <w:rsid w:val="00A2407D"/>
    <w:rsid w:val="00A24377"/>
    <w:rsid w:val="00A2441D"/>
    <w:rsid w:val="00A244B1"/>
    <w:rsid w:val="00A2454D"/>
    <w:rsid w:val="00A2463D"/>
    <w:rsid w:val="00A24776"/>
    <w:rsid w:val="00A247ED"/>
    <w:rsid w:val="00A24924"/>
    <w:rsid w:val="00A24943"/>
    <w:rsid w:val="00A24B83"/>
    <w:rsid w:val="00A24BED"/>
    <w:rsid w:val="00A24C40"/>
    <w:rsid w:val="00A24C87"/>
    <w:rsid w:val="00A24CD9"/>
    <w:rsid w:val="00A24F7D"/>
    <w:rsid w:val="00A25147"/>
    <w:rsid w:val="00A25152"/>
    <w:rsid w:val="00A25178"/>
    <w:rsid w:val="00A2520C"/>
    <w:rsid w:val="00A2527E"/>
    <w:rsid w:val="00A2558F"/>
    <w:rsid w:val="00A255D1"/>
    <w:rsid w:val="00A255FE"/>
    <w:rsid w:val="00A25635"/>
    <w:rsid w:val="00A25828"/>
    <w:rsid w:val="00A259B6"/>
    <w:rsid w:val="00A25AAB"/>
    <w:rsid w:val="00A25B3B"/>
    <w:rsid w:val="00A25BB1"/>
    <w:rsid w:val="00A25C10"/>
    <w:rsid w:val="00A25D00"/>
    <w:rsid w:val="00A25DDA"/>
    <w:rsid w:val="00A25DF5"/>
    <w:rsid w:val="00A25E30"/>
    <w:rsid w:val="00A2613A"/>
    <w:rsid w:val="00A26194"/>
    <w:rsid w:val="00A26340"/>
    <w:rsid w:val="00A2637B"/>
    <w:rsid w:val="00A26426"/>
    <w:rsid w:val="00A264FC"/>
    <w:rsid w:val="00A267C5"/>
    <w:rsid w:val="00A268AC"/>
    <w:rsid w:val="00A268C4"/>
    <w:rsid w:val="00A26961"/>
    <w:rsid w:val="00A26965"/>
    <w:rsid w:val="00A26A4D"/>
    <w:rsid w:val="00A26ADD"/>
    <w:rsid w:val="00A26CE3"/>
    <w:rsid w:val="00A26CF8"/>
    <w:rsid w:val="00A26F10"/>
    <w:rsid w:val="00A26F14"/>
    <w:rsid w:val="00A26F3E"/>
    <w:rsid w:val="00A26F56"/>
    <w:rsid w:val="00A26FA5"/>
    <w:rsid w:val="00A271EC"/>
    <w:rsid w:val="00A27447"/>
    <w:rsid w:val="00A2751A"/>
    <w:rsid w:val="00A275B3"/>
    <w:rsid w:val="00A27612"/>
    <w:rsid w:val="00A2764D"/>
    <w:rsid w:val="00A276F8"/>
    <w:rsid w:val="00A27724"/>
    <w:rsid w:val="00A2788D"/>
    <w:rsid w:val="00A278B0"/>
    <w:rsid w:val="00A27971"/>
    <w:rsid w:val="00A27AB3"/>
    <w:rsid w:val="00A27C3E"/>
    <w:rsid w:val="00A27CA8"/>
    <w:rsid w:val="00A27D0A"/>
    <w:rsid w:val="00A27EAD"/>
    <w:rsid w:val="00A27F33"/>
    <w:rsid w:val="00A3009D"/>
    <w:rsid w:val="00A30172"/>
    <w:rsid w:val="00A30252"/>
    <w:rsid w:val="00A304C2"/>
    <w:rsid w:val="00A304D8"/>
    <w:rsid w:val="00A304E1"/>
    <w:rsid w:val="00A30534"/>
    <w:rsid w:val="00A30535"/>
    <w:rsid w:val="00A30576"/>
    <w:rsid w:val="00A30600"/>
    <w:rsid w:val="00A307B9"/>
    <w:rsid w:val="00A30805"/>
    <w:rsid w:val="00A3099D"/>
    <w:rsid w:val="00A30A77"/>
    <w:rsid w:val="00A30AB9"/>
    <w:rsid w:val="00A30B1E"/>
    <w:rsid w:val="00A30E43"/>
    <w:rsid w:val="00A30F3E"/>
    <w:rsid w:val="00A31079"/>
    <w:rsid w:val="00A31113"/>
    <w:rsid w:val="00A311A2"/>
    <w:rsid w:val="00A31233"/>
    <w:rsid w:val="00A31380"/>
    <w:rsid w:val="00A31429"/>
    <w:rsid w:val="00A3145E"/>
    <w:rsid w:val="00A3164B"/>
    <w:rsid w:val="00A31691"/>
    <w:rsid w:val="00A316FA"/>
    <w:rsid w:val="00A31B6B"/>
    <w:rsid w:val="00A31BA9"/>
    <w:rsid w:val="00A32259"/>
    <w:rsid w:val="00A3239D"/>
    <w:rsid w:val="00A323C7"/>
    <w:rsid w:val="00A323FA"/>
    <w:rsid w:val="00A32511"/>
    <w:rsid w:val="00A325D1"/>
    <w:rsid w:val="00A326FF"/>
    <w:rsid w:val="00A3276C"/>
    <w:rsid w:val="00A32923"/>
    <w:rsid w:val="00A329B4"/>
    <w:rsid w:val="00A329D1"/>
    <w:rsid w:val="00A32A1C"/>
    <w:rsid w:val="00A32BDF"/>
    <w:rsid w:val="00A32C57"/>
    <w:rsid w:val="00A32C7A"/>
    <w:rsid w:val="00A32CEA"/>
    <w:rsid w:val="00A32E20"/>
    <w:rsid w:val="00A32E39"/>
    <w:rsid w:val="00A32EAB"/>
    <w:rsid w:val="00A32FD8"/>
    <w:rsid w:val="00A33006"/>
    <w:rsid w:val="00A33041"/>
    <w:rsid w:val="00A330C2"/>
    <w:rsid w:val="00A3313E"/>
    <w:rsid w:val="00A331D6"/>
    <w:rsid w:val="00A3335D"/>
    <w:rsid w:val="00A333AC"/>
    <w:rsid w:val="00A33515"/>
    <w:rsid w:val="00A33547"/>
    <w:rsid w:val="00A336C3"/>
    <w:rsid w:val="00A33750"/>
    <w:rsid w:val="00A3393F"/>
    <w:rsid w:val="00A33A2E"/>
    <w:rsid w:val="00A33ADE"/>
    <w:rsid w:val="00A33B29"/>
    <w:rsid w:val="00A33C0F"/>
    <w:rsid w:val="00A33CE3"/>
    <w:rsid w:val="00A33E86"/>
    <w:rsid w:val="00A33EC9"/>
    <w:rsid w:val="00A3408C"/>
    <w:rsid w:val="00A340B1"/>
    <w:rsid w:val="00A3423F"/>
    <w:rsid w:val="00A34252"/>
    <w:rsid w:val="00A346F3"/>
    <w:rsid w:val="00A3473A"/>
    <w:rsid w:val="00A347CB"/>
    <w:rsid w:val="00A34885"/>
    <w:rsid w:val="00A3495C"/>
    <w:rsid w:val="00A349C7"/>
    <w:rsid w:val="00A34A62"/>
    <w:rsid w:val="00A34B46"/>
    <w:rsid w:val="00A34C69"/>
    <w:rsid w:val="00A34F06"/>
    <w:rsid w:val="00A35137"/>
    <w:rsid w:val="00A35245"/>
    <w:rsid w:val="00A3529B"/>
    <w:rsid w:val="00A352D5"/>
    <w:rsid w:val="00A35380"/>
    <w:rsid w:val="00A35479"/>
    <w:rsid w:val="00A354DD"/>
    <w:rsid w:val="00A35586"/>
    <w:rsid w:val="00A355A9"/>
    <w:rsid w:val="00A355BE"/>
    <w:rsid w:val="00A357AD"/>
    <w:rsid w:val="00A35977"/>
    <w:rsid w:val="00A359CF"/>
    <w:rsid w:val="00A359EF"/>
    <w:rsid w:val="00A35A31"/>
    <w:rsid w:val="00A35AD3"/>
    <w:rsid w:val="00A35CB9"/>
    <w:rsid w:val="00A35CF4"/>
    <w:rsid w:val="00A35DCD"/>
    <w:rsid w:val="00A35EE4"/>
    <w:rsid w:val="00A35F73"/>
    <w:rsid w:val="00A35FF2"/>
    <w:rsid w:val="00A36135"/>
    <w:rsid w:val="00A361AF"/>
    <w:rsid w:val="00A36561"/>
    <w:rsid w:val="00A36613"/>
    <w:rsid w:val="00A3661F"/>
    <w:rsid w:val="00A366F9"/>
    <w:rsid w:val="00A3685E"/>
    <w:rsid w:val="00A3688F"/>
    <w:rsid w:val="00A368C6"/>
    <w:rsid w:val="00A368CB"/>
    <w:rsid w:val="00A36B2A"/>
    <w:rsid w:val="00A36B2B"/>
    <w:rsid w:val="00A36BC8"/>
    <w:rsid w:val="00A36CF2"/>
    <w:rsid w:val="00A36E69"/>
    <w:rsid w:val="00A36EBC"/>
    <w:rsid w:val="00A36F05"/>
    <w:rsid w:val="00A370E6"/>
    <w:rsid w:val="00A37115"/>
    <w:rsid w:val="00A37131"/>
    <w:rsid w:val="00A37277"/>
    <w:rsid w:val="00A373C3"/>
    <w:rsid w:val="00A37498"/>
    <w:rsid w:val="00A37513"/>
    <w:rsid w:val="00A37646"/>
    <w:rsid w:val="00A3771A"/>
    <w:rsid w:val="00A37768"/>
    <w:rsid w:val="00A37769"/>
    <w:rsid w:val="00A377D1"/>
    <w:rsid w:val="00A37802"/>
    <w:rsid w:val="00A3792B"/>
    <w:rsid w:val="00A379DE"/>
    <w:rsid w:val="00A37A0E"/>
    <w:rsid w:val="00A37BB6"/>
    <w:rsid w:val="00A37D44"/>
    <w:rsid w:val="00A400A8"/>
    <w:rsid w:val="00A4011A"/>
    <w:rsid w:val="00A4022D"/>
    <w:rsid w:val="00A40288"/>
    <w:rsid w:val="00A402C1"/>
    <w:rsid w:val="00A40382"/>
    <w:rsid w:val="00A4049A"/>
    <w:rsid w:val="00A404E3"/>
    <w:rsid w:val="00A40516"/>
    <w:rsid w:val="00A405C5"/>
    <w:rsid w:val="00A406AE"/>
    <w:rsid w:val="00A406EF"/>
    <w:rsid w:val="00A40779"/>
    <w:rsid w:val="00A40791"/>
    <w:rsid w:val="00A407AC"/>
    <w:rsid w:val="00A407CB"/>
    <w:rsid w:val="00A40A09"/>
    <w:rsid w:val="00A40C20"/>
    <w:rsid w:val="00A40D3B"/>
    <w:rsid w:val="00A40D99"/>
    <w:rsid w:val="00A40E78"/>
    <w:rsid w:val="00A40E84"/>
    <w:rsid w:val="00A40FA3"/>
    <w:rsid w:val="00A40FC3"/>
    <w:rsid w:val="00A41270"/>
    <w:rsid w:val="00A412A0"/>
    <w:rsid w:val="00A41319"/>
    <w:rsid w:val="00A41352"/>
    <w:rsid w:val="00A413BC"/>
    <w:rsid w:val="00A41519"/>
    <w:rsid w:val="00A416EE"/>
    <w:rsid w:val="00A41790"/>
    <w:rsid w:val="00A41A2E"/>
    <w:rsid w:val="00A41FFA"/>
    <w:rsid w:val="00A42060"/>
    <w:rsid w:val="00A42145"/>
    <w:rsid w:val="00A42199"/>
    <w:rsid w:val="00A4225E"/>
    <w:rsid w:val="00A42285"/>
    <w:rsid w:val="00A422EB"/>
    <w:rsid w:val="00A4230F"/>
    <w:rsid w:val="00A42428"/>
    <w:rsid w:val="00A42510"/>
    <w:rsid w:val="00A42588"/>
    <w:rsid w:val="00A425E1"/>
    <w:rsid w:val="00A4261D"/>
    <w:rsid w:val="00A42A56"/>
    <w:rsid w:val="00A42A5F"/>
    <w:rsid w:val="00A42A98"/>
    <w:rsid w:val="00A42AA8"/>
    <w:rsid w:val="00A42BA1"/>
    <w:rsid w:val="00A42BF3"/>
    <w:rsid w:val="00A42C6D"/>
    <w:rsid w:val="00A42F69"/>
    <w:rsid w:val="00A42F79"/>
    <w:rsid w:val="00A42FEF"/>
    <w:rsid w:val="00A4304B"/>
    <w:rsid w:val="00A43181"/>
    <w:rsid w:val="00A431DC"/>
    <w:rsid w:val="00A43546"/>
    <w:rsid w:val="00A4367E"/>
    <w:rsid w:val="00A43A32"/>
    <w:rsid w:val="00A43AA9"/>
    <w:rsid w:val="00A43FF4"/>
    <w:rsid w:val="00A44091"/>
    <w:rsid w:val="00A44175"/>
    <w:rsid w:val="00A44186"/>
    <w:rsid w:val="00A44213"/>
    <w:rsid w:val="00A44269"/>
    <w:rsid w:val="00A443EE"/>
    <w:rsid w:val="00A44435"/>
    <w:rsid w:val="00A4443B"/>
    <w:rsid w:val="00A444F0"/>
    <w:rsid w:val="00A44781"/>
    <w:rsid w:val="00A4493B"/>
    <w:rsid w:val="00A449D9"/>
    <w:rsid w:val="00A44A3D"/>
    <w:rsid w:val="00A44C1E"/>
    <w:rsid w:val="00A44D6D"/>
    <w:rsid w:val="00A44E28"/>
    <w:rsid w:val="00A44F4B"/>
    <w:rsid w:val="00A4505F"/>
    <w:rsid w:val="00A450B3"/>
    <w:rsid w:val="00A45230"/>
    <w:rsid w:val="00A452AB"/>
    <w:rsid w:val="00A4531F"/>
    <w:rsid w:val="00A45384"/>
    <w:rsid w:val="00A455C9"/>
    <w:rsid w:val="00A45606"/>
    <w:rsid w:val="00A4560C"/>
    <w:rsid w:val="00A4568A"/>
    <w:rsid w:val="00A45875"/>
    <w:rsid w:val="00A458D8"/>
    <w:rsid w:val="00A4595F"/>
    <w:rsid w:val="00A45AAA"/>
    <w:rsid w:val="00A45B4F"/>
    <w:rsid w:val="00A45DCE"/>
    <w:rsid w:val="00A45DEA"/>
    <w:rsid w:val="00A45E87"/>
    <w:rsid w:val="00A45EDE"/>
    <w:rsid w:val="00A46101"/>
    <w:rsid w:val="00A4623A"/>
    <w:rsid w:val="00A4626D"/>
    <w:rsid w:val="00A46281"/>
    <w:rsid w:val="00A46404"/>
    <w:rsid w:val="00A46650"/>
    <w:rsid w:val="00A46A4C"/>
    <w:rsid w:val="00A46C46"/>
    <w:rsid w:val="00A46CBB"/>
    <w:rsid w:val="00A46CE8"/>
    <w:rsid w:val="00A46D55"/>
    <w:rsid w:val="00A46D9D"/>
    <w:rsid w:val="00A46FEA"/>
    <w:rsid w:val="00A46FF8"/>
    <w:rsid w:val="00A47044"/>
    <w:rsid w:val="00A4707C"/>
    <w:rsid w:val="00A47190"/>
    <w:rsid w:val="00A472D2"/>
    <w:rsid w:val="00A47427"/>
    <w:rsid w:val="00A47548"/>
    <w:rsid w:val="00A47551"/>
    <w:rsid w:val="00A475ED"/>
    <w:rsid w:val="00A4766A"/>
    <w:rsid w:val="00A47878"/>
    <w:rsid w:val="00A478CF"/>
    <w:rsid w:val="00A47AC8"/>
    <w:rsid w:val="00A47B5A"/>
    <w:rsid w:val="00A47BD9"/>
    <w:rsid w:val="00A47CDF"/>
    <w:rsid w:val="00A47E0B"/>
    <w:rsid w:val="00A47EA3"/>
    <w:rsid w:val="00A47FA1"/>
    <w:rsid w:val="00A50036"/>
    <w:rsid w:val="00A501B4"/>
    <w:rsid w:val="00A501E6"/>
    <w:rsid w:val="00A50237"/>
    <w:rsid w:val="00A5026D"/>
    <w:rsid w:val="00A5038F"/>
    <w:rsid w:val="00A50541"/>
    <w:rsid w:val="00A505AC"/>
    <w:rsid w:val="00A5068F"/>
    <w:rsid w:val="00A506B6"/>
    <w:rsid w:val="00A508F6"/>
    <w:rsid w:val="00A50AF1"/>
    <w:rsid w:val="00A50AFC"/>
    <w:rsid w:val="00A50B10"/>
    <w:rsid w:val="00A50B68"/>
    <w:rsid w:val="00A50C64"/>
    <w:rsid w:val="00A50D36"/>
    <w:rsid w:val="00A50D9B"/>
    <w:rsid w:val="00A50DC0"/>
    <w:rsid w:val="00A5101F"/>
    <w:rsid w:val="00A51135"/>
    <w:rsid w:val="00A5123F"/>
    <w:rsid w:val="00A513A0"/>
    <w:rsid w:val="00A514B2"/>
    <w:rsid w:val="00A514D3"/>
    <w:rsid w:val="00A51554"/>
    <w:rsid w:val="00A5157B"/>
    <w:rsid w:val="00A515FF"/>
    <w:rsid w:val="00A51750"/>
    <w:rsid w:val="00A51812"/>
    <w:rsid w:val="00A5181B"/>
    <w:rsid w:val="00A518C6"/>
    <w:rsid w:val="00A518D0"/>
    <w:rsid w:val="00A518EE"/>
    <w:rsid w:val="00A51947"/>
    <w:rsid w:val="00A51CA8"/>
    <w:rsid w:val="00A51D26"/>
    <w:rsid w:val="00A51D5E"/>
    <w:rsid w:val="00A51D74"/>
    <w:rsid w:val="00A51DA8"/>
    <w:rsid w:val="00A51DD9"/>
    <w:rsid w:val="00A51E70"/>
    <w:rsid w:val="00A51F02"/>
    <w:rsid w:val="00A51F6A"/>
    <w:rsid w:val="00A51FA7"/>
    <w:rsid w:val="00A51FBA"/>
    <w:rsid w:val="00A520CD"/>
    <w:rsid w:val="00A521B8"/>
    <w:rsid w:val="00A52306"/>
    <w:rsid w:val="00A52338"/>
    <w:rsid w:val="00A523CF"/>
    <w:rsid w:val="00A52419"/>
    <w:rsid w:val="00A52445"/>
    <w:rsid w:val="00A52581"/>
    <w:rsid w:val="00A525EB"/>
    <w:rsid w:val="00A52726"/>
    <w:rsid w:val="00A527CA"/>
    <w:rsid w:val="00A5283D"/>
    <w:rsid w:val="00A52840"/>
    <w:rsid w:val="00A52862"/>
    <w:rsid w:val="00A5291F"/>
    <w:rsid w:val="00A529CA"/>
    <w:rsid w:val="00A52A92"/>
    <w:rsid w:val="00A52BFE"/>
    <w:rsid w:val="00A52C08"/>
    <w:rsid w:val="00A52CFE"/>
    <w:rsid w:val="00A52E68"/>
    <w:rsid w:val="00A52F20"/>
    <w:rsid w:val="00A53041"/>
    <w:rsid w:val="00A53049"/>
    <w:rsid w:val="00A5304F"/>
    <w:rsid w:val="00A5318F"/>
    <w:rsid w:val="00A532E4"/>
    <w:rsid w:val="00A53477"/>
    <w:rsid w:val="00A534E2"/>
    <w:rsid w:val="00A5363E"/>
    <w:rsid w:val="00A5369B"/>
    <w:rsid w:val="00A536AB"/>
    <w:rsid w:val="00A5377D"/>
    <w:rsid w:val="00A538F1"/>
    <w:rsid w:val="00A53910"/>
    <w:rsid w:val="00A53AF0"/>
    <w:rsid w:val="00A53B8C"/>
    <w:rsid w:val="00A53CD6"/>
    <w:rsid w:val="00A53DA3"/>
    <w:rsid w:val="00A53E17"/>
    <w:rsid w:val="00A53EE0"/>
    <w:rsid w:val="00A53F1E"/>
    <w:rsid w:val="00A53FB5"/>
    <w:rsid w:val="00A53FCA"/>
    <w:rsid w:val="00A54067"/>
    <w:rsid w:val="00A54133"/>
    <w:rsid w:val="00A54199"/>
    <w:rsid w:val="00A541F5"/>
    <w:rsid w:val="00A542DE"/>
    <w:rsid w:val="00A5438B"/>
    <w:rsid w:val="00A54497"/>
    <w:rsid w:val="00A544EF"/>
    <w:rsid w:val="00A5458A"/>
    <w:rsid w:val="00A545C2"/>
    <w:rsid w:val="00A54619"/>
    <w:rsid w:val="00A54652"/>
    <w:rsid w:val="00A549DB"/>
    <w:rsid w:val="00A54A2E"/>
    <w:rsid w:val="00A54BA8"/>
    <w:rsid w:val="00A54C38"/>
    <w:rsid w:val="00A54C53"/>
    <w:rsid w:val="00A54D30"/>
    <w:rsid w:val="00A54DAD"/>
    <w:rsid w:val="00A54E64"/>
    <w:rsid w:val="00A5502E"/>
    <w:rsid w:val="00A55042"/>
    <w:rsid w:val="00A550E2"/>
    <w:rsid w:val="00A550EC"/>
    <w:rsid w:val="00A551B6"/>
    <w:rsid w:val="00A55444"/>
    <w:rsid w:val="00A5544B"/>
    <w:rsid w:val="00A559B1"/>
    <w:rsid w:val="00A559D0"/>
    <w:rsid w:val="00A55A98"/>
    <w:rsid w:val="00A55B12"/>
    <w:rsid w:val="00A55B1F"/>
    <w:rsid w:val="00A55D00"/>
    <w:rsid w:val="00A55E64"/>
    <w:rsid w:val="00A55F44"/>
    <w:rsid w:val="00A55FC7"/>
    <w:rsid w:val="00A55FEC"/>
    <w:rsid w:val="00A5602B"/>
    <w:rsid w:val="00A561AC"/>
    <w:rsid w:val="00A561C6"/>
    <w:rsid w:val="00A563B4"/>
    <w:rsid w:val="00A56503"/>
    <w:rsid w:val="00A56538"/>
    <w:rsid w:val="00A565B8"/>
    <w:rsid w:val="00A567A8"/>
    <w:rsid w:val="00A569A0"/>
    <w:rsid w:val="00A569EA"/>
    <w:rsid w:val="00A56A48"/>
    <w:rsid w:val="00A56A87"/>
    <w:rsid w:val="00A56A90"/>
    <w:rsid w:val="00A56AFC"/>
    <w:rsid w:val="00A56B9F"/>
    <w:rsid w:val="00A56BFC"/>
    <w:rsid w:val="00A56C8B"/>
    <w:rsid w:val="00A56CAF"/>
    <w:rsid w:val="00A56CCA"/>
    <w:rsid w:val="00A5708A"/>
    <w:rsid w:val="00A572CA"/>
    <w:rsid w:val="00A572CE"/>
    <w:rsid w:val="00A572FC"/>
    <w:rsid w:val="00A5730E"/>
    <w:rsid w:val="00A5758E"/>
    <w:rsid w:val="00A57625"/>
    <w:rsid w:val="00A57713"/>
    <w:rsid w:val="00A57756"/>
    <w:rsid w:val="00A577E7"/>
    <w:rsid w:val="00A57B0B"/>
    <w:rsid w:val="00A57D11"/>
    <w:rsid w:val="00A57D1E"/>
    <w:rsid w:val="00A57DC5"/>
    <w:rsid w:val="00A57E93"/>
    <w:rsid w:val="00A57F11"/>
    <w:rsid w:val="00A60095"/>
    <w:rsid w:val="00A600B9"/>
    <w:rsid w:val="00A600C1"/>
    <w:rsid w:val="00A601AD"/>
    <w:rsid w:val="00A601CC"/>
    <w:rsid w:val="00A60266"/>
    <w:rsid w:val="00A6026C"/>
    <w:rsid w:val="00A602CF"/>
    <w:rsid w:val="00A6035A"/>
    <w:rsid w:val="00A6041F"/>
    <w:rsid w:val="00A6045B"/>
    <w:rsid w:val="00A60466"/>
    <w:rsid w:val="00A6055F"/>
    <w:rsid w:val="00A605C1"/>
    <w:rsid w:val="00A606C8"/>
    <w:rsid w:val="00A6073E"/>
    <w:rsid w:val="00A60A02"/>
    <w:rsid w:val="00A60A79"/>
    <w:rsid w:val="00A60C1F"/>
    <w:rsid w:val="00A60C55"/>
    <w:rsid w:val="00A60E13"/>
    <w:rsid w:val="00A60ECF"/>
    <w:rsid w:val="00A60F2B"/>
    <w:rsid w:val="00A60FD5"/>
    <w:rsid w:val="00A61053"/>
    <w:rsid w:val="00A61183"/>
    <w:rsid w:val="00A61189"/>
    <w:rsid w:val="00A611A7"/>
    <w:rsid w:val="00A613F7"/>
    <w:rsid w:val="00A6149C"/>
    <w:rsid w:val="00A61924"/>
    <w:rsid w:val="00A61944"/>
    <w:rsid w:val="00A619B5"/>
    <w:rsid w:val="00A619CB"/>
    <w:rsid w:val="00A619D5"/>
    <w:rsid w:val="00A619DD"/>
    <w:rsid w:val="00A61A5D"/>
    <w:rsid w:val="00A61A79"/>
    <w:rsid w:val="00A61AF8"/>
    <w:rsid w:val="00A61BB2"/>
    <w:rsid w:val="00A61C23"/>
    <w:rsid w:val="00A61DDE"/>
    <w:rsid w:val="00A61F9C"/>
    <w:rsid w:val="00A6228B"/>
    <w:rsid w:val="00A62321"/>
    <w:rsid w:val="00A62364"/>
    <w:rsid w:val="00A62409"/>
    <w:rsid w:val="00A624EC"/>
    <w:rsid w:val="00A6253D"/>
    <w:rsid w:val="00A6281B"/>
    <w:rsid w:val="00A628C7"/>
    <w:rsid w:val="00A62962"/>
    <w:rsid w:val="00A62AD4"/>
    <w:rsid w:val="00A62B3B"/>
    <w:rsid w:val="00A62B61"/>
    <w:rsid w:val="00A62B88"/>
    <w:rsid w:val="00A62BB3"/>
    <w:rsid w:val="00A62BDE"/>
    <w:rsid w:val="00A62C57"/>
    <w:rsid w:val="00A62C73"/>
    <w:rsid w:val="00A62CBD"/>
    <w:rsid w:val="00A62CEA"/>
    <w:rsid w:val="00A62D02"/>
    <w:rsid w:val="00A62D7C"/>
    <w:rsid w:val="00A62EF4"/>
    <w:rsid w:val="00A630D0"/>
    <w:rsid w:val="00A63102"/>
    <w:rsid w:val="00A6349D"/>
    <w:rsid w:val="00A63604"/>
    <w:rsid w:val="00A638A0"/>
    <w:rsid w:val="00A638C9"/>
    <w:rsid w:val="00A639F6"/>
    <w:rsid w:val="00A63B46"/>
    <w:rsid w:val="00A63BC0"/>
    <w:rsid w:val="00A63CE8"/>
    <w:rsid w:val="00A63D78"/>
    <w:rsid w:val="00A63DED"/>
    <w:rsid w:val="00A63E7E"/>
    <w:rsid w:val="00A640DB"/>
    <w:rsid w:val="00A6412A"/>
    <w:rsid w:val="00A6429B"/>
    <w:rsid w:val="00A6448B"/>
    <w:rsid w:val="00A64556"/>
    <w:rsid w:val="00A64579"/>
    <w:rsid w:val="00A6466C"/>
    <w:rsid w:val="00A6478E"/>
    <w:rsid w:val="00A647EB"/>
    <w:rsid w:val="00A64801"/>
    <w:rsid w:val="00A6484D"/>
    <w:rsid w:val="00A648E7"/>
    <w:rsid w:val="00A64A48"/>
    <w:rsid w:val="00A64A9E"/>
    <w:rsid w:val="00A64CF2"/>
    <w:rsid w:val="00A64E29"/>
    <w:rsid w:val="00A64E6E"/>
    <w:rsid w:val="00A64ED4"/>
    <w:rsid w:val="00A64F2B"/>
    <w:rsid w:val="00A65053"/>
    <w:rsid w:val="00A651A2"/>
    <w:rsid w:val="00A65247"/>
    <w:rsid w:val="00A652E6"/>
    <w:rsid w:val="00A65413"/>
    <w:rsid w:val="00A65549"/>
    <w:rsid w:val="00A65824"/>
    <w:rsid w:val="00A6584C"/>
    <w:rsid w:val="00A659A1"/>
    <w:rsid w:val="00A65AA1"/>
    <w:rsid w:val="00A65B77"/>
    <w:rsid w:val="00A65B8B"/>
    <w:rsid w:val="00A65BC8"/>
    <w:rsid w:val="00A65C31"/>
    <w:rsid w:val="00A65F24"/>
    <w:rsid w:val="00A6615C"/>
    <w:rsid w:val="00A661A1"/>
    <w:rsid w:val="00A66220"/>
    <w:rsid w:val="00A6638E"/>
    <w:rsid w:val="00A664FD"/>
    <w:rsid w:val="00A665EF"/>
    <w:rsid w:val="00A666F2"/>
    <w:rsid w:val="00A668CC"/>
    <w:rsid w:val="00A6691E"/>
    <w:rsid w:val="00A669B5"/>
    <w:rsid w:val="00A66A6F"/>
    <w:rsid w:val="00A66AAC"/>
    <w:rsid w:val="00A66AEC"/>
    <w:rsid w:val="00A66D52"/>
    <w:rsid w:val="00A6702B"/>
    <w:rsid w:val="00A6704F"/>
    <w:rsid w:val="00A67175"/>
    <w:rsid w:val="00A67222"/>
    <w:rsid w:val="00A674DE"/>
    <w:rsid w:val="00A675FB"/>
    <w:rsid w:val="00A67655"/>
    <w:rsid w:val="00A67706"/>
    <w:rsid w:val="00A6775F"/>
    <w:rsid w:val="00A67913"/>
    <w:rsid w:val="00A67BBB"/>
    <w:rsid w:val="00A67C41"/>
    <w:rsid w:val="00A67D1C"/>
    <w:rsid w:val="00A67E8D"/>
    <w:rsid w:val="00A67FC1"/>
    <w:rsid w:val="00A7006A"/>
    <w:rsid w:val="00A7029A"/>
    <w:rsid w:val="00A702B4"/>
    <w:rsid w:val="00A70423"/>
    <w:rsid w:val="00A70469"/>
    <w:rsid w:val="00A704B3"/>
    <w:rsid w:val="00A704B5"/>
    <w:rsid w:val="00A706C8"/>
    <w:rsid w:val="00A706F5"/>
    <w:rsid w:val="00A7078A"/>
    <w:rsid w:val="00A707AC"/>
    <w:rsid w:val="00A707F4"/>
    <w:rsid w:val="00A70825"/>
    <w:rsid w:val="00A70841"/>
    <w:rsid w:val="00A70949"/>
    <w:rsid w:val="00A70A67"/>
    <w:rsid w:val="00A70BAF"/>
    <w:rsid w:val="00A70D52"/>
    <w:rsid w:val="00A70D57"/>
    <w:rsid w:val="00A70DA2"/>
    <w:rsid w:val="00A70DEC"/>
    <w:rsid w:val="00A70DF7"/>
    <w:rsid w:val="00A70EA7"/>
    <w:rsid w:val="00A70EFF"/>
    <w:rsid w:val="00A70F68"/>
    <w:rsid w:val="00A70F7A"/>
    <w:rsid w:val="00A70F9E"/>
    <w:rsid w:val="00A710F9"/>
    <w:rsid w:val="00A71135"/>
    <w:rsid w:val="00A7122E"/>
    <w:rsid w:val="00A712A6"/>
    <w:rsid w:val="00A71410"/>
    <w:rsid w:val="00A716AB"/>
    <w:rsid w:val="00A71722"/>
    <w:rsid w:val="00A717DB"/>
    <w:rsid w:val="00A719B1"/>
    <w:rsid w:val="00A71C44"/>
    <w:rsid w:val="00A71D5E"/>
    <w:rsid w:val="00A71E60"/>
    <w:rsid w:val="00A72006"/>
    <w:rsid w:val="00A72151"/>
    <w:rsid w:val="00A723A3"/>
    <w:rsid w:val="00A723ED"/>
    <w:rsid w:val="00A72410"/>
    <w:rsid w:val="00A72968"/>
    <w:rsid w:val="00A729D9"/>
    <w:rsid w:val="00A72CBE"/>
    <w:rsid w:val="00A72D01"/>
    <w:rsid w:val="00A72E39"/>
    <w:rsid w:val="00A72F07"/>
    <w:rsid w:val="00A732C5"/>
    <w:rsid w:val="00A734A6"/>
    <w:rsid w:val="00A73695"/>
    <w:rsid w:val="00A736ED"/>
    <w:rsid w:val="00A736FF"/>
    <w:rsid w:val="00A73720"/>
    <w:rsid w:val="00A7379D"/>
    <w:rsid w:val="00A737FB"/>
    <w:rsid w:val="00A73856"/>
    <w:rsid w:val="00A739DF"/>
    <w:rsid w:val="00A73B33"/>
    <w:rsid w:val="00A73BCB"/>
    <w:rsid w:val="00A73C1D"/>
    <w:rsid w:val="00A73C6A"/>
    <w:rsid w:val="00A73D89"/>
    <w:rsid w:val="00A73E79"/>
    <w:rsid w:val="00A73EBC"/>
    <w:rsid w:val="00A73EC1"/>
    <w:rsid w:val="00A73EC9"/>
    <w:rsid w:val="00A74067"/>
    <w:rsid w:val="00A7406A"/>
    <w:rsid w:val="00A74073"/>
    <w:rsid w:val="00A7419B"/>
    <w:rsid w:val="00A742C7"/>
    <w:rsid w:val="00A744BC"/>
    <w:rsid w:val="00A745A2"/>
    <w:rsid w:val="00A745C0"/>
    <w:rsid w:val="00A7476A"/>
    <w:rsid w:val="00A747AE"/>
    <w:rsid w:val="00A747C0"/>
    <w:rsid w:val="00A74955"/>
    <w:rsid w:val="00A74CF6"/>
    <w:rsid w:val="00A74DAB"/>
    <w:rsid w:val="00A74DC4"/>
    <w:rsid w:val="00A74EAD"/>
    <w:rsid w:val="00A751FD"/>
    <w:rsid w:val="00A752B9"/>
    <w:rsid w:val="00A7536F"/>
    <w:rsid w:val="00A75388"/>
    <w:rsid w:val="00A7549A"/>
    <w:rsid w:val="00A756AB"/>
    <w:rsid w:val="00A756C8"/>
    <w:rsid w:val="00A7585F"/>
    <w:rsid w:val="00A75910"/>
    <w:rsid w:val="00A75A59"/>
    <w:rsid w:val="00A75AB4"/>
    <w:rsid w:val="00A75C4E"/>
    <w:rsid w:val="00A75D07"/>
    <w:rsid w:val="00A75D68"/>
    <w:rsid w:val="00A75DC7"/>
    <w:rsid w:val="00A75DD7"/>
    <w:rsid w:val="00A75DE6"/>
    <w:rsid w:val="00A7606C"/>
    <w:rsid w:val="00A76087"/>
    <w:rsid w:val="00A760EC"/>
    <w:rsid w:val="00A761C2"/>
    <w:rsid w:val="00A762E1"/>
    <w:rsid w:val="00A763AA"/>
    <w:rsid w:val="00A7641E"/>
    <w:rsid w:val="00A76462"/>
    <w:rsid w:val="00A76814"/>
    <w:rsid w:val="00A76939"/>
    <w:rsid w:val="00A76993"/>
    <w:rsid w:val="00A76A2A"/>
    <w:rsid w:val="00A76B38"/>
    <w:rsid w:val="00A76B96"/>
    <w:rsid w:val="00A76BB9"/>
    <w:rsid w:val="00A76CE4"/>
    <w:rsid w:val="00A76D17"/>
    <w:rsid w:val="00A76D4D"/>
    <w:rsid w:val="00A76DE3"/>
    <w:rsid w:val="00A770E9"/>
    <w:rsid w:val="00A773B6"/>
    <w:rsid w:val="00A7743C"/>
    <w:rsid w:val="00A7758F"/>
    <w:rsid w:val="00A776B5"/>
    <w:rsid w:val="00A77885"/>
    <w:rsid w:val="00A779A0"/>
    <w:rsid w:val="00A77A3A"/>
    <w:rsid w:val="00A77BB8"/>
    <w:rsid w:val="00A77D20"/>
    <w:rsid w:val="00A77DC8"/>
    <w:rsid w:val="00A77EB9"/>
    <w:rsid w:val="00A80039"/>
    <w:rsid w:val="00A800A3"/>
    <w:rsid w:val="00A800CA"/>
    <w:rsid w:val="00A80285"/>
    <w:rsid w:val="00A803A2"/>
    <w:rsid w:val="00A80420"/>
    <w:rsid w:val="00A8044C"/>
    <w:rsid w:val="00A804E7"/>
    <w:rsid w:val="00A805F0"/>
    <w:rsid w:val="00A8069B"/>
    <w:rsid w:val="00A806D2"/>
    <w:rsid w:val="00A80827"/>
    <w:rsid w:val="00A8093A"/>
    <w:rsid w:val="00A80ADC"/>
    <w:rsid w:val="00A80B13"/>
    <w:rsid w:val="00A80BF1"/>
    <w:rsid w:val="00A80C2F"/>
    <w:rsid w:val="00A80CBE"/>
    <w:rsid w:val="00A80DFE"/>
    <w:rsid w:val="00A80FAF"/>
    <w:rsid w:val="00A80FFF"/>
    <w:rsid w:val="00A81013"/>
    <w:rsid w:val="00A81164"/>
    <w:rsid w:val="00A812E0"/>
    <w:rsid w:val="00A81397"/>
    <w:rsid w:val="00A813DE"/>
    <w:rsid w:val="00A81491"/>
    <w:rsid w:val="00A817A6"/>
    <w:rsid w:val="00A818BE"/>
    <w:rsid w:val="00A81996"/>
    <w:rsid w:val="00A81ACB"/>
    <w:rsid w:val="00A81ADE"/>
    <w:rsid w:val="00A81BC1"/>
    <w:rsid w:val="00A81C3F"/>
    <w:rsid w:val="00A81C4E"/>
    <w:rsid w:val="00A81C81"/>
    <w:rsid w:val="00A81C9A"/>
    <w:rsid w:val="00A81CC0"/>
    <w:rsid w:val="00A81EFD"/>
    <w:rsid w:val="00A8218F"/>
    <w:rsid w:val="00A82244"/>
    <w:rsid w:val="00A8226B"/>
    <w:rsid w:val="00A82505"/>
    <w:rsid w:val="00A8250A"/>
    <w:rsid w:val="00A825A0"/>
    <w:rsid w:val="00A82611"/>
    <w:rsid w:val="00A82755"/>
    <w:rsid w:val="00A8288E"/>
    <w:rsid w:val="00A829C9"/>
    <w:rsid w:val="00A829EF"/>
    <w:rsid w:val="00A82A39"/>
    <w:rsid w:val="00A82B3B"/>
    <w:rsid w:val="00A82BF2"/>
    <w:rsid w:val="00A82C65"/>
    <w:rsid w:val="00A82D96"/>
    <w:rsid w:val="00A82DAD"/>
    <w:rsid w:val="00A82DED"/>
    <w:rsid w:val="00A82E90"/>
    <w:rsid w:val="00A8307C"/>
    <w:rsid w:val="00A830DB"/>
    <w:rsid w:val="00A83142"/>
    <w:rsid w:val="00A83250"/>
    <w:rsid w:val="00A83355"/>
    <w:rsid w:val="00A833C1"/>
    <w:rsid w:val="00A83470"/>
    <w:rsid w:val="00A83573"/>
    <w:rsid w:val="00A8358D"/>
    <w:rsid w:val="00A83749"/>
    <w:rsid w:val="00A838B1"/>
    <w:rsid w:val="00A8395E"/>
    <w:rsid w:val="00A83BCA"/>
    <w:rsid w:val="00A83BFE"/>
    <w:rsid w:val="00A83CB6"/>
    <w:rsid w:val="00A83E51"/>
    <w:rsid w:val="00A83E70"/>
    <w:rsid w:val="00A83EBB"/>
    <w:rsid w:val="00A83F64"/>
    <w:rsid w:val="00A84158"/>
    <w:rsid w:val="00A84192"/>
    <w:rsid w:val="00A8424C"/>
    <w:rsid w:val="00A842A5"/>
    <w:rsid w:val="00A84345"/>
    <w:rsid w:val="00A84389"/>
    <w:rsid w:val="00A84432"/>
    <w:rsid w:val="00A844DC"/>
    <w:rsid w:val="00A847E3"/>
    <w:rsid w:val="00A84863"/>
    <w:rsid w:val="00A8491F"/>
    <w:rsid w:val="00A84A5D"/>
    <w:rsid w:val="00A84CF1"/>
    <w:rsid w:val="00A84D1D"/>
    <w:rsid w:val="00A84E90"/>
    <w:rsid w:val="00A84F20"/>
    <w:rsid w:val="00A854AE"/>
    <w:rsid w:val="00A856A7"/>
    <w:rsid w:val="00A85716"/>
    <w:rsid w:val="00A857F0"/>
    <w:rsid w:val="00A8587B"/>
    <w:rsid w:val="00A85896"/>
    <w:rsid w:val="00A858DC"/>
    <w:rsid w:val="00A85AD7"/>
    <w:rsid w:val="00A85B12"/>
    <w:rsid w:val="00A85B38"/>
    <w:rsid w:val="00A85B68"/>
    <w:rsid w:val="00A85C00"/>
    <w:rsid w:val="00A85C54"/>
    <w:rsid w:val="00A85D74"/>
    <w:rsid w:val="00A860B2"/>
    <w:rsid w:val="00A860E8"/>
    <w:rsid w:val="00A86121"/>
    <w:rsid w:val="00A8625D"/>
    <w:rsid w:val="00A862BE"/>
    <w:rsid w:val="00A86471"/>
    <w:rsid w:val="00A8649E"/>
    <w:rsid w:val="00A865C9"/>
    <w:rsid w:val="00A86680"/>
    <w:rsid w:val="00A866DF"/>
    <w:rsid w:val="00A868ED"/>
    <w:rsid w:val="00A8695A"/>
    <w:rsid w:val="00A8696E"/>
    <w:rsid w:val="00A8699B"/>
    <w:rsid w:val="00A86A90"/>
    <w:rsid w:val="00A86BD8"/>
    <w:rsid w:val="00A86D57"/>
    <w:rsid w:val="00A86D7C"/>
    <w:rsid w:val="00A86DB3"/>
    <w:rsid w:val="00A86DB5"/>
    <w:rsid w:val="00A87052"/>
    <w:rsid w:val="00A8707A"/>
    <w:rsid w:val="00A87119"/>
    <w:rsid w:val="00A8724F"/>
    <w:rsid w:val="00A8734C"/>
    <w:rsid w:val="00A87447"/>
    <w:rsid w:val="00A8752A"/>
    <w:rsid w:val="00A8753C"/>
    <w:rsid w:val="00A875F3"/>
    <w:rsid w:val="00A8769A"/>
    <w:rsid w:val="00A876B0"/>
    <w:rsid w:val="00A876E5"/>
    <w:rsid w:val="00A877B9"/>
    <w:rsid w:val="00A87819"/>
    <w:rsid w:val="00A878C7"/>
    <w:rsid w:val="00A87905"/>
    <w:rsid w:val="00A879B8"/>
    <w:rsid w:val="00A879CC"/>
    <w:rsid w:val="00A879E2"/>
    <w:rsid w:val="00A87A89"/>
    <w:rsid w:val="00A87B6C"/>
    <w:rsid w:val="00A87C11"/>
    <w:rsid w:val="00A87C30"/>
    <w:rsid w:val="00A87D56"/>
    <w:rsid w:val="00A87D59"/>
    <w:rsid w:val="00A87DDB"/>
    <w:rsid w:val="00A87DE9"/>
    <w:rsid w:val="00A87EDA"/>
    <w:rsid w:val="00A87F58"/>
    <w:rsid w:val="00A900D2"/>
    <w:rsid w:val="00A90142"/>
    <w:rsid w:val="00A90226"/>
    <w:rsid w:val="00A90394"/>
    <w:rsid w:val="00A903ED"/>
    <w:rsid w:val="00A90486"/>
    <w:rsid w:val="00A9053C"/>
    <w:rsid w:val="00A90775"/>
    <w:rsid w:val="00A908F8"/>
    <w:rsid w:val="00A9096E"/>
    <w:rsid w:val="00A9098F"/>
    <w:rsid w:val="00A90A09"/>
    <w:rsid w:val="00A90A6B"/>
    <w:rsid w:val="00A90AB1"/>
    <w:rsid w:val="00A90AC2"/>
    <w:rsid w:val="00A90DDA"/>
    <w:rsid w:val="00A90DFA"/>
    <w:rsid w:val="00A90F86"/>
    <w:rsid w:val="00A91054"/>
    <w:rsid w:val="00A91287"/>
    <w:rsid w:val="00A912CD"/>
    <w:rsid w:val="00A91505"/>
    <w:rsid w:val="00A91523"/>
    <w:rsid w:val="00A91695"/>
    <w:rsid w:val="00A918AF"/>
    <w:rsid w:val="00A9195E"/>
    <w:rsid w:val="00A91A4F"/>
    <w:rsid w:val="00A91B63"/>
    <w:rsid w:val="00A91C7A"/>
    <w:rsid w:val="00A91C7F"/>
    <w:rsid w:val="00A91D59"/>
    <w:rsid w:val="00A91E70"/>
    <w:rsid w:val="00A91E96"/>
    <w:rsid w:val="00A91FD8"/>
    <w:rsid w:val="00A9225C"/>
    <w:rsid w:val="00A9248E"/>
    <w:rsid w:val="00A924F5"/>
    <w:rsid w:val="00A925CF"/>
    <w:rsid w:val="00A926B2"/>
    <w:rsid w:val="00A926DE"/>
    <w:rsid w:val="00A926F1"/>
    <w:rsid w:val="00A92856"/>
    <w:rsid w:val="00A928A2"/>
    <w:rsid w:val="00A92902"/>
    <w:rsid w:val="00A929C3"/>
    <w:rsid w:val="00A92A0F"/>
    <w:rsid w:val="00A92AE2"/>
    <w:rsid w:val="00A92B97"/>
    <w:rsid w:val="00A92CCE"/>
    <w:rsid w:val="00A92D58"/>
    <w:rsid w:val="00A92DD3"/>
    <w:rsid w:val="00A92FDA"/>
    <w:rsid w:val="00A930FC"/>
    <w:rsid w:val="00A931A3"/>
    <w:rsid w:val="00A9320D"/>
    <w:rsid w:val="00A933B5"/>
    <w:rsid w:val="00A933EA"/>
    <w:rsid w:val="00A9344F"/>
    <w:rsid w:val="00A9357D"/>
    <w:rsid w:val="00A93688"/>
    <w:rsid w:val="00A93824"/>
    <w:rsid w:val="00A938B1"/>
    <w:rsid w:val="00A939BE"/>
    <w:rsid w:val="00A93B31"/>
    <w:rsid w:val="00A93BD0"/>
    <w:rsid w:val="00A93C86"/>
    <w:rsid w:val="00A93F87"/>
    <w:rsid w:val="00A93FD7"/>
    <w:rsid w:val="00A940B1"/>
    <w:rsid w:val="00A94205"/>
    <w:rsid w:val="00A9420F"/>
    <w:rsid w:val="00A94276"/>
    <w:rsid w:val="00A9428C"/>
    <w:rsid w:val="00A942F0"/>
    <w:rsid w:val="00A9439F"/>
    <w:rsid w:val="00A943BE"/>
    <w:rsid w:val="00A94559"/>
    <w:rsid w:val="00A9467B"/>
    <w:rsid w:val="00A94883"/>
    <w:rsid w:val="00A94AA3"/>
    <w:rsid w:val="00A94B2D"/>
    <w:rsid w:val="00A94BC9"/>
    <w:rsid w:val="00A94C6A"/>
    <w:rsid w:val="00A94CC2"/>
    <w:rsid w:val="00A94CED"/>
    <w:rsid w:val="00A94DF8"/>
    <w:rsid w:val="00A94E65"/>
    <w:rsid w:val="00A95058"/>
    <w:rsid w:val="00A950E8"/>
    <w:rsid w:val="00A95231"/>
    <w:rsid w:val="00A95234"/>
    <w:rsid w:val="00A95240"/>
    <w:rsid w:val="00A95450"/>
    <w:rsid w:val="00A954A9"/>
    <w:rsid w:val="00A954E4"/>
    <w:rsid w:val="00A954E8"/>
    <w:rsid w:val="00A95782"/>
    <w:rsid w:val="00A9594B"/>
    <w:rsid w:val="00A95971"/>
    <w:rsid w:val="00A95980"/>
    <w:rsid w:val="00A959B3"/>
    <w:rsid w:val="00A95A0B"/>
    <w:rsid w:val="00A95A2D"/>
    <w:rsid w:val="00A95B08"/>
    <w:rsid w:val="00A95BBE"/>
    <w:rsid w:val="00A95BE7"/>
    <w:rsid w:val="00A95D68"/>
    <w:rsid w:val="00A95DDA"/>
    <w:rsid w:val="00A95FD5"/>
    <w:rsid w:val="00A96135"/>
    <w:rsid w:val="00A96166"/>
    <w:rsid w:val="00A961B2"/>
    <w:rsid w:val="00A962EA"/>
    <w:rsid w:val="00A9663C"/>
    <w:rsid w:val="00A968BA"/>
    <w:rsid w:val="00A968FC"/>
    <w:rsid w:val="00A96BE5"/>
    <w:rsid w:val="00A96BEB"/>
    <w:rsid w:val="00A96CB3"/>
    <w:rsid w:val="00A96DF3"/>
    <w:rsid w:val="00A96F1F"/>
    <w:rsid w:val="00A97091"/>
    <w:rsid w:val="00A97119"/>
    <w:rsid w:val="00A9732C"/>
    <w:rsid w:val="00A9737C"/>
    <w:rsid w:val="00A97519"/>
    <w:rsid w:val="00A975E1"/>
    <w:rsid w:val="00A975FE"/>
    <w:rsid w:val="00A97695"/>
    <w:rsid w:val="00A976B6"/>
    <w:rsid w:val="00A977B8"/>
    <w:rsid w:val="00A978BE"/>
    <w:rsid w:val="00A97952"/>
    <w:rsid w:val="00A97AAE"/>
    <w:rsid w:val="00A97C60"/>
    <w:rsid w:val="00A97D39"/>
    <w:rsid w:val="00A97E34"/>
    <w:rsid w:val="00A97E3B"/>
    <w:rsid w:val="00A97F96"/>
    <w:rsid w:val="00AA009C"/>
    <w:rsid w:val="00AA0244"/>
    <w:rsid w:val="00AA028D"/>
    <w:rsid w:val="00AA02A9"/>
    <w:rsid w:val="00AA03EA"/>
    <w:rsid w:val="00AA044B"/>
    <w:rsid w:val="00AA047B"/>
    <w:rsid w:val="00AA04E3"/>
    <w:rsid w:val="00AA058B"/>
    <w:rsid w:val="00AA0690"/>
    <w:rsid w:val="00AA06AF"/>
    <w:rsid w:val="00AA06CC"/>
    <w:rsid w:val="00AA078F"/>
    <w:rsid w:val="00AA086E"/>
    <w:rsid w:val="00AA08DF"/>
    <w:rsid w:val="00AA09D3"/>
    <w:rsid w:val="00AA09DC"/>
    <w:rsid w:val="00AA0ECC"/>
    <w:rsid w:val="00AA0FD5"/>
    <w:rsid w:val="00AA1031"/>
    <w:rsid w:val="00AA1108"/>
    <w:rsid w:val="00AA1128"/>
    <w:rsid w:val="00AA116C"/>
    <w:rsid w:val="00AA1270"/>
    <w:rsid w:val="00AA1458"/>
    <w:rsid w:val="00AA14A3"/>
    <w:rsid w:val="00AA1871"/>
    <w:rsid w:val="00AA1A2D"/>
    <w:rsid w:val="00AA1A9B"/>
    <w:rsid w:val="00AA1B42"/>
    <w:rsid w:val="00AA1B44"/>
    <w:rsid w:val="00AA1C06"/>
    <w:rsid w:val="00AA1C0B"/>
    <w:rsid w:val="00AA1D35"/>
    <w:rsid w:val="00AA1FA2"/>
    <w:rsid w:val="00AA2081"/>
    <w:rsid w:val="00AA2252"/>
    <w:rsid w:val="00AA2364"/>
    <w:rsid w:val="00AA2413"/>
    <w:rsid w:val="00AA246A"/>
    <w:rsid w:val="00AA24AC"/>
    <w:rsid w:val="00AA272E"/>
    <w:rsid w:val="00AA2781"/>
    <w:rsid w:val="00AA295C"/>
    <w:rsid w:val="00AA29EF"/>
    <w:rsid w:val="00AA2AA1"/>
    <w:rsid w:val="00AA2ADD"/>
    <w:rsid w:val="00AA2B16"/>
    <w:rsid w:val="00AA2B3D"/>
    <w:rsid w:val="00AA2CFD"/>
    <w:rsid w:val="00AA2E29"/>
    <w:rsid w:val="00AA2EEB"/>
    <w:rsid w:val="00AA30D2"/>
    <w:rsid w:val="00AA316A"/>
    <w:rsid w:val="00AA316D"/>
    <w:rsid w:val="00AA31B5"/>
    <w:rsid w:val="00AA325E"/>
    <w:rsid w:val="00AA32BF"/>
    <w:rsid w:val="00AA32E5"/>
    <w:rsid w:val="00AA32ED"/>
    <w:rsid w:val="00AA33FA"/>
    <w:rsid w:val="00AA34BB"/>
    <w:rsid w:val="00AA360D"/>
    <w:rsid w:val="00AA370A"/>
    <w:rsid w:val="00AA373C"/>
    <w:rsid w:val="00AA38D5"/>
    <w:rsid w:val="00AA3A9C"/>
    <w:rsid w:val="00AA3D57"/>
    <w:rsid w:val="00AA3EAE"/>
    <w:rsid w:val="00AA3EB1"/>
    <w:rsid w:val="00AA3ECC"/>
    <w:rsid w:val="00AA41D3"/>
    <w:rsid w:val="00AA423C"/>
    <w:rsid w:val="00AA437C"/>
    <w:rsid w:val="00AA445C"/>
    <w:rsid w:val="00AA448C"/>
    <w:rsid w:val="00AA462D"/>
    <w:rsid w:val="00AA492F"/>
    <w:rsid w:val="00AA49D8"/>
    <w:rsid w:val="00AA4A3C"/>
    <w:rsid w:val="00AA4BAC"/>
    <w:rsid w:val="00AA4BF2"/>
    <w:rsid w:val="00AA4C73"/>
    <w:rsid w:val="00AA4CE3"/>
    <w:rsid w:val="00AA50A0"/>
    <w:rsid w:val="00AA51FD"/>
    <w:rsid w:val="00AA5285"/>
    <w:rsid w:val="00AA52D9"/>
    <w:rsid w:val="00AA5310"/>
    <w:rsid w:val="00AA54B6"/>
    <w:rsid w:val="00AA5585"/>
    <w:rsid w:val="00AA56D0"/>
    <w:rsid w:val="00AA5701"/>
    <w:rsid w:val="00AA5763"/>
    <w:rsid w:val="00AA5787"/>
    <w:rsid w:val="00AA585C"/>
    <w:rsid w:val="00AA59DB"/>
    <w:rsid w:val="00AA5B86"/>
    <w:rsid w:val="00AA5C21"/>
    <w:rsid w:val="00AA5DF9"/>
    <w:rsid w:val="00AA5E1B"/>
    <w:rsid w:val="00AA5E2E"/>
    <w:rsid w:val="00AA5F4A"/>
    <w:rsid w:val="00AA6296"/>
    <w:rsid w:val="00AA62E9"/>
    <w:rsid w:val="00AA6362"/>
    <w:rsid w:val="00AA6398"/>
    <w:rsid w:val="00AA64F2"/>
    <w:rsid w:val="00AA6505"/>
    <w:rsid w:val="00AA66DE"/>
    <w:rsid w:val="00AA6814"/>
    <w:rsid w:val="00AA68F8"/>
    <w:rsid w:val="00AA69C1"/>
    <w:rsid w:val="00AA6B66"/>
    <w:rsid w:val="00AA6CAB"/>
    <w:rsid w:val="00AA6F83"/>
    <w:rsid w:val="00AA6FC2"/>
    <w:rsid w:val="00AA7157"/>
    <w:rsid w:val="00AA72C5"/>
    <w:rsid w:val="00AA7421"/>
    <w:rsid w:val="00AA7515"/>
    <w:rsid w:val="00AA7528"/>
    <w:rsid w:val="00AA7622"/>
    <w:rsid w:val="00AA7689"/>
    <w:rsid w:val="00AA79DC"/>
    <w:rsid w:val="00AA7ACF"/>
    <w:rsid w:val="00AA7C2C"/>
    <w:rsid w:val="00AA7C51"/>
    <w:rsid w:val="00AA7CD0"/>
    <w:rsid w:val="00AA7E7C"/>
    <w:rsid w:val="00AB0046"/>
    <w:rsid w:val="00AB0052"/>
    <w:rsid w:val="00AB0097"/>
    <w:rsid w:val="00AB00AA"/>
    <w:rsid w:val="00AB02CE"/>
    <w:rsid w:val="00AB02E8"/>
    <w:rsid w:val="00AB066D"/>
    <w:rsid w:val="00AB06D0"/>
    <w:rsid w:val="00AB0721"/>
    <w:rsid w:val="00AB0748"/>
    <w:rsid w:val="00AB0863"/>
    <w:rsid w:val="00AB0894"/>
    <w:rsid w:val="00AB08AB"/>
    <w:rsid w:val="00AB08B8"/>
    <w:rsid w:val="00AB0901"/>
    <w:rsid w:val="00AB0C33"/>
    <w:rsid w:val="00AB0D39"/>
    <w:rsid w:val="00AB0EBC"/>
    <w:rsid w:val="00AB0ECE"/>
    <w:rsid w:val="00AB0EE4"/>
    <w:rsid w:val="00AB0F58"/>
    <w:rsid w:val="00AB116E"/>
    <w:rsid w:val="00AB1533"/>
    <w:rsid w:val="00AB159F"/>
    <w:rsid w:val="00AB172C"/>
    <w:rsid w:val="00AB1764"/>
    <w:rsid w:val="00AB18E9"/>
    <w:rsid w:val="00AB1902"/>
    <w:rsid w:val="00AB19A3"/>
    <w:rsid w:val="00AB1B00"/>
    <w:rsid w:val="00AB1D06"/>
    <w:rsid w:val="00AB1D3B"/>
    <w:rsid w:val="00AB1DA2"/>
    <w:rsid w:val="00AB1E9D"/>
    <w:rsid w:val="00AB1EE7"/>
    <w:rsid w:val="00AB1F08"/>
    <w:rsid w:val="00AB2093"/>
    <w:rsid w:val="00AB20BD"/>
    <w:rsid w:val="00AB21A6"/>
    <w:rsid w:val="00AB223F"/>
    <w:rsid w:val="00AB2288"/>
    <w:rsid w:val="00AB2353"/>
    <w:rsid w:val="00AB23A6"/>
    <w:rsid w:val="00AB2420"/>
    <w:rsid w:val="00AB2561"/>
    <w:rsid w:val="00AB2672"/>
    <w:rsid w:val="00AB27D3"/>
    <w:rsid w:val="00AB2803"/>
    <w:rsid w:val="00AB28F4"/>
    <w:rsid w:val="00AB2948"/>
    <w:rsid w:val="00AB2962"/>
    <w:rsid w:val="00AB2C0E"/>
    <w:rsid w:val="00AB2CBD"/>
    <w:rsid w:val="00AB2F87"/>
    <w:rsid w:val="00AB2FED"/>
    <w:rsid w:val="00AB3107"/>
    <w:rsid w:val="00AB312C"/>
    <w:rsid w:val="00AB334F"/>
    <w:rsid w:val="00AB33C8"/>
    <w:rsid w:val="00AB342D"/>
    <w:rsid w:val="00AB34C3"/>
    <w:rsid w:val="00AB3611"/>
    <w:rsid w:val="00AB366C"/>
    <w:rsid w:val="00AB36C1"/>
    <w:rsid w:val="00AB3A12"/>
    <w:rsid w:val="00AB3BF5"/>
    <w:rsid w:val="00AB3D1D"/>
    <w:rsid w:val="00AB3D24"/>
    <w:rsid w:val="00AB3D41"/>
    <w:rsid w:val="00AB3DC6"/>
    <w:rsid w:val="00AB3F84"/>
    <w:rsid w:val="00AB400E"/>
    <w:rsid w:val="00AB407D"/>
    <w:rsid w:val="00AB40E8"/>
    <w:rsid w:val="00AB40FF"/>
    <w:rsid w:val="00AB42C0"/>
    <w:rsid w:val="00AB42DF"/>
    <w:rsid w:val="00AB42F3"/>
    <w:rsid w:val="00AB42F4"/>
    <w:rsid w:val="00AB4368"/>
    <w:rsid w:val="00AB437E"/>
    <w:rsid w:val="00AB4447"/>
    <w:rsid w:val="00AB44FC"/>
    <w:rsid w:val="00AB450C"/>
    <w:rsid w:val="00AB4534"/>
    <w:rsid w:val="00AB462B"/>
    <w:rsid w:val="00AB468E"/>
    <w:rsid w:val="00AB47DA"/>
    <w:rsid w:val="00AB481C"/>
    <w:rsid w:val="00AB4973"/>
    <w:rsid w:val="00AB4976"/>
    <w:rsid w:val="00AB49F8"/>
    <w:rsid w:val="00AB4B49"/>
    <w:rsid w:val="00AB4B65"/>
    <w:rsid w:val="00AB4C59"/>
    <w:rsid w:val="00AB4E41"/>
    <w:rsid w:val="00AB4F0E"/>
    <w:rsid w:val="00AB4F34"/>
    <w:rsid w:val="00AB5177"/>
    <w:rsid w:val="00AB528F"/>
    <w:rsid w:val="00AB530E"/>
    <w:rsid w:val="00AB535F"/>
    <w:rsid w:val="00AB5388"/>
    <w:rsid w:val="00AB555B"/>
    <w:rsid w:val="00AB556A"/>
    <w:rsid w:val="00AB55D7"/>
    <w:rsid w:val="00AB5640"/>
    <w:rsid w:val="00AB5672"/>
    <w:rsid w:val="00AB567B"/>
    <w:rsid w:val="00AB56D2"/>
    <w:rsid w:val="00AB5731"/>
    <w:rsid w:val="00AB5750"/>
    <w:rsid w:val="00AB57F4"/>
    <w:rsid w:val="00AB5807"/>
    <w:rsid w:val="00AB591B"/>
    <w:rsid w:val="00AB5963"/>
    <w:rsid w:val="00AB59DE"/>
    <w:rsid w:val="00AB5ABF"/>
    <w:rsid w:val="00AB5BB0"/>
    <w:rsid w:val="00AB5BE1"/>
    <w:rsid w:val="00AB5C02"/>
    <w:rsid w:val="00AB5C9B"/>
    <w:rsid w:val="00AB5D5B"/>
    <w:rsid w:val="00AB5D85"/>
    <w:rsid w:val="00AB5EE1"/>
    <w:rsid w:val="00AB5FDA"/>
    <w:rsid w:val="00AB61AB"/>
    <w:rsid w:val="00AB61DA"/>
    <w:rsid w:val="00AB62AE"/>
    <w:rsid w:val="00AB6310"/>
    <w:rsid w:val="00AB63FC"/>
    <w:rsid w:val="00AB64C3"/>
    <w:rsid w:val="00AB6568"/>
    <w:rsid w:val="00AB6611"/>
    <w:rsid w:val="00AB6638"/>
    <w:rsid w:val="00AB670F"/>
    <w:rsid w:val="00AB683B"/>
    <w:rsid w:val="00AB6946"/>
    <w:rsid w:val="00AB696C"/>
    <w:rsid w:val="00AB6A18"/>
    <w:rsid w:val="00AB6C2C"/>
    <w:rsid w:val="00AB6CF0"/>
    <w:rsid w:val="00AB6FB5"/>
    <w:rsid w:val="00AB6FE8"/>
    <w:rsid w:val="00AB6FFD"/>
    <w:rsid w:val="00AB71A9"/>
    <w:rsid w:val="00AB71CA"/>
    <w:rsid w:val="00AB71F1"/>
    <w:rsid w:val="00AB7340"/>
    <w:rsid w:val="00AB738E"/>
    <w:rsid w:val="00AB739D"/>
    <w:rsid w:val="00AB74B3"/>
    <w:rsid w:val="00AB74C6"/>
    <w:rsid w:val="00AB74EF"/>
    <w:rsid w:val="00AB7534"/>
    <w:rsid w:val="00AB777C"/>
    <w:rsid w:val="00AB79F0"/>
    <w:rsid w:val="00AB7A4F"/>
    <w:rsid w:val="00AB7A66"/>
    <w:rsid w:val="00AB7BE0"/>
    <w:rsid w:val="00AB7C59"/>
    <w:rsid w:val="00AB7E04"/>
    <w:rsid w:val="00AC00F0"/>
    <w:rsid w:val="00AC0196"/>
    <w:rsid w:val="00AC01CB"/>
    <w:rsid w:val="00AC02CB"/>
    <w:rsid w:val="00AC030F"/>
    <w:rsid w:val="00AC032B"/>
    <w:rsid w:val="00AC034C"/>
    <w:rsid w:val="00AC03EA"/>
    <w:rsid w:val="00AC05B3"/>
    <w:rsid w:val="00AC065B"/>
    <w:rsid w:val="00AC0700"/>
    <w:rsid w:val="00AC07BD"/>
    <w:rsid w:val="00AC08AF"/>
    <w:rsid w:val="00AC08BC"/>
    <w:rsid w:val="00AC09DB"/>
    <w:rsid w:val="00AC0A21"/>
    <w:rsid w:val="00AC0AE8"/>
    <w:rsid w:val="00AC0B65"/>
    <w:rsid w:val="00AC0D95"/>
    <w:rsid w:val="00AC0DED"/>
    <w:rsid w:val="00AC0DFD"/>
    <w:rsid w:val="00AC0DFF"/>
    <w:rsid w:val="00AC0E1A"/>
    <w:rsid w:val="00AC0EA0"/>
    <w:rsid w:val="00AC0EA6"/>
    <w:rsid w:val="00AC0F45"/>
    <w:rsid w:val="00AC0FA2"/>
    <w:rsid w:val="00AC121E"/>
    <w:rsid w:val="00AC134B"/>
    <w:rsid w:val="00AC15DA"/>
    <w:rsid w:val="00AC16E0"/>
    <w:rsid w:val="00AC187F"/>
    <w:rsid w:val="00AC18BA"/>
    <w:rsid w:val="00AC1D1B"/>
    <w:rsid w:val="00AC1D93"/>
    <w:rsid w:val="00AC1DC7"/>
    <w:rsid w:val="00AC1DF5"/>
    <w:rsid w:val="00AC20AC"/>
    <w:rsid w:val="00AC22E3"/>
    <w:rsid w:val="00AC2307"/>
    <w:rsid w:val="00AC230D"/>
    <w:rsid w:val="00AC237D"/>
    <w:rsid w:val="00AC2699"/>
    <w:rsid w:val="00AC279D"/>
    <w:rsid w:val="00AC27E4"/>
    <w:rsid w:val="00AC2803"/>
    <w:rsid w:val="00AC2813"/>
    <w:rsid w:val="00AC2821"/>
    <w:rsid w:val="00AC2947"/>
    <w:rsid w:val="00AC29F3"/>
    <w:rsid w:val="00AC2B42"/>
    <w:rsid w:val="00AC2B55"/>
    <w:rsid w:val="00AC2C4A"/>
    <w:rsid w:val="00AC2D78"/>
    <w:rsid w:val="00AC2F36"/>
    <w:rsid w:val="00AC2F97"/>
    <w:rsid w:val="00AC2FEC"/>
    <w:rsid w:val="00AC3075"/>
    <w:rsid w:val="00AC30BA"/>
    <w:rsid w:val="00AC3476"/>
    <w:rsid w:val="00AC367D"/>
    <w:rsid w:val="00AC3736"/>
    <w:rsid w:val="00AC37E3"/>
    <w:rsid w:val="00AC380E"/>
    <w:rsid w:val="00AC38D6"/>
    <w:rsid w:val="00AC3994"/>
    <w:rsid w:val="00AC3A59"/>
    <w:rsid w:val="00AC3B09"/>
    <w:rsid w:val="00AC3B1B"/>
    <w:rsid w:val="00AC3B2F"/>
    <w:rsid w:val="00AC3B5D"/>
    <w:rsid w:val="00AC3C53"/>
    <w:rsid w:val="00AC3D46"/>
    <w:rsid w:val="00AC3DC2"/>
    <w:rsid w:val="00AC3DFE"/>
    <w:rsid w:val="00AC3E09"/>
    <w:rsid w:val="00AC3EE9"/>
    <w:rsid w:val="00AC417F"/>
    <w:rsid w:val="00AC4225"/>
    <w:rsid w:val="00AC4255"/>
    <w:rsid w:val="00AC4430"/>
    <w:rsid w:val="00AC46AA"/>
    <w:rsid w:val="00AC46C3"/>
    <w:rsid w:val="00AC4748"/>
    <w:rsid w:val="00AC487C"/>
    <w:rsid w:val="00AC49BD"/>
    <w:rsid w:val="00AC4A2F"/>
    <w:rsid w:val="00AC4AB4"/>
    <w:rsid w:val="00AC4ABA"/>
    <w:rsid w:val="00AC4ACC"/>
    <w:rsid w:val="00AC4B0B"/>
    <w:rsid w:val="00AC4B3B"/>
    <w:rsid w:val="00AC4BC6"/>
    <w:rsid w:val="00AC4C1E"/>
    <w:rsid w:val="00AC4C92"/>
    <w:rsid w:val="00AC4CE6"/>
    <w:rsid w:val="00AC4D57"/>
    <w:rsid w:val="00AC4D91"/>
    <w:rsid w:val="00AC4EAE"/>
    <w:rsid w:val="00AC4F13"/>
    <w:rsid w:val="00AC4F97"/>
    <w:rsid w:val="00AC510D"/>
    <w:rsid w:val="00AC5152"/>
    <w:rsid w:val="00AC517F"/>
    <w:rsid w:val="00AC528E"/>
    <w:rsid w:val="00AC5517"/>
    <w:rsid w:val="00AC5623"/>
    <w:rsid w:val="00AC5640"/>
    <w:rsid w:val="00AC580E"/>
    <w:rsid w:val="00AC583F"/>
    <w:rsid w:val="00AC58A0"/>
    <w:rsid w:val="00AC5930"/>
    <w:rsid w:val="00AC5ABC"/>
    <w:rsid w:val="00AC5AD7"/>
    <w:rsid w:val="00AC5B02"/>
    <w:rsid w:val="00AC5B8B"/>
    <w:rsid w:val="00AC5C9C"/>
    <w:rsid w:val="00AC5CF4"/>
    <w:rsid w:val="00AC5D60"/>
    <w:rsid w:val="00AC5D97"/>
    <w:rsid w:val="00AC5E11"/>
    <w:rsid w:val="00AC5E49"/>
    <w:rsid w:val="00AC600E"/>
    <w:rsid w:val="00AC6288"/>
    <w:rsid w:val="00AC633D"/>
    <w:rsid w:val="00AC6409"/>
    <w:rsid w:val="00AC658A"/>
    <w:rsid w:val="00AC6658"/>
    <w:rsid w:val="00AC67CE"/>
    <w:rsid w:val="00AC6851"/>
    <w:rsid w:val="00AC6B34"/>
    <w:rsid w:val="00AC6CAF"/>
    <w:rsid w:val="00AC6D37"/>
    <w:rsid w:val="00AC6E0A"/>
    <w:rsid w:val="00AC6E19"/>
    <w:rsid w:val="00AC6EBE"/>
    <w:rsid w:val="00AC6ED0"/>
    <w:rsid w:val="00AC6F41"/>
    <w:rsid w:val="00AC6FD2"/>
    <w:rsid w:val="00AC709A"/>
    <w:rsid w:val="00AC713C"/>
    <w:rsid w:val="00AC7200"/>
    <w:rsid w:val="00AC72B8"/>
    <w:rsid w:val="00AC73CD"/>
    <w:rsid w:val="00AC73E6"/>
    <w:rsid w:val="00AC744D"/>
    <w:rsid w:val="00AC74A6"/>
    <w:rsid w:val="00AC7680"/>
    <w:rsid w:val="00AC76AE"/>
    <w:rsid w:val="00AC76C2"/>
    <w:rsid w:val="00AC7911"/>
    <w:rsid w:val="00AC7961"/>
    <w:rsid w:val="00AC7965"/>
    <w:rsid w:val="00AC79A9"/>
    <w:rsid w:val="00AC7C69"/>
    <w:rsid w:val="00AC7C73"/>
    <w:rsid w:val="00AC7CFA"/>
    <w:rsid w:val="00AC7D44"/>
    <w:rsid w:val="00AC7D79"/>
    <w:rsid w:val="00AC7E52"/>
    <w:rsid w:val="00AC7E86"/>
    <w:rsid w:val="00AD00C3"/>
    <w:rsid w:val="00AD01A0"/>
    <w:rsid w:val="00AD023C"/>
    <w:rsid w:val="00AD0303"/>
    <w:rsid w:val="00AD031C"/>
    <w:rsid w:val="00AD032B"/>
    <w:rsid w:val="00AD0450"/>
    <w:rsid w:val="00AD0499"/>
    <w:rsid w:val="00AD04C6"/>
    <w:rsid w:val="00AD072C"/>
    <w:rsid w:val="00AD07A2"/>
    <w:rsid w:val="00AD08F3"/>
    <w:rsid w:val="00AD0A19"/>
    <w:rsid w:val="00AD0B13"/>
    <w:rsid w:val="00AD0B18"/>
    <w:rsid w:val="00AD0C7E"/>
    <w:rsid w:val="00AD0CE7"/>
    <w:rsid w:val="00AD0D00"/>
    <w:rsid w:val="00AD0D63"/>
    <w:rsid w:val="00AD0F7C"/>
    <w:rsid w:val="00AD0FB9"/>
    <w:rsid w:val="00AD0FFB"/>
    <w:rsid w:val="00AD101E"/>
    <w:rsid w:val="00AD1103"/>
    <w:rsid w:val="00AD11A5"/>
    <w:rsid w:val="00AD11AA"/>
    <w:rsid w:val="00AD124A"/>
    <w:rsid w:val="00AD14FA"/>
    <w:rsid w:val="00AD165F"/>
    <w:rsid w:val="00AD16DD"/>
    <w:rsid w:val="00AD1730"/>
    <w:rsid w:val="00AD1735"/>
    <w:rsid w:val="00AD193C"/>
    <w:rsid w:val="00AD1A05"/>
    <w:rsid w:val="00AD1A30"/>
    <w:rsid w:val="00AD1B25"/>
    <w:rsid w:val="00AD1C2F"/>
    <w:rsid w:val="00AD1C32"/>
    <w:rsid w:val="00AD1C89"/>
    <w:rsid w:val="00AD1CE6"/>
    <w:rsid w:val="00AD1DFD"/>
    <w:rsid w:val="00AD1E66"/>
    <w:rsid w:val="00AD1EA1"/>
    <w:rsid w:val="00AD1F4E"/>
    <w:rsid w:val="00AD1FDA"/>
    <w:rsid w:val="00AD1FE3"/>
    <w:rsid w:val="00AD20B3"/>
    <w:rsid w:val="00AD20CE"/>
    <w:rsid w:val="00AD2118"/>
    <w:rsid w:val="00AD24AB"/>
    <w:rsid w:val="00AD24BC"/>
    <w:rsid w:val="00AD251A"/>
    <w:rsid w:val="00AD2526"/>
    <w:rsid w:val="00AD259D"/>
    <w:rsid w:val="00AD2674"/>
    <w:rsid w:val="00AD267C"/>
    <w:rsid w:val="00AD26A7"/>
    <w:rsid w:val="00AD293A"/>
    <w:rsid w:val="00AD29A1"/>
    <w:rsid w:val="00AD2A3D"/>
    <w:rsid w:val="00AD2A4C"/>
    <w:rsid w:val="00AD2A7F"/>
    <w:rsid w:val="00AD2AB6"/>
    <w:rsid w:val="00AD2BC8"/>
    <w:rsid w:val="00AD2CDD"/>
    <w:rsid w:val="00AD2CDE"/>
    <w:rsid w:val="00AD2E5F"/>
    <w:rsid w:val="00AD3093"/>
    <w:rsid w:val="00AD319F"/>
    <w:rsid w:val="00AD31CC"/>
    <w:rsid w:val="00AD3273"/>
    <w:rsid w:val="00AD339A"/>
    <w:rsid w:val="00AD3691"/>
    <w:rsid w:val="00AD3784"/>
    <w:rsid w:val="00AD3A42"/>
    <w:rsid w:val="00AD3BF4"/>
    <w:rsid w:val="00AD3C83"/>
    <w:rsid w:val="00AD3CAF"/>
    <w:rsid w:val="00AD3D68"/>
    <w:rsid w:val="00AD3E83"/>
    <w:rsid w:val="00AD3EB8"/>
    <w:rsid w:val="00AD3F90"/>
    <w:rsid w:val="00AD3FB4"/>
    <w:rsid w:val="00AD3FCA"/>
    <w:rsid w:val="00AD4022"/>
    <w:rsid w:val="00AD4086"/>
    <w:rsid w:val="00AD40B1"/>
    <w:rsid w:val="00AD41E5"/>
    <w:rsid w:val="00AD4253"/>
    <w:rsid w:val="00AD4491"/>
    <w:rsid w:val="00AD44B8"/>
    <w:rsid w:val="00AD450F"/>
    <w:rsid w:val="00AD4586"/>
    <w:rsid w:val="00AD45F4"/>
    <w:rsid w:val="00AD46C1"/>
    <w:rsid w:val="00AD473A"/>
    <w:rsid w:val="00AD49BD"/>
    <w:rsid w:val="00AD4BFC"/>
    <w:rsid w:val="00AD4CBA"/>
    <w:rsid w:val="00AD4D1F"/>
    <w:rsid w:val="00AD4D99"/>
    <w:rsid w:val="00AD4E1D"/>
    <w:rsid w:val="00AD4EC0"/>
    <w:rsid w:val="00AD4EF9"/>
    <w:rsid w:val="00AD4F0F"/>
    <w:rsid w:val="00AD4F97"/>
    <w:rsid w:val="00AD4FDC"/>
    <w:rsid w:val="00AD4FEA"/>
    <w:rsid w:val="00AD4FF0"/>
    <w:rsid w:val="00AD5028"/>
    <w:rsid w:val="00AD5085"/>
    <w:rsid w:val="00AD50D6"/>
    <w:rsid w:val="00AD517D"/>
    <w:rsid w:val="00AD5281"/>
    <w:rsid w:val="00AD52BD"/>
    <w:rsid w:val="00AD5307"/>
    <w:rsid w:val="00AD5323"/>
    <w:rsid w:val="00AD54CF"/>
    <w:rsid w:val="00AD5662"/>
    <w:rsid w:val="00AD56BD"/>
    <w:rsid w:val="00AD57B9"/>
    <w:rsid w:val="00AD5800"/>
    <w:rsid w:val="00AD5964"/>
    <w:rsid w:val="00AD5AF4"/>
    <w:rsid w:val="00AD5B57"/>
    <w:rsid w:val="00AD5C08"/>
    <w:rsid w:val="00AD5D13"/>
    <w:rsid w:val="00AD61E1"/>
    <w:rsid w:val="00AD6327"/>
    <w:rsid w:val="00AD632B"/>
    <w:rsid w:val="00AD65AF"/>
    <w:rsid w:val="00AD66C0"/>
    <w:rsid w:val="00AD676D"/>
    <w:rsid w:val="00AD68FA"/>
    <w:rsid w:val="00AD69FB"/>
    <w:rsid w:val="00AD6A22"/>
    <w:rsid w:val="00AD6BAA"/>
    <w:rsid w:val="00AD6C0F"/>
    <w:rsid w:val="00AD6C6F"/>
    <w:rsid w:val="00AD6D37"/>
    <w:rsid w:val="00AD6EF1"/>
    <w:rsid w:val="00AD6F04"/>
    <w:rsid w:val="00AD6F0F"/>
    <w:rsid w:val="00AD6F16"/>
    <w:rsid w:val="00AD6F47"/>
    <w:rsid w:val="00AD6F7A"/>
    <w:rsid w:val="00AD6F80"/>
    <w:rsid w:val="00AD7055"/>
    <w:rsid w:val="00AD70C0"/>
    <w:rsid w:val="00AD70EC"/>
    <w:rsid w:val="00AD7107"/>
    <w:rsid w:val="00AD7168"/>
    <w:rsid w:val="00AD727C"/>
    <w:rsid w:val="00AD7372"/>
    <w:rsid w:val="00AD73CF"/>
    <w:rsid w:val="00AD745B"/>
    <w:rsid w:val="00AD746B"/>
    <w:rsid w:val="00AD7573"/>
    <w:rsid w:val="00AD75E2"/>
    <w:rsid w:val="00AD76D9"/>
    <w:rsid w:val="00AD7A24"/>
    <w:rsid w:val="00AD7B25"/>
    <w:rsid w:val="00AD7B55"/>
    <w:rsid w:val="00AD7E18"/>
    <w:rsid w:val="00AD7E32"/>
    <w:rsid w:val="00AD7F1D"/>
    <w:rsid w:val="00AD7F4F"/>
    <w:rsid w:val="00AE0056"/>
    <w:rsid w:val="00AE0142"/>
    <w:rsid w:val="00AE03BB"/>
    <w:rsid w:val="00AE0406"/>
    <w:rsid w:val="00AE06EF"/>
    <w:rsid w:val="00AE0714"/>
    <w:rsid w:val="00AE071E"/>
    <w:rsid w:val="00AE08BC"/>
    <w:rsid w:val="00AE08DA"/>
    <w:rsid w:val="00AE0949"/>
    <w:rsid w:val="00AE0958"/>
    <w:rsid w:val="00AE096E"/>
    <w:rsid w:val="00AE0978"/>
    <w:rsid w:val="00AE0B8B"/>
    <w:rsid w:val="00AE0C7F"/>
    <w:rsid w:val="00AE0E02"/>
    <w:rsid w:val="00AE0E59"/>
    <w:rsid w:val="00AE0E68"/>
    <w:rsid w:val="00AE114C"/>
    <w:rsid w:val="00AE11B6"/>
    <w:rsid w:val="00AE1302"/>
    <w:rsid w:val="00AE1337"/>
    <w:rsid w:val="00AE135D"/>
    <w:rsid w:val="00AE1413"/>
    <w:rsid w:val="00AE14A1"/>
    <w:rsid w:val="00AE14DE"/>
    <w:rsid w:val="00AE150C"/>
    <w:rsid w:val="00AE1519"/>
    <w:rsid w:val="00AE1553"/>
    <w:rsid w:val="00AE16A7"/>
    <w:rsid w:val="00AE16BD"/>
    <w:rsid w:val="00AE17D9"/>
    <w:rsid w:val="00AE19BB"/>
    <w:rsid w:val="00AE19EF"/>
    <w:rsid w:val="00AE1AE2"/>
    <w:rsid w:val="00AE1C55"/>
    <w:rsid w:val="00AE1FCA"/>
    <w:rsid w:val="00AE208E"/>
    <w:rsid w:val="00AE21FC"/>
    <w:rsid w:val="00AE223D"/>
    <w:rsid w:val="00AE2330"/>
    <w:rsid w:val="00AE234F"/>
    <w:rsid w:val="00AE2436"/>
    <w:rsid w:val="00AE25E2"/>
    <w:rsid w:val="00AE2621"/>
    <w:rsid w:val="00AE27A2"/>
    <w:rsid w:val="00AE27E2"/>
    <w:rsid w:val="00AE28E2"/>
    <w:rsid w:val="00AE28E5"/>
    <w:rsid w:val="00AE29BD"/>
    <w:rsid w:val="00AE2B85"/>
    <w:rsid w:val="00AE2C01"/>
    <w:rsid w:val="00AE2D50"/>
    <w:rsid w:val="00AE2D7C"/>
    <w:rsid w:val="00AE2E83"/>
    <w:rsid w:val="00AE31CF"/>
    <w:rsid w:val="00AE320E"/>
    <w:rsid w:val="00AE3279"/>
    <w:rsid w:val="00AE32CE"/>
    <w:rsid w:val="00AE35CD"/>
    <w:rsid w:val="00AE35D4"/>
    <w:rsid w:val="00AE36AB"/>
    <w:rsid w:val="00AE377E"/>
    <w:rsid w:val="00AE378B"/>
    <w:rsid w:val="00AE3829"/>
    <w:rsid w:val="00AE38FE"/>
    <w:rsid w:val="00AE392D"/>
    <w:rsid w:val="00AE3985"/>
    <w:rsid w:val="00AE39D1"/>
    <w:rsid w:val="00AE39DF"/>
    <w:rsid w:val="00AE3AC2"/>
    <w:rsid w:val="00AE3ACF"/>
    <w:rsid w:val="00AE3B21"/>
    <w:rsid w:val="00AE3B84"/>
    <w:rsid w:val="00AE3C58"/>
    <w:rsid w:val="00AE3C64"/>
    <w:rsid w:val="00AE3CD6"/>
    <w:rsid w:val="00AE3DDE"/>
    <w:rsid w:val="00AE3DFB"/>
    <w:rsid w:val="00AE3E17"/>
    <w:rsid w:val="00AE3EF0"/>
    <w:rsid w:val="00AE404E"/>
    <w:rsid w:val="00AE413D"/>
    <w:rsid w:val="00AE43FB"/>
    <w:rsid w:val="00AE4488"/>
    <w:rsid w:val="00AE4493"/>
    <w:rsid w:val="00AE45E0"/>
    <w:rsid w:val="00AE45ED"/>
    <w:rsid w:val="00AE45F2"/>
    <w:rsid w:val="00AE478D"/>
    <w:rsid w:val="00AE47C0"/>
    <w:rsid w:val="00AE4846"/>
    <w:rsid w:val="00AE4878"/>
    <w:rsid w:val="00AE499E"/>
    <w:rsid w:val="00AE49FA"/>
    <w:rsid w:val="00AE4A09"/>
    <w:rsid w:val="00AE4A9E"/>
    <w:rsid w:val="00AE4BB3"/>
    <w:rsid w:val="00AE4C6A"/>
    <w:rsid w:val="00AE4D25"/>
    <w:rsid w:val="00AE4DC4"/>
    <w:rsid w:val="00AE4EB0"/>
    <w:rsid w:val="00AE5041"/>
    <w:rsid w:val="00AE5088"/>
    <w:rsid w:val="00AE5128"/>
    <w:rsid w:val="00AE5141"/>
    <w:rsid w:val="00AE51C9"/>
    <w:rsid w:val="00AE5208"/>
    <w:rsid w:val="00AE524C"/>
    <w:rsid w:val="00AE5286"/>
    <w:rsid w:val="00AE5292"/>
    <w:rsid w:val="00AE536B"/>
    <w:rsid w:val="00AE5489"/>
    <w:rsid w:val="00AE55FB"/>
    <w:rsid w:val="00AE560F"/>
    <w:rsid w:val="00AE5A5F"/>
    <w:rsid w:val="00AE5A94"/>
    <w:rsid w:val="00AE5C3D"/>
    <w:rsid w:val="00AE5C62"/>
    <w:rsid w:val="00AE5DE8"/>
    <w:rsid w:val="00AE5E04"/>
    <w:rsid w:val="00AE5E83"/>
    <w:rsid w:val="00AE5EB8"/>
    <w:rsid w:val="00AE5ED9"/>
    <w:rsid w:val="00AE6019"/>
    <w:rsid w:val="00AE6034"/>
    <w:rsid w:val="00AE6038"/>
    <w:rsid w:val="00AE6134"/>
    <w:rsid w:val="00AE61C3"/>
    <w:rsid w:val="00AE62FB"/>
    <w:rsid w:val="00AE6553"/>
    <w:rsid w:val="00AE6590"/>
    <w:rsid w:val="00AE667B"/>
    <w:rsid w:val="00AE6804"/>
    <w:rsid w:val="00AE698D"/>
    <w:rsid w:val="00AE69EB"/>
    <w:rsid w:val="00AE69F0"/>
    <w:rsid w:val="00AE6A89"/>
    <w:rsid w:val="00AE6ADF"/>
    <w:rsid w:val="00AE6BAE"/>
    <w:rsid w:val="00AE6C91"/>
    <w:rsid w:val="00AE6D12"/>
    <w:rsid w:val="00AE6D4A"/>
    <w:rsid w:val="00AE6FE5"/>
    <w:rsid w:val="00AE716C"/>
    <w:rsid w:val="00AE7313"/>
    <w:rsid w:val="00AE73F0"/>
    <w:rsid w:val="00AE7483"/>
    <w:rsid w:val="00AE749D"/>
    <w:rsid w:val="00AE75CB"/>
    <w:rsid w:val="00AE76BF"/>
    <w:rsid w:val="00AE784F"/>
    <w:rsid w:val="00AE7C2B"/>
    <w:rsid w:val="00AE7DAB"/>
    <w:rsid w:val="00AF04EB"/>
    <w:rsid w:val="00AF056A"/>
    <w:rsid w:val="00AF05CC"/>
    <w:rsid w:val="00AF0724"/>
    <w:rsid w:val="00AF0739"/>
    <w:rsid w:val="00AF0838"/>
    <w:rsid w:val="00AF0964"/>
    <w:rsid w:val="00AF0986"/>
    <w:rsid w:val="00AF09E1"/>
    <w:rsid w:val="00AF0CB1"/>
    <w:rsid w:val="00AF0CF1"/>
    <w:rsid w:val="00AF0D6B"/>
    <w:rsid w:val="00AF0DFE"/>
    <w:rsid w:val="00AF0E11"/>
    <w:rsid w:val="00AF0E23"/>
    <w:rsid w:val="00AF0EC2"/>
    <w:rsid w:val="00AF0EFC"/>
    <w:rsid w:val="00AF0F23"/>
    <w:rsid w:val="00AF0FA1"/>
    <w:rsid w:val="00AF0FD5"/>
    <w:rsid w:val="00AF1079"/>
    <w:rsid w:val="00AF1301"/>
    <w:rsid w:val="00AF1427"/>
    <w:rsid w:val="00AF1548"/>
    <w:rsid w:val="00AF16A5"/>
    <w:rsid w:val="00AF1760"/>
    <w:rsid w:val="00AF1851"/>
    <w:rsid w:val="00AF1944"/>
    <w:rsid w:val="00AF199D"/>
    <w:rsid w:val="00AF19AF"/>
    <w:rsid w:val="00AF1C3B"/>
    <w:rsid w:val="00AF1D1A"/>
    <w:rsid w:val="00AF1E22"/>
    <w:rsid w:val="00AF1E3F"/>
    <w:rsid w:val="00AF2059"/>
    <w:rsid w:val="00AF2087"/>
    <w:rsid w:val="00AF21CA"/>
    <w:rsid w:val="00AF2304"/>
    <w:rsid w:val="00AF256B"/>
    <w:rsid w:val="00AF2660"/>
    <w:rsid w:val="00AF26F1"/>
    <w:rsid w:val="00AF2757"/>
    <w:rsid w:val="00AF2B0F"/>
    <w:rsid w:val="00AF2C62"/>
    <w:rsid w:val="00AF2D0E"/>
    <w:rsid w:val="00AF2EA2"/>
    <w:rsid w:val="00AF3065"/>
    <w:rsid w:val="00AF31DC"/>
    <w:rsid w:val="00AF32A5"/>
    <w:rsid w:val="00AF3446"/>
    <w:rsid w:val="00AF35BF"/>
    <w:rsid w:val="00AF36E3"/>
    <w:rsid w:val="00AF36FA"/>
    <w:rsid w:val="00AF3865"/>
    <w:rsid w:val="00AF386C"/>
    <w:rsid w:val="00AF3949"/>
    <w:rsid w:val="00AF39A2"/>
    <w:rsid w:val="00AF3A08"/>
    <w:rsid w:val="00AF3A9A"/>
    <w:rsid w:val="00AF3AB0"/>
    <w:rsid w:val="00AF3AE3"/>
    <w:rsid w:val="00AF3B5A"/>
    <w:rsid w:val="00AF3BE7"/>
    <w:rsid w:val="00AF3C2D"/>
    <w:rsid w:val="00AF3D7F"/>
    <w:rsid w:val="00AF4109"/>
    <w:rsid w:val="00AF4236"/>
    <w:rsid w:val="00AF423B"/>
    <w:rsid w:val="00AF441F"/>
    <w:rsid w:val="00AF46EA"/>
    <w:rsid w:val="00AF471B"/>
    <w:rsid w:val="00AF4798"/>
    <w:rsid w:val="00AF4811"/>
    <w:rsid w:val="00AF4986"/>
    <w:rsid w:val="00AF4AF7"/>
    <w:rsid w:val="00AF4B73"/>
    <w:rsid w:val="00AF4B7C"/>
    <w:rsid w:val="00AF4C64"/>
    <w:rsid w:val="00AF5287"/>
    <w:rsid w:val="00AF52A9"/>
    <w:rsid w:val="00AF53C4"/>
    <w:rsid w:val="00AF5471"/>
    <w:rsid w:val="00AF5507"/>
    <w:rsid w:val="00AF5517"/>
    <w:rsid w:val="00AF55AD"/>
    <w:rsid w:val="00AF55DC"/>
    <w:rsid w:val="00AF567C"/>
    <w:rsid w:val="00AF575F"/>
    <w:rsid w:val="00AF5791"/>
    <w:rsid w:val="00AF588C"/>
    <w:rsid w:val="00AF59F9"/>
    <w:rsid w:val="00AF5A26"/>
    <w:rsid w:val="00AF5AC9"/>
    <w:rsid w:val="00AF5C8C"/>
    <w:rsid w:val="00AF5CA6"/>
    <w:rsid w:val="00AF5CC9"/>
    <w:rsid w:val="00AF5D2E"/>
    <w:rsid w:val="00AF5DA6"/>
    <w:rsid w:val="00AF5DC9"/>
    <w:rsid w:val="00AF5E01"/>
    <w:rsid w:val="00AF5ECB"/>
    <w:rsid w:val="00AF5FA6"/>
    <w:rsid w:val="00AF6075"/>
    <w:rsid w:val="00AF60A7"/>
    <w:rsid w:val="00AF60AF"/>
    <w:rsid w:val="00AF60F2"/>
    <w:rsid w:val="00AF6399"/>
    <w:rsid w:val="00AF642A"/>
    <w:rsid w:val="00AF645F"/>
    <w:rsid w:val="00AF64A1"/>
    <w:rsid w:val="00AF64BD"/>
    <w:rsid w:val="00AF64CA"/>
    <w:rsid w:val="00AF6500"/>
    <w:rsid w:val="00AF659C"/>
    <w:rsid w:val="00AF659D"/>
    <w:rsid w:val="00AF6681"/>
    <w:rsid w:val="00AF6719"/>
    <w:rsid w:val="00AF6728"/>
    <w:rsid w:val="00AF69BE"/>
    <w:rsid w:val="00AF6C12"/>
    <w:rsid w:val="00AF6C7F"/>
    <w:rsid w:val="00AF6CBB"/>
    <w:rsid w:val="00AF6EEB"/>
    <w:rsid w:val="00AF6F57"/>
    <w:rsid w:val="00AF7005"/>
    <w:rsid w:val="00AF709B"/>
    <w:rsid w:val="00AF70AA"/>
    <w:rsid w:val="00AF70AF"/>
    <w:rsid w:val="00AF70DA"/>
    <w:rsid w:val="00AF7122"/>
    <w:rsid w:val="00AF7161"/>
    <w:rsid w:val="00AF7216"/>
    <w:rsid w:val="00AF729E"/>
    <w:rsid w:val="00AF7325"/>
    <w:rsid w:val="00AF73A6"/>
    <w:rsid w:val="00AF74BA"/>
    <w:rsid w:val="00AF7649"/>
    <w:rsid w:val="00AF76F5"/>
    <w:rsid w:val="00AF7751"/>
    <w:rsid w:val="00AF776E"/>
    <w:rsid w:val="00AF79D9"/>
    <w:rsid w:val="00AF7A05"/>
    <w:rsid w:val="00AF7AA7"/>
    <w:rsid w:val="00AF7CA4"/>
    <w:rsid w:val="00AF7CC4"/>
    <w:rsid w:val="00AF7D23"/>
    <w:rsid w:val="00AF7E35"/>
    <w:rsid w:val="00AF7E56"/>
    <w:rsid w:val="00AF7E75"/>
    <w:rsid w:val="00AF7E77"/>
    <w:rsid w:val="00AF7EA8"/>
    <w:rsid w:val="00AF7F31"/>
    <w:rsid w:val="00AF7F78"/>
    <w:rsid w:val="00B0001F"/>
    <w:rsid w:val="00B00146"/>
    <w:rsid w:val="00B0014A"/>
    <w:rsid w:val="00B00253"/>
    <w:rsid w:val="00B00414"/>
    <w:rsid w:val="00B00494"/>
    <w:rsid w:val="00B0050F"/>
    <w:rsid w:val="00B00585"/>
    <w:rsid w:val="00B0058A"/>
    <w:rsid w:val="00B0060D"/>
    <w:rsid w:val="00B00709"/>
    <w:rsid w:val="00B0079F"/>
    <w:rsid w:val="00B00808"/>
    <w:rsid w:val="00B0089A"/>
    <w:rsid w:val="00B00927"/>
    <w:rsid w:val="00B00AB8"/>
    <w:rsid w:val="00B00BC1"/>
    <w:rsid w:val="00B00FD9"/>
    <w:rsid w:val="00B01028"/>
    <w:rsid w:val="00B0109D"/>
    <w:rsid w:val="00B01140"/>
    <w:rsid w:val="00B01150"/>
    <w:rsid w:val="00B01154"/>
    <w:rsid w:val="00B0127D"/>
    <w:rsid w:val="00B01381"/>
    <w:rsid w:val="00B01474"/>
    <w:rsid w:val="00B01676"/>
    <w:rsid w:val="00B016A2"/>
    <w:rsid w:val="00B01717"/>
    <w:rsid w:val="00B01726"/>
    <w:rsid w:val="00B01737"/>
    <w:rsid w:val="00B01A24"/>
    <w:rsid w:val="00B01ABC"/>
    <w:rsid w:val="00B01BE8"/>
    <w:rsid w:val="00B01D33"/>
    <w:rsid w:val="00B01DAE"/>
    <w:rsid w:val="00B01E37"/>
    <w:rsid w:val="00B0216D"/>
    <w:rsid w:val="00B021AC"/>
    <w:rsid w:val="00B022B6"/>
    <w:rsid w:val="00B0232F"/>
    <w:rsid w:val="00B02442"/>
    <w:rsid w:val="00B024D8"/>
    <w:rsid w:val="00B0253C"/>
    <w:rsid w:val="00B025D8"/>
    <w:rsid w:val="00B025F1"/>
    <w:rsid w:val="00B02689"/>
    <w:rsid w:val="00B026BE"/>
    <w:rsid w:val="00B027EB"/>
    <w:rsid w:val="00B028A9"/>
    <w:rsid w:val="00B029CA"/>
    <w:rsid w:val="00B02BB6"/>
    <w:rsid w:val="00B02D15"/>
    <w:rsid w:val="00B02E07"/>
    <w:rsid w:val="00B02E59"/>
    <w:rsid w:val="00B02EB5"/>
    <w:rsid w:val="00B02F02"/>
    <w:rsid w:val="00B03045"/>
    <w:rsid w:val="00B030F7"/>
    <w:rsid w:val="00B0338F"/>
    <w:rsid w:val="00B03480"/>
    <w:rsid w:val="00B03622"/>
    <w:rsid w:val="00B0387B"/>
    <w:rsid w:val="00B03944"/>
    <w:rsid w:val="00B03B69"/>
    <w:rsid w:val="00B03B74"/>
    <w:rsid w:val="00B03C6B"/>
    <w:rsid w:val="00B03DD5"/>
    <w:rsid w:val="00B03F9C"/>
    <w:rsid w:val="00B040CF"/>
    <w:rsid w:val="00B0414C"/>
    <w:rsid w:val="00B042DA"/>
    <w:rsid w:val="00B04376"/>
    <w:rsid w:val="00B04385"/>
    <w:rsid w:val="00B0438C"/>
    <w:rsid w:val="00B04397"/>
    <w:rsid w:val="00B0439B"/>
    <w:rsid w:val="00B044C1"/>
    <w:rsid w:val="00B04521"/>
    <w:rsid w:val="00B04648"/>
    <w:rsid w:val="00B046BD"/>
    <w:rsid w:val="00B046DD"/>
    <w:rsid w:val="00B0487A"/>
    <w:rsid w:val="00B0488F"/>
    <w:rsid w:val="00B048C6"/>
    <w:rsid w:val="00B04A83"/>
    <w:rsid w:val="00B04B69"/>
    <w:rsid w:val="00B04C02"/>
    <w:rsid w:val="00B04C8B"/>
    <w:rsid w:val="00B04C9B"/>
    <w:rsid w:val="00B04D06"/>
    <w:rsid w:val="00B04D3E"/>
    <w:rsid w:val="00B04DCD"/>
    <w:rsid w:val="00B04ECC"/>
    <w:rsid w:val="00B04F6D"/>
    <w:rsid w:val="00B05113"/>
    <w:rsid w:val="00B0527B"/>
    <w:rsid w:val="00B0528B"/>
    <w:rsid w:val="00B052EB"/>
    <w:rsid w:val="00B05347"/>
    <w:rsid w:val="00B05413"/>
    <w:rsid w:val="00B054F9"/>
    <w:rsid w:val="00B055AA"/>
    <w:rsid w:val="00B05648"/>
    <w:rsid w:val="00B0564F"/>
    <w:rsid w:val="00B05867"/>
    <w:rsid w:val="00B059E0"/>
    <w:rsid w:val="00B05BF4"/>
    <w:rsid w:val="00B05D7A"/>
    <w:rsid w:val="00B05DAA"/>
    <w:rsid w:val="00B05DFF"/>
    <w:rsid w:val="00B05E4C"/>
    <w:rsid w:val="00B05F26"/>
    <w:rsid w:val="00B06036"/>
    <w:rsid w:val="00B061A0"/>
    <w:rsid w:val="00B0626C"/>
    <w:rsid w:val="00B06300"/>
    <w:rsid w:val="00B064F8"/>
    <w:rsid w:val="00B0651E"/>
    <w:rsid w:val="00B06547"/>
    <w:rsid w:val="00B06630"/>
    <w:rsid w:val="00B06733"/>
    <w:rsid w:val="00B06737"/>
    <w:rsid w:val="00B06839"/>
    <w:rsid w:val="00B068EE"/>
    <w:rsid w:val="00B06A24"/>
    <w:rsid w:val="00B06AD8"/>
    <w:rsid w:val="00B06BD0"/>
    <w:rsid w:val="00B06CD0"/>
    <w:rsid w:val="00B06E56"/>
    <w:rsid w:val="00B06F80"/>
    <w:rsid w:val="00B06F84"/>
    <w:rsid w:val="00B070A7"/>
    <w:rsid w:val="00B07264"/>
    <w:rsid w:val="00B0730F"/>
    <w:rsid w:val="00B07365"/>
    <w:rsid w:val="00B074A4"/>
    <w:rsid w:val="00B07536"/>
    <w:rsid w:val="00B075AB"/>
    <w:rsid w:val="00B07644"/>
    <w:rsid w:val="00B07699"/>
    <w:rsid w:val="00B0797C"/>
    <w:rsid w:val="00B07AA3"/>
    <w:rsid w:val="00B07B08"/>
    <w:rsid w:val="00B07BE2"/>
    <w:rsid w:val="00B07DFF"/>
    <w:rsid w:val="00B07E35"/>
    <w:rsid w:val="00B07E65"/>
    <w:rsid w:val="00B1007E"/>
    <w:rsid w:val="00B104D3"/>
    <w:rsid w:val="00B1056C"/>
    <w:rsid w:val="00B10756"/>
    <w:rsid w:val="00B108CC"/>
    <w:rsid w:val="00B1096A"/>
    <w:rsid w:val="00B1099A"/>
    <w:rsid w:val="00B109A4"/>
    <w:rsid w:val="00B109BF"/>
    <w:rsid w:val="00B10A24"/>
    <w:rsid w:val="00B10A79"/>
    <w:rsid w:val="00B10B13"/>
    <w:rsid w:val="00B10C3A"/>
    <w:rsid w:val="00B10D56"/>
    <w:rsid w:val="00B11016"/>
    <w:rsid w:val="00B1101E"/>
    <w:rsid w:val="00B11023"/>
    <w:rsid w:val="00B110CD"/>
    <w:rsid w:val="00B110F6"/>
    <w:rsid w:val="00B1112D"/>
    <w:rsid w:val="00B111F6"/>
    <w:rsid w:val="00B11255"/>
    <w:rsid w:val="00B112B0"/>
    <w:rsid w:val="00B1133D"/>
    <w:rsid w:val="00B11522"/>
    <w:rsid w:val="00B1166C"/>
    <w:rsid w:val="00B116B7"/>
    <w:rsid w:val="00B11713"/>
    <w:rsid w:val="00B117B2"/>
    <w:rsid w:val="00B11A38"/>
    <w:rsid w:val="00B11B78"/>
    <w:rsid w:val="00B11C2F"/>
    <w:rsid w:val="00B11EB3"/>
    <w:rsid w:val="00B11EC6"/>
    <w:rsid w:val="00B11F61"/>
    <w:rsid w:val="00B11FCD"/>
    <w:rsid w:val="00B12183"/>
    <w:rsid w:val="00B1220D"/>
    <w:rsid w:val="00B123CD"/>
    <w:rsid w:val="00B12487"/>
    <w:rsid w:val="00B124D0"/>
    <w:rsid w:val="00B1265E"/>
    <w:rsid w:val="00B126C7"/>
    <w:rsid w:val="00B1287E"/>
    <w:rsid w:val="00B12953"/>
    <w:rsid w:val="00B12A7B"/>
    <w:rsid w:val="00B12B0A"/>
    <w:rsid w:val="00B12B16"/>
    <w:rsid w:val="00B12B53"/>
    <w:rsid w:val="00B12BDA"/>
    <w:rsid w:val="00B12C9B"/>
    <w:rsid w:val="00B12E3B"/>
    <w:rsid w:val="00B12E66"/>
    <w:rsid w:val="00B12EA0"/>
    <w:rsid w:val="00B130E7"/>
    <w:rsid w:val="00B13126"/>
    <w:rsid w:val="00B13337"/>
    <w:rsid w:val="00B133B9"/>
    <w:rsid w:val="00B1344D"/>
    <w:rsid w:val="00B134F2"/>
    <w:rsid w:val="00B1352C"/>
    <w:rsid w:val="00B13863"/>
    <w:rsid w:val="00B138DF"/>
    <w:rsid w:val="00B1390A"/>
    <w:rsid w:val="00B13B5A"/>
    <w:rsid w:val="00B13B76"/>
    <w:rsid w:val="00B13C90"/>
    <w:rsid w:val="00B13D3E"/>
    <w:rsid w:val="00B13DED"/>
    <w:rsid w:val="00B13FC9"/>
    <w:rsid w:val="00B13FEF"/>
    <w:rsid w:val="00B14092"/>
    <w:rsid w:val="00B140D9"/>
    <w:rsid w:val="00B141FF"/>
    <w:rsid w:val="00B14259"/>
    <w:rsid w:val="00B142B0"/>
    <w:rsid w:val="00B14351"/>
    <w:rsid w:val="00B14484"/>
    <w:rsid w:val="00B144FF"/>
    <w:rsid w:val="00B14742"/>
    <w:rsid w:val="00B14787"/>
    <w:rsid w:val="00B1489B"/>
    <w:rsid w:val="00B14928"/>
    <w:rsid w:val="00B14985"/>
    <w:rsid w:val="00B14997"/>
    <w:rsid w:val="00B14C17"/>
    <w:rsid w:val="00B14C2A"/>
    <w:rsid w:val="00B14C2F"/>
    <w:rsid w:val="00B14CF4"/>
    <w:rsid w:val="00B14D10"/>
    <w:rsid w:val="00B14D4D"/>
    <w:rsid w:val="00B14DC4"/>
    <w:rsid w:val="00B14DFB"/>
    <w:rsid w:val="00B14EDD"/>
    <w:rsid w:val="00B14F56"/>
    <w:rsid w:val="00B14FEC"/>
    <w:rsid w:val="00B151D4"/>
    <w:rsid w:val="00B1520F"/>
    <w:rsid w:val="00B152DE"/>
    <w:rsid w:val="00B1541D"/>
    <w:rsid w:val="00B15434"/>
    <w:rsid w:val="00B15491"/>
    <w:rsid w:val="00B15829"/>
    <w:rsid w:val="00B15841"/>
    <w:rsid w:val="00B15A66"/>
    <w:rsid w:val="00B15AA2"/>
    <w:rsid w:val="00B15AE4"/>
    <w:rsid w:val="00B15BE9"/>
    <w:rsid w:val="00B15C43"/>
    <w:rsid w:val="00B15D3F"/>
    <w:rsid w:val="00B15D76"/>
    <w:rsid w:val="00B15EC9"/>
    <w:rsid w:val="00B15F2D"/>
    <w:rsid w:val="00B15F3B"/>
    <w:rsid w:val="00B15F79"/>
    <w:rsid w:val="00B160C5"/>
    <w:rsid w:val="00B16148"/>
    <w:rsid w:val="00B16288"/>
    <w:rsid w:val="00B162AD"/>
    <w:rsid w:val="00B162B6"/>
    <w:rsid w:val="00B16416"/>
    <w:rsid w:val="00B16433"/>
    <w:rsid w:val="00B16454"/>
    <w:rsid w:val="00B164ED"/>
    <w:rsid w:val="00B16505"/>
    <w:rsid w:val="00B16538"/>
    <w:rsid w:val="00B16785"/>
    <w:rsid w:val="00B16819"/>
    <w:rsid w:val="00B168B6"/>
    <w:rsid w:val="00B168BE"/>
    <w:rsid w:val="00B168CF"/>
    <w:rsid w:val="00B168D0"/>
    <w:rsid w:val="00B168FC"/>
    <w:rsid w:val="00B16C0B"/>
    <w:rsid w:val="00B16C49"/>
    <w:rsid w:val="00B16CED"/>
    <w:rsid w:val="00B16E88"/>
    <w:rsid w:val="00B170F4"/>
    <w:rsid w:val="00B17395"/>
    <w:rsid w:val="00B1748A"/>
    <w:rsid w:val="00B1757D"/>
    <w:rsid w:val="00B175A4"/>
    <w:rsid w:val="00B177D2"/>
    <w:rsid w:val="00B177F8"/>
    <w:rsid w:val="00B178C2"/>
    <w:rsid w:val="00B178D8"/>
    <w:rsid w:val="00B17912"/>
    <w:rsid w:val="00B17933"/>
    <w:rsid w:val="00B17A94"/>
    <w:rsid w:val="00B17EFC"/>
    <w:rsid w:val="00B17F7F"/>
    <w:rsid w:val="00B17FF0"/>
    <w:rsid w:val="00B200A3"/>
    <w:rsid w:val="00B200A7"/>
    <w:rsid w:val="00B202DB"/>
    <w:rsid w:val="00B20318"/>
    <w:rsid w:val="00B20827"/>
    <w:rsid w:val="00B2091F"/>
    <w:rsid w:val="00B20988"/>
    <w:rsid w:val="00B20A2D"/>
    <w:rsid w:val="00B20BAB"/>
    <w:rsid w:val="00B20CB5"/>
    <w:rsid w:val="00B20D98"/>
    <w:rsid w:val="00B20F80"/>
    <w:rsid w:val="00B210EB"/>
    <w:rsid w:val="00B21414"/>
    <w:rsid w:val="00B21579"/>
    <w:rsid w:val="00B215BA"/>
    <w:rsid w:val="00B21607"/>
    <w:rsid w:val="00B216FC"/>
    <w:rsid w:val="00B217D5"/>
    <w:rsid w:val="00B2199C"/>
    <w:rsid w:val="00B219EE"/>
    <w:rsid w:val="00B21A35"/>
    <w:rsid w:val="00B21B26"/>
    <w:rsid w:val="00B21B61"/>
    <w:rsid w:val="00B21B77"/>
    <w:rsid w:val="00B21B7B"/>
    <w:rsid w:val="00B21C4A"/>
    <w:rsid w:val="00B21F47"/>
    <w:rsid w:val="00B21F48"/>
    <w:rsid w:val="00B2200F"/>
    <w:rsid w:val="00B220AC"/>
    <w:rsid w:val="00B220B7"/>
    <w:rsid w:val="00B22203"/>
    <w:rsid w:val="00B22349"/>
    <w:rsid w:val="00B22421"/>
    <w:rsid w:val="00B2247E"/>
    <w:rsid w:val="00B22573"/>
    <w:rsid w:val="00B22619"/>
    <w:rsid w:val="00B22652"/>
    <w:rsid w:val="00B2268E"/>
    <w:rsid w:val="00B226B8"/>
    <w:rsid w:val="00B2286B"/>
    <w:rsid w:val="00B22910"/>
    <w:rsid w:val="00B229A5"/>
    <w:rsid w:val="00B22A97"/>
    <w:rsid w:val="00B22B4C"/>
    <w:rsid w:val="00B22BD8"/>
    <w:rsid w:val="00B22CC3"/>
    <w:rsid w:val="00B22DC7"/>
    <w:rsid w:val="00B22EC6"/>
    <w:rsid w:val="00B22F65"/>
    <w:rsid w:val="00B22F85"/>
    <w:rsid w:val="00B2303B"/>
    <w:rsid w:val="00B231CD"/>
    <w:rsid w:val="00B2335B"/>
    <w:rsid w:val="00B235DA"/>
    <w:rsid w:val="00B23681"/>
    <w:rsid w:val="00B23751"/>
    <w:rsid w:val="00B2378D"/>
    <w:rsid w:val="00B23855"/>
    <w:rsid w:val="00B23A32"/>
    <w:rsid w:val="00B23A33"/>
    <w:rsid w:val="00B23CA0"/>
    <w:rsid w:val="00B23CD3"/>
    <w:rsid w:val="00B23DE8"/>
    <w:rsid w:val="00B23E1A"/>
    <w:rsid w:val="00B23EF0"/>
    <w:rsid w:val="00B23FF3"/>
    <w:rsid w:val="00B2406A"/>
    <w:rsid w:val="00B24355"/>
    <w:rsid w:val="00B2441A"/>
    <w:rsid w:val="00B244DB"/>
    <w:rsid w:val="00B2477D"/>
    <w:rsid w:val="00B2486E"/>
    <w:rsid w:val="00B24900"/>
    <w:rsid w:val="00B249AC"/>
    <w:rsid w:val="00B24A14"/>
    <w:rsid w:val="00B24A20"/>
    <w:rsid w:val="00B24A25"/>
    <w:rsid w:val="00B24BAB"/>
    <w:rsid w:val="00B24BEA"/>
    <w:rsid w:val="00B24EC4"/>
    <w:rsid w:val="00B24EC9"/>
    <w:rsid w:val="00B24FAB"/>
    <w:rsid w:val="00B24FEC"/>
    <w:rsid w:val="00B25052"/>
    <w:rsid w:val="00B25091"/>
    <w:rsid w:val="00B250CF"/>
    <w:rsid w:val="00B251DA"/>
    <w:rsid w:val="00B2528F"/>
    <w:rsid w:val="00B25322"/>
    <w:rsid w:val="00B2534D"/>
    <w:rsid w:val="00B253CD"/>
    <w:rsid w:val="00B25400"/>
    <w:rsid w:val="00B25519"/>
    <w:rsid w:val="00B2552F"/>
    <w:rsid w:val="00B25679"/>
    <w:rsid w:val="00B256DF"/>
    <w:rsid w:val="00B25705"/>
    <w:rsid w:val="00B2578E"/>
    <w:rsid w:val="00B257B8"/>
    <w:rsid w:val="00B257F7"/>
    <w:rsid w:val="00B2582B"/>
    <w:rsid w:val="00B2594A"/>
    <w:rsid w:val="00B25A87"/>
    <w:rsid w:val="00B25B50"/>
    <w:rsid w:val="00B25BD8"/>
    <w:rsid w:val="00B25EDC"/>
    <w:rsid w:val="00B25FC9"/>
    <w:rsid w:val="00B26081"/>
    <w:rsid w:val="00B2614D"/>
    <w:rsid w:val="00B26281"/>
    <w:rsid w:val="00B262EA"/>
    <w:rsid w:val="00B26347"/>
    <w:rsid w:val="00B264A9"/>
    <w:rsid w:val="00B265B2"/>
    <w:rsid w:val="00B26696"/>
    <w:rsid w:val="00B266FF"/>
    <w:rsid w:val="00B2670D"/>
    <w:rsid w:val="00B26772"/>
    <w:rsid w:val="00B2679D"/>
    <w:rsid w:val="00B26840"/>
    <w:rsid w:val="00B26BC9"/>
    <w:rsid w:val="00B26BDA"/>
    <w:rsid w:val="00B26D38"/>
    <w:rsid w:val="00B270EE"/>
    <w:rsid w:val="00B274B7"/>
    <w:rsid w:val="00B275CF"/>
    <w:rsid w:val="00B27608"/>
    <w:rsid w:val="00B2764D"/>
    <w:rsid w:val="00B2771D"/>
    <w:rsid w:val="00B2776A"/>
    <w:rsid w:val="00B27979"/>
    <w:rsid w:val="00B27A4A"/>
    <w:rsid w:val="00B27D3D"/>
    <w:rsid w:val="00B27D7F"/>
    <w:rsid w:val="00B30013"/>
    <w:rsid w:val="00B3001B"/>
    <w:rsid w:val="00B3006D"/>
    <w:rsid w:val="00B3009B"/>
    <w:rsid w:val="00B300AA"/>
    <w:rsid w:val="00B30612"/>
    <w:rsid w:val="00B30628"/>
    <w:rsid w:val="00B306B7"/>
    <w:rsid w:val="00B30706"/>
    <w:rsid w:val="00B3073F"/>
    <w:rsid w:val="00B30798"/>
    <w:rsid w:val="00B30902"/>
    <w:rsid w:val="00B30930"/>
    <w:rsid w:val="00B30AED"/>
    <w:rsid w:val="00B30C7D"/>
    <w:rsid w:val="00B30D8F"/>
    <w:rsid w:val="00B30E82"/>
    <w:rsid w:val="00B30F4A"/>
    <w:rsid w:val="00B3125E"/>
    <w:rsid w:val="00B31368"/>
    <w:rsid w:val="00B31419"/>
    <w:rsid w:val="00B3141D"/>
    <w:rsid w:val="00B314E4"/>
    <w:rsid w:val="00B314F9"/>
    <w:rsid w:val="00B31511"/>
    <w:rsid w:val="00B31562"/>
    <w:rsid w:val="00B31667"/>
    <w:rsid w:val="00B317C7"/>
    <w:rsid w:val="00B31808"/>
    <w:rsid w:val="00B31814"/>
    <w:rsid w:val="00B31AAD"/>
    <w:rsid w:val="00B31B14"/>
    <w:rsid w:val="00B31C1E"/>
    <w:rsid w:val="00B31C59"/>
    <w:rsid w:val="00B31C5B"/>
    <w:rsid w:val="00B31C63"/>
    <w:rsid w:val="00B31DD8"/>
    <w:rsid w:val="00B31E34"/>
    <w:rsid w:val="00B31E6D"/>
    <w:rsid w:val="00B31EAC"/>
    <w:rsid w:val="00B31F0D"/>
    <w:rsid w:val="00B31F44"/>
    <w:rsid w:val="00B32025"/>
    <w:rsid w:val="00B3207E"/>
    <w:rsid w:val="00B32296"/>
    <w:rsid w:val="00B322BF"/>
    <w:rsid w:val="00B322C6"/>
    <w:rsid w:val="00B3234F"/>
    <w:rsid w:val="00B32364"/>
    <w:rsid w:val="00B328AA"/>
    <w:rsid w:val="00B32A5D"/>
    <w:rsid w:val="00B32BB2"/>
    <w:rsid w:val="00B32BD4"/>
    <w:rsid w:val="00B32C9E"/>
    <w:rsid w:val="00B32E3A"/>
    <w:rsid w:val="00B32E4F"/>
    <w:rsid w:val="00B32F2C"/>
    <w:rsid w:val="00B32FA6"/>
    <w:rsid w:val="00B32FB8"/>
    <w:rsid w:val="00B33083"/>
    <w:rsid w:val="00B3309A"/>
    <w:rsid w:val="00B330CA"/>
    <w:rsid w:val="00B33103"/>
    <w:rsid w:val="00B3314A"/>
    <w:rsid w:val="00B332FB"/>
    <w:rsid w:val="00B3349F"/>
    <w:rsid w:val="00B33526"/>
    <w:rsid w:val="00B33604"/>
    <w:rsid w:val="00B336D4"/>
    <w:rsid w:val="00B33746"/>
    <w:rsid w:val="00B33B70"/>
    <w:rsid w:val="00B33D23"/>
    <w:rsid w:val="00B33D87"/>
    <w:rsid w:val="00B33DAC"/>
    <w:rsid w:val="00B33FCE"/>
    <w:rsid w:val="00B3411E"/>
    <w:rsid w:val="00B34137"/>
    <w:rsid w:val="00B34284"/>
    <w:rsid w:val="00B342AB"/>
    <w:rsid w:val="00B345C0"/>
    <w:rsid w:val="00B345F7"/>
    <w:rsid w:val="00B3471F"/>
    <w:rsid w:val="00B3487F"/>
    <w:rsid w:val="00B348B6"/>
    <w:rsid w:val="00B348EE"/>
    <w:rsid w:val="00B349D5"/>
    <w:rsid w:val="00B34B55"/>
    <w:rsid w:val="00B34B5E"/>
    <w:rsid w:val="00B34CF2"/>
    <w:rsid w:val="00B34D01"/>
    <w:rsid w:val="00B34D64"/>
    <w:rsid w:val="00B34D8B"/>
    <w:rsid w:val="00B34E17"/>
    <w:rsid w:val="00B34E84"/>
    <w:rsid w:val="00B34FE7"/>
    <w:rsid w:val="00B35007"/>
    <w:rsid w:val="00B35094"/>
    <w:rsid w:val="00B353E0"/>
    <w:rsid w:val="00B35493"/>
    <w:rsid w:val="00B354E1"/>
    <w:rsid w:val="00B3563D"/>
    <w:rsid w:val="00B3569D"/>
    <w:rsid w:val="00B35743"/>
    <w:rsid w:val="00B357B5"/>
    <w:rsid w:val="00B3581C"/>
    <w:rsid w:val="00B35844"/>
    <w:rsid w:val="00B35992"/>
    <w:rsid w:val="00B35993"/>
    <w:rsid w:val="00B35A32"/>
    <w:rsid w:val="00B35A68"/>
    <w:rsid w:val="00B35AF8"/>
    <w:rsid w:val="00B35B12"/>
    <w:rsid w:val="00B35DA2"/>
    <w:rsid w:val="00B35E0B"/>
    <w:rsid w:val="00B36013"/>
    <w:rsid w:val="00B3612E"/>
    <w:rsid w:val="00B361C4"/>
    <w:rsid w:val="00B362D9"/>
    <w:rsid w:val="00B3637C"/>
    <w:rsid w:val="00B3647B"/>
    <w:rsid w:val="00B364DD"/>
    <w:rsid w:val="00B36582"/>
    <w:rsid w:val="00B36637"/>
    <w:rsid w:val="00B368C3"/>
    <w:rsid w:val="00B36966"/>
    <w:rsid w:val="00B369D5"/>
    <w:rsid w:val="00B36A18"/>
    <w:rsid w:val="00B36AB7"/>
    <w:rsid w:val="00B36B1C"/>
    <w:rsid w:val="00B36BEC"/>
    <w:rsid w:val="00B36C66"/>
    <w:rsid w:val="00B36D3A"/>
    <w:rsid w:val="00B36E1F"/>
    <w:rsid w:val="00B36E88"/>
    <w:rsid w:val="00B371F8"/>
    <w:rsid w:val="00B3720D"/>
    <w:rsid w:val="00B376F9"/>
    <w:rsid w:val="00B377B5"/>
    <w:rsid w:val="00B37934"/>
    <w:rsid w:val="00B37A76"/>
    <w:rsid w:val="00B37AA5"/>
    <w:rsid w:val="00B37B3A"/>
    <w:rsid w:val="00B37BBC"/>
    <w:rsid w:val="00B37BC6"/>
    <w:rsid w:val="00B37DB4"/>
    <w:rsid w:val="00B37E81"/>
    <w:rsid w:val="00B37F2C"/>
    <w:rsid w:val="00B40256"/>
    <w:rsid w:val="00B40268"/>
    <w:rsid w:val="00B40305"/>
    <w:rsid w:val="00B40310"/>
    <w:rsid w:val="00B40344"/>
    <w:rsid w:val="00B4051C"/>
    <w:rsid w:val="00B40535"/>
    <w:rsid w:val="00B40552"/>
    <w:rsid w:val="00B4056E"/>
    <w:rsid w:val="00B4068A"/>
    <w:rsid w:val="00B406D3"/>
    <w:rsid w:val="00B407C2"/>
    <w:rsid w:val="00B40859"/>
    <w:rsid w:val="00B408AE"/>
    <w:rsid w:val="00B40AE5"/>
    <w:rsid w:val="00B40C50"/>
    <w:rsid w:val="00B40CF2"/>
    <w:rsid w:val="00B40D11"/>
    <w:rsid w:val="00B41050"/>
    <w:rsid w:val="00B410FF"/>
    <w:rsid w:val="00B413EF"/>
    <w:rsid w:val="00B41412"/>
    <w:rsid w:val="00B4146C"/>
    <w:rsid w:val="00B41574"/>
    <w:rsid w:val="00B41790"/>
    <w:rsid w:val="00B417A2"/>
    <w:rsid w:val="00B418B0"/>
    <w:rsid w:val="00B419D1"/>
    <w:rsid w:val="00B41A96"/>
    <w:rsid w:val="00B41BD5"/>
    <w:rsid w:val="00B41BFC"/>
    <w:rsid w:val="00B41C7E"/>
    <w:rsid w:val="00B41CA6"/>
    <w:rsid w:val="00B41CB9"/>
    <w:rsid w:val="00B41CD7"/>
    <w:rsid w:val="00B41CD8"/>
    <w:rsid w:val="00B41F45"/>
    <w:rsid w:val="00B41FC9"/>
    <w:rsid w:val="00B42028"/>
    <w:rsid w:val="00B420EE"/>
    <w:rsid w:val="00B42178"/>
    <w:rsid w:val="00B422D3"/>
    <w:rsid w:val="00B42337"/>
    <w:rsid w:val="00B4238A"/>
    <w:rsid w:val="00B424B1"/>
    <w:rsid w:val="00B4263D"/>
    <w:rsid w:val="00B426E6"/>
    <w:rsid w:val="00B4292F"/>
    <w:rsid w:val="00B429DF"/>
    <w:rsid w:val="00B429EE"/>
    <w:rsid w:val="00B42BE9"/>
    <w:rsid w:val="00B42C23"/>
    <w:rsid w:val="00B42C69"/>
    <w:rsid w:val="00B42D62"/>
    <w:rsid w:val="00B42DDE"/>
    <w:rsid w:val="00B430C3"/>
    <w:rsid w:val="00B430F0"/>
    <w:rsid w:val="00B43121"/>
    <w:rsid w:val="00B4314C"/>
    <w:rsid w:val="00B43310"/>
    <w:rsid w:val="00B43351"/>
    <w:rsid w:val="00B433EC"/>
    <w:rsid w:val="00B4340D"/>
    <w:rsid w:val="00B43440"/>
    <w:rsid w:val="00B43441"/>
    <w:rsid w:val="00B43590"/>
    <w:rsid w:val="00B435AC"/>
    <w:rsid w:val="00B4385A"/>
    <w:rsid w:val="00B43897"/>
    <w:rsid w:val="00B43995"/>
    <w:rsid w:val="00B43A89"/>
    <w:rsid w:val="00B43ADB"/>
    <w:rsid w:val="00B43B09"/>
    <w:rsid w:val="00B43B71"/>
    <w:rsid w:val="00B43CCC"/>
    <w:rsid w:val="00B43D12"/>
    <w:rsid w:val="00B43D54"/>
    <w:rsid w:val="00B43EBB"/>
    <w:rsid w:val="00B43ECC"/>
    <w:rsid w:val="00B440DC"/>
    <w:rsid w:val="00B440EC"/>
    <w:rsid w:val="00B44164"/>
    <w:rsid w:val="00B441A5"/>
    <w:rsid w:val="00B441B9"/>
    <w:rsid w:val="00B441EC"/>
    <w:rsid w:val="00B44247"/>
    <w:rsid w:val="00B44270"/>
    <w:rsid w:val="00B44382"/>
    <w:rsid w:val="00B44556"/>
    <w:rsid w:val="00B445EA"/>
    <w:rsid w:val="00B4464A"/>
    <w:rsid w:val="00B44654"/>
    <w:rsid w:val="00B446FB"/>
    <w:rsid w:val="00B44999"/>
    <w:rsid w:val="00B449B6"/>
    <w:rsid w:val="00B44AA1"/>
    <w:rsid w:val="00B44AF2"/>
    <w:rsid w:val="00B44B40"/>
    <w:rsid w:val="00B44B47"/>
    <w:rsid w:val="00B44B83"/>
    <w:rsid w:val="00B44BE1"/>
    <w:rsid w:val="00B44D2A"/>
    <w:rsid w:val="00B44DA4"/>
    <w:rsid w:val="00B44DC7"/>
    <w:rsid w:val="00B44DD8"/>
    <w:rsid w:val="00B45008"/>
    <w:rsid w:val="00B45034"/>
    <w:rsid w:val="00B451A1"/>
    <w:rsid w:val="00B45333"/>
    <w:rsid w:val="00B453CA"/>
    <w:rsid w:val="00B45447"/>
    <w:rsid w:val="00B454C1"/>
    <w:rsid w:val="00B45725"/>
    <w:rsid w:val="00B45785"/>
    <w:rsid w:val="00B457B2"/>
    <w:rsid w:val="00B4584E"/>
    <w:rsid w:val="00B45923"/>
    <w:rsid w:val="00B45995"/>
    <w:rsid w:val="00B459D7"/>
    <w:rsid w:val="00B45A86"/>
    <w:rsid w:val="00B45ACE"/>
    <w:rsid w:val="00B45CDD"/>
    <w:rsid w:val="00B45D1D"/>
    <w:rsid w:val="00B45D4A"/>
    <w:rsid w:val="00B45DF9"/>
    <w:rsid w:val="00B45E80"/>
    <w:rsid w:val="00B45EFD"/>
    <w:rsid w:val="00B45F14"/>
    <w:rsid w:val="00B460A6"/>
    <w:rsid w:val="00B4616C"/>
    <w:rsid w:val="00B465B3"/>
    <w:rsid w:val="00B46684"/>
    <w:rsid w:val="00B46756"/>
    <w:rsid w:val="00B4680C"/>
    <w:rsid w:val="00B4688B"/>
    <w:rsid w:val="00B46BBC"/>
    <w:rsid w:val="00B46C5B"/>
    <w:rsid w:val="00B46C60"/>
    <w:rsid w:val="00B46EED"/>
    <w:rsid w:val="00B46FEA"/>
    <w:rsid w:val="00B47095"/>
    <w:rsid w:val="00B47184"/>
    <w:rsid w:val="00B47251"/>
    <w:rsid w:val="00B4728B"/>
    <w:rsid w:val="00B47393"/>
    <w:rsid w:val="00B473AA"/>
    <w:rsid w:val="00B4744E"/>
    <w:rsid w:val="00B474A4"/>
    <w:rsid w:val="00B47663"/>
    <w:rsid w:val="00B4766D"/>
    <w:rsid w:val="00B477AD"/>
    <w:rsid w:val="00B47A1B"/>
    <w:rsid w:val="00B47A7B"/>
    <w:rsid w:val="00B47AAF"/>
    <w:rsid w:val="00B47B99"/>
    <w:rsid w:val="00B47BAC"/>
    <w:rsid w:val="00B47C63"/>
    <w:rsid w:val="00B47E5A"/>
    <w:rsid w:val="00B47E6B"/>
    <w:rsid w:val="00B47FA8"/>
    <w:rsid w:val="00B50121"/>
    <w:rsid w:val="00B501A2"/>
    <w:rsid w:val="00B5024D"/>
    <w:rsid w:val="00B502F9"/>
    <w:rsid w:val="00B50322"/>
    <w:rsid w:val="00B503E9"/>
    <w:rsid w:val="00B5047A"/>
    <w:rsid w:val="00B504FA"/>
    <w:rsid w:val="00B505D5"/>
    <w:rsid w:val="00B5075C"/>
    <w:rsid w:val="00B507B5"/>
    <w:rsid w:val="00B508F7"/>
    <w:rsid w:val="00B50938"/>
    <w:rsid w:val="00B5093F"/>
    <w:rsid w:val="00B50A04"/>
    <w:rsid w:val="00B50EF9"/>
    <w:rsid w:val="00B50FB5"/>
    <w:rsid w:val="00B51095"/>
    <w:rsid w:val="00B51154"/>
    <w:rsid w:val="00B51309"/>
    <w:rsid w:val="00B5130C"/>
    <w:rsid w:val="00B5130E"/>
    <w:rsid w:val="00B514C3"/>
    <w:rsid w:val="00B516AC"/>
    <w:rsid w:val="00B5179A"/>
    <w:rsid w:val="00B517BE"/>
    <w:rsid w:val="00B51859"/>
    <w:rsid w:val="00B5199F"/>
    <w:rsid w:val="00B519C3"/>
    <w:rsid w:val="00B51A47"/>
    <w:rsid w:val="00B51F58"/>
    <w:rsid w:val="00B51F79"/>
    <w:rsid w:val="00B522A4"/>
    <w:rsid w:val="00B52316"/>
    <w:rsid w:val="00B52352"/>
    <w:rsid w:val="00B523C9"/>
    <w:rsid w:val="00B524E0"/>
    <w:rsid w:val="00B5253C"/>
    <w:rsid w:val="00B525CB"/>
    <w:rsid w:val="00B52607"/>
    <w:rsid w:val="00B52629"/>
    <w:rsid w:val="00B52680"/>
    <w:rsid w:val="00B52747"/>
    <w:rsid w:val="00B52815"/>
    <w:rsid w:val="00B529DC"/>
    <w:rsid w:val="00B52A71"/>
    <w:rsid w:val="00B52B6D"/>
    <w:rsid w:val="00B52D11"/>
    <w:rsid w:val="00B52FB6"/>
    <w:rsid w:val="00B53013"/>
    <w:rsid w:val="00B531AB"/>
    <w:rsid w:val="00B5322E"/>
    <w:rsid w:val="00B532B0"/>
    <w:rsid w:val="00B53342"/>
    <w:rsid w:val="00B53343"/>
    <w:rsid w:val="00B5389A"/>
    <w:rsid w:val="00B538EB"/>
    <w:rsid w:val="00B53923"/>
    <w:rsid w:val="00B53B48"/>
    <w:rsid w:val="00B53ECB"/>
    <w:rsid w:val="00B53F48"/>
    <w:rsid w:val="00B540B5"/>
    <w:rsid w:val="00B54277"/>
    <w:rsid w:val="00B543AF"/>
    <w:rsid w:val="00B54486"/>
    <w:rsid w:val="00B5453A"/>
    <w:rsid w:val="00B5463E"/>
    <w:rsid w:val="00B546C5"/>
    <w:rsid w:val="00B546DD"/>
    <w:rsid w:val="00B5480F"/>
    <w:rsid w:val="00B548DF"/>
    <w:rsid w:val="00B54A2B"/>
    <w:rsid w:val="00B54A79"/>
    <w:rsid w:val="00B54AA1"/>
    <w:rsid w:val="00B54B23"/>
    <w:rsid w:val="00B54D91"/>
    <w:rsid w:val="00B54DDB"/>
    <w:rsid w:val="00B55092"/>
    <w:rsid w:val="00B55393"/>
    <w:rsid w:val="00B55515"/>
    <w:rsid w:val="00B555B3"/>
    <w:rsid w:val="00B556DD"/>
    <w:rsid w:val="00B556FC"/>
    <w:rsid w:val="00B5573C"/>
    <w:rsid w:val="00B557EA"/>
    <w:rsid w:val="00B559D2"/>
    <w:rsid w:val="00B55A44"/>
    <w:rsid w:val="00B55C1F"/>
    <w:rsid w:val="00B55C20"/>
    <w:rsid w:val="00B55C9F"/>
    <w:rsid w:val="00B55E18"/>
    <w:rsid w:val="00B55E55"/>
    <w:rsid w:val="00B55EA0"/>
    <w:rsid w:val="00B55F13"/>
    <w:rsid w:val="00B56179"/>
    <w:rsid w:val="00B5626F"/>
    <w:rsid w:val="00B56413"/>
    <w:rsid w:val="00B5652B"/>
    <w:rsid w:val="00B566F6"/>
    <w:rsid w:val="00B567A9"/>
    <w:rsid w:val="00B569B4"/>
    <w:rsid w:val="00B569DC"/>
    <w:rsid w:val="00B56BA7"/>
    <w:rsid w:val="00B56BDB"/>
    <w:rsid w:val="00B56CFE"/>
    <w:rsid w:val="00B56D14"/>
    <w:rsid w:val="00B56DAE"/>
    <w:rsid w:val="00B56F01"/>
    <w:rsid w:val="00B56F40"/>
    <w:rsid w:val="00B56F6F"/>
    <w:rsid w:val="00B5705C"/>
    <w:rsid w:val="00B57128"/>
    <w:rsid w:val="00B57266"/>
    <w:rsid w:val="00B5728F"/>
    <w:rsid w:val="00B572C6"/>
    <w:rsid w:val="00B573CD"/>
    <w:rsid w:val="00B573E4"/>
    <w:rsid w:val="00B57489"/>
    <w:rsid w:val="00B574DB"/>
    <w:rsid w:val="00B5754B"/>
    <w:rsid w:val="00B5770A"/>
    <w:rsid w:val="00B578B4"/>
    <w:rsid w:val="00B578BC"/>
    <w:rsid w:val="00B578F3"/>
    <w:rsid w:val="00B57927"/>
    <w:rsid w:val="00B579A0"/>
    <w:rsid w:val="00B57A01"/>
    <w:rsid w:val="00B57B8E"/>
    <w:rsid w:val="00B57D15"/>
    <w:rsid w:val="00B57D41"/>
    <w:rsid w:val="00B57D42"/>
    <w:rsid w:val="00B57D51"/>
    <w:rsid w:val="00B57D54"/>
    <w:rsid w:val="00B57E4A"/>
    <w:rsid w:val="00B57E52"/>
    <w:rsid w:val="00B57E8A"/>
    <w:rsid w:val="00B57E9D"/>
    <w:rsid w:val="00B6003C"/>
    <w:rsid w:val="00B60198"/>
    <w:rsid w:val="00B602DE"/>
    <w:rsid w:val="00B602E8"/>
    <w:rsid w:val="00B6043B"/>
    <w:rsid w:val="00B604DD"/>
    <w:rsid w:val="00B6056B"/>
    <w:rsid w:val="00B6067E"/>
    <w:rsid w:val="00B6076C"/>
    <w:rsid w:val="00B607E1"/>
    <w:rsid w:val="00B60820"/>
    <w:rsid w:val="00B60989"/>
    <w:rsid w:val="00B609F4"/>
    <w:rsid w:val="00B60A5F"/>
    <w:rsid w:val="00B60CEC"/>
    <w:rsid w:val="00B612E1"/>
    <w:rsid w:val="00B61354"/>
    <w:rsid w:val="00B6136D"/>
    <w:rsid w:val="00B6142E"/>
    <w:rsid w:val="00B6146C"/>
    <w:rsid w:val="00B614DD"/>
    <w:rsid w:val="00B61505"/>
    <w:rsid w:val="00B615A6"/>
    <w:rsid w:val="00B616AA"/>
    <w:rsid w:val="00B616C7"/>
    <w:rsid w:val="00B618AA"/>
    <w:rsid w:val="00B6192B"/>
    <w:rsid w:val="00B619CC"/>
    <w:rsid w:val="00B61A7D"/>
    <w:rsid w:val="00B61A7E"/>
    <w:rsid w:val="00B61D46"/>
    <w:rsid w:val="00B61D6F"/>
    <w:rsid w:val="00B61DA4"/>
    <w:rsid w:val="00B61DFE"/>
    <w:rsid w:val="00B61EB3"/>
    <w:rsid w:val="00B61F93"/>
    <w:rsid w:val="00B61F9C"/>
    <w:rsid w:val="00B61FF5"/>
    <w:rsid w:val="00B62014"/>
    <w:rsid w:val="00B620AA"/>
    <w:rsid w:val="00B62181"/>
    <w:rsid w:val="00B6219E"/>
    <w:rsid w:val="00B62224"/>
    <w:rsid w:val="00B622E8"/>
    <w:rsid w:val="00B62356"/>
    <w:rsid w:val="00B624F3"/>
    <w:rsid w:val="00B6263B"/>
    <w:rsid w:val="00B626F6"/>
    <w:rsid w:val="00B62857"/>
    <w:rsid w:val="00B62859"/>
    <w:rsid w:val="00B62864"/>
    <w:rsid w:val="00B628A3"/>
    <w:rsid w:val="00B628AC"/>
    <w:rsid w:val="00B6298E"/>
    <w:rsid w:val="00B62B3E"/>
    <w:rsid w:val="00B62C6F"/>
    <w:rsid w:val="00B62D3E"/>
    <w:rsid w:val="00B62DF7"/>
    <w:rsid w:val="00B62E59"/>
    <w:rsid w:val="00B62F56"/>
    <w:rsid w:val="00B63092"/>
    <w:rsid w:val="00B63264"/>
    <w:rsid w:val="00B6334A"/>
    <w:rsid w:val="00B63366"/>
    <w:rsid w:val="00B6355D"/>
    <w:rsid w:val="00B63736"/>
    <w:rsid w:val="00B637DD"/>
    <w:rsid w:val="00B638A7"/>
    <w:rsid w:val="00B63907"/>
    <w:rsid w:val="00B63967"/>
    <w:rsid w:val="00B639CE"/>
    <w:rsid w:val="00B63A0A"/>
    <w:rsid w:val="00B63A75"/>
    <w:rsid w:val="00B63AEA"/>
    <w:rsid w:val="00B63B25"/>
    <w:rsid w:val="00B63B29"/>
    <w:rsid w:val="00B63B41"/>
    <w:rsid w:val="00B63C70"/>
    <w:rsid w:val="00B63E19"/>
    <w:rsid w:val="00B64092"/>
    <w:rsid w:val="00B64293"/>
    <w:rsid w:val="00B6463E"/>
    <w:rsid w:val="00B64652"/>
    <w:rsid w:val="00B647FF"/>
    <w:rsid w:val="00B64871"/>
    <w:rsid w:val="00B64918"/>
    <w:rsid w:val="00B649A6"/>
    <w:rsid w:val="00B649A7"/>
    <w:rsid w:val="00B649B1"/>
    <w:rsid w:val="00B64B96"/>
    <w:rsid w:val="00B64CC4"/>
    <w:rsid w:val="00B64CE8"/>
    <w:rsid w:val="00B64D0E"/>
    <w:rsid w:val="00B64DAF"/>
    <w:rsid w:val="00B64DFE"/>
    <w:rsid w:val="00B64F1C"/>
    <w:rsid w:val="00B64F3C"/>
    <w:rsid w:val="00B64F9F"/>
    <w:rsid w:val="00B64FE7"/>
    <w:rsid w:val="00B650EA"/>
    <w:rsid w:val="00B65155"/>
    <w:rsid w:val="00B65199"/>
    <w:rsid w:val="00B6522F"/>
    <w:rsid w:val="00B65296"/>
    <w:rsid w:val="00B653F7"/>
    <w:rsid w:val="00B6544E"/>
    <w:rsid w:val="00B65613"/>
    <w:rsid w:val="00B65766"/>
    <w:rsid w:val="00B658B6"/>
    <w:rsid w:val="00B6597B"/>
    <w:rsid w:val="00B65A10"/>
    <w:rsid w:val="00B65C74"/>
    <w:rsid w:val="00B65CD6"/>
    <w:rsid w:val="00B65D04"/>
    <w:rsid w:val="00B65D35"/>
    <w:rsid w:val="00B65E7B"/>
    <w:rsid w:val="00B65F0F"/>
    <w:rsid w:val="00B65F50"/>
    <w:rsid w:val="00B65FD2"/>
    <w:rsid w:val="00B65FE0"/>
    <w:rsid w:val="00B6608A"/>
    <w:rsid w:val="00B66094"/>
    <w:rsid w:val="00B660F1"/>
    <w:rsid w:val="00B66142"/>
    <w:rsid w:val="00B6619A"/>
    <w:rsid w:val="00B66299"/>
    <w:rsid w:val="00B662B0"/>
    <w:rsid w:val="00B662F8"/>
    <w:rsid w:val="00B6632C"/>
    <w:rsid w:val="00B663A6"/>
    <w:rsid w:val="00B66495"/>
    <w:rsid w:val="00B664D0"/>
    <w:rsid w:val="00B6652A"/>
    <w:rsid w:val="00B6672A"/>
    <w:rsid w:val="00B66A5C"/>
    <w:rsid w:val="00B66A7E"/>
    <w:rsid w:val="00B66E25"/>
    <w:rsid w:val="00B66E5A"/>
    <w:rsid w:val="00B670C9"/>
    <w:rsid w:val="00B67278"/>
    <w:rsid w:val="00B673D8"/>
    <w:rsid w:val="00B67458"/>
    <w:rsid w:val="00B67591"/>
    <w:rsid w:val="00B6766D"/>
    <w:rsid w:val="00B676CC"/>
    <w:rsid w:val="00B67760"/>
    <w:rsid w:val="00B67777"/>
    <w:rsid w:val="00B678A3"/>
    <w:rsid w:val="00B678BF"/>
    <w:rsid w:val="00B67CBE"/>
    <w:rsid w:val="00B67F5B"/>
    <w:rsid w:val="00B67F71"/>
    <w:rsid w:val="00B67FE7"/>
    <w:rsid w:val="00B7003B"/>
    <w:rsid w:val="00B70054"/>
    <w:rsid w:val="00B70056"/>
    <w:rsid w:val="00B702D4"/>
    <w:rsid w:val="00B70351"/>
    <w:rsid w:val="00B703DC"/>
    <w:rsid w:val="00B70457"/>
    <w:rsid w:val="00B704D2"/>
    <w:rsid w:val="00B704F1"/>
    <w:rsid w:val="00B70571"/>
    <w:rsid w:val="00B70622"/>
    <w:rsid w:val="00B70725"/>
    <w:rsid w:val="00B70794"/>
    <w:rsid w:val="00B70834"/>
    <w:rsid w:val="00B70934"/>
    <w:rsid w:val="00B7097E"/>
    <w:rsid w:val="00B70A62"/>
    <w:rsid w:val="00B70B6E"/>
    <w:rsid w:val="00B70C9C"/>
    <w:rsid w:val="00B70E44"/>
    <w:rsid w:val="00B70F20"/>
    <w:rsid w:val="00B70F83"/>
    <w:rsid w:val="00B70FE9"/>
    <w:rsid w:val="00B711A0"/>
    <w:rsid w:val="00B711E3"/>
    <w:rsid w:val="00B7121C"/>
    <w:rsid w:val="00B71289"/>
    <w:rsid w:val="00B712AF"/>
    <w:rsid w:val="00B714AF"/>
    <w:rsid w:val="00B714CD"/>
    <w:rsid w:val="00B71526"/>
    <w:rsid w:val="00B71562"/>
    <w:rsid w:val="00B716F2"/>
    <w:rsid w:val="00B717BA"/>
    <w:rsid w:val="00B71B60"/>
    <w:rsid w:val="00B71B63"/>
    <w:rsid w:val="00B71C07"/>
    <w:rsid w:val="00B71D39"/>
    <w:rsid w:val="00B71E02"/>
    <w:rsid w:val="00B71F68"/>
    <w:rsid w:val="00B71FCA"/>
    <w:rsid w:val="00B72023"/>
    <w:rsid w:val="00B72274"/>
    <w:rsid w:val="00B72356"/>
    <w:rsid w:val="00B72409"/>
    <w:rsid w:val="00B72427"/>
    <w:rsid w:val="00B7253D"/>
    <w:rsid w:val="00B7260A"/>
    <w:rsid w:val="00B72679"/>
    <w:rsid w:val="00B726BA"/>
    <w:rsid w:val="00B72731"/>
    <w:rsid w:val="00B727CB"/>
    <w:rsid w:val="00B72858"/>
    <w:rsid w:val="00B72960"/>
    <w:rsid w:val="00B729BF"/>
    <w:rsid w:val="00B72B8F"/>
    <w:rsid w:val="00B72B94"/>
    <w:rsid w:val="00B72BB6"/>
    <w:rsid w:val="00B72F3D"/>
    <w:rsid w:val="00B72F73"/>
    <w:rsid w:val="00B73043"/>
    <w:rsid w:val="00B730F9"/>
    <w:rsid w:val="00B73164"/>
    <w:rsid w:val="00B73207"/>
    <w:rsid w:val="00B732E6"/>
    <w:rsid w:val="00B73319"/>
    <w:rsid w:val="00B733F1"/>
    <w:rsid w:val="00B733FA"/>
    <w:rsid w:val="00B736D1"/>
    <w:rsid w:val="00B7370A"/>
    <w:rsid w:val="00B7389D"/>
    <w:rsid w:val="00B738D9"/>
    <w:rsid w:val="00B73ACE"/>
    <w:rsid w:val="00B73AD3"/>
    <w:rsid w:val="00B73BDA"/>
    <w:rsid w:val="00B73BFF"/>
    <w:rsid w:val="00B73C91"/>
    <w:rsid w:val="00B73CE8"/>
    <w:rsid w:val="00B73CF6"/>
    <w:rsid w:val="00B73D50"/>
    <w:rsid w:val="00B73DB0"/>
    <w:rsid w:val="00B741E4"/>
    <w:rsid w:val="00B741FA"/>
    <w:rsid w:val="00B74207"/>
    <w:rsid w:val="00B7430D"/>
    <w:rsid w:val="00B744DF"/>
    <w:rsid w:val="00B7459C"/>
    <w:rsid w:val="00B74604"/>
    <w:rsid w:val="00B7467B"/>
    <w:rsid w:val="00B746BF"/>
    <w:rsid w:val="00B747D3"/>
    <w:rsid w:val="00B749A5"/>
    <w:rsid w:val="00B74AC1"/>
    <w:rsid w:val="00B74CEA"/>
    <w:rsid w:val="00B74E2F"/>
    <w:rsid w:val="00B750FD"/>
    <w:rsid w:val="00B750FE"/>
    <w:rsid w:val="00B7528A"/>
    <w:rsid w:val="00B754CB"/>
    <w:rsid w:val="00B75665"/>
    <w:rsid w:val="00B756A4"/>
    <w:rsid w:val="00B75716"/>
    <w:rsid w:val="00B75914"/>
    <w:rsid w:val="00B75951"/>
    <w:rsid w:val="00B7595C"/>
    <w:rsid w:val="00B75A0D"/>
    <w:rsid w:val="00B75B56"/>
    <w:rsid w:val="00B75B8D"/>
    <w:rsid w:val="00B75D2A"/>
    <w:rsid w:val="00B75DBD"/>
    <w:rsid w:val="00B75EA3"/>
    <w:rsid w:val="00B75EE7"/>
    <w:rsid w:val="00B75EFF"/>
    <w:rsid w:val="00B75F46"/>
    <w:rsid w:val="00B75F69"/>
    <w:rsid w:val="00B76068"/>
    <w:rsid w:val="00B76138"/>
    <w:rsid w:val="00B761E6"/>
    <w:rsid w:val="00B761F0"/>
    <w:rsid w:val="00B76209"/>
    <w:rsid w:val="00B762D9"/>
    <w:rsid w:val="00B76407"/>
    <w:rsid w:val="00B7648E"/>
    <w:rsid w:val="00B766E4"/>
    <w:rsid w:val="00B76747"/>
    <w:rsid w:val="00B76842"/>
    <w:rsid w:val="00B768AF"/>
    <w:rsid w:val="00B76964"/>
    <w:rsid w:val="00B76A2D"/>
    <w:rsid w:val="00B76A82"/>
    <w:rsid w:val="00B76B28"/>
    <w:rsid w:val="00B76C4A"/>
    <w:rsid w:val="00B76FB0"/>
    <w:rsid w:val="00B76FCB"/>
    <w:rsid w:val="00B77358"/>
    <w:rsid w:val="00B7768F"/>
    <w:rsid w:val="00B776F7"/>
    <w:rsid w:val="00B77862"/>
    <w:rsid w:val="00B77964"/>
    <w:rsid w:val="00B77BBE"/>
    <w:rsid w:val="00B77C30"/>
    <w:rsid w:val="00B77C48"/>
    <w:rsid w:val="00B77C9E"/>
    <w:rsid w:val="00B77CA3"/>
    <w:rsid w:val="00B77CC9"/>
    <w:rsid w:val="00B77D92"/>
    <w:rsid w:val="00B77DAC"/>
    <w:rsid w:val="00B77E13"/>
    <w:rsid w:val="00B77E33"/>
    <w:rsid w:val="00B77F49"/>
    <w:rsid w:val="00B80328"/>
    <w:rsid w:val="00B803E0"/>
    <w:rsid w:val="00B803FC"/>
    <w:rsid w:val="00B804BA"/>
    <w:rsid w:val="00B8057F"/>
    <w:rsid w:val="00B80615"/>
    <w:rsid w:val="00B80646"/>
    <w:rsid w:val="00B80661"/>
    <w:rsid w:val="00B80A0A"/>
    <w:rsid w:val="00B80A0F"/>
    <w:rsid w:val="00B80B5B"/>
    <w:rsid w:val="00B80B5F"/>
    <w:rsid w:val="00B80DB8"/>
    <w:rsid w:val="00B81030"/>
    <w:rsid w:val="00B810AA"/>
    <w:rsid w:val="00B810B9"/>
    <w:rsid w:val="00B8142C"/>
    <w:rsid w:val="00B815B5"/>
    <w:rsid w:val="00B817B4"/>
    <w:rsid w:val="00B818BD"/>
    <w:rsid w:val="00B819A5"/>
    <w:rsid w:val="00B819AF"/>
    <w:rsid w:val="00B81C25"/>
    <w:rsid w:val="00B81C8B"/>
    <w:rsid w:val="00B81EEF"/>
    <w:rsid w:val="00B81F9F"/>
    <w:rsid w:val="00B81FDF"/>
    <w:rsid w:val="00B81FEC"/>
    <w:rsid w:val="00B82118"/>
    <w:rsid w:val="00B8212A"/>
    <w:rsid w:val="00B821F5"/>
    <w:rsid w:val="00B8234B"/>
    <w:rsid w:val="00B823EC"/>
    <w:rsid w:val="00B8248D"/>
    <w:rsid w:val="00B824E3"/>
    <w:rsid w:val="00B825FA"/>
    <w:rsid w:val="00B826E5"/>
    <w:rsid w:val="00B826FA"/>
    <w:rsid w:val="00B827C7"/>
    <w:rsid w:val="00B82810"/>
    <w:rsid w:val="00B82902"/>
    <w:rsid w:val="00B82991"/>
    <w:rsid w:val="00B82A92"/>
    <w:rsid w:val="00B82AF4"/>
    <w:rsid w:val="00B82BA3"/>
    <w:rsid w:val="00B82D09"/>
    <w:rsid w:val="00B82DB6"/>
    <w:rsid w:val="00B82F4F"/>
    <w:rsid w:val="00B82FAB"/>
    <w:rsid w:val="00B83043"/>
    <w:rsid w:val="00B83044"/>
    <w:rsid w:val="00B830CA"/>
    <w:rsid w:val="00B831F5"/>
    <w:rsid w:val="00B83234"/>
    <w:rsid w:val="00B836AE"/>
    <w:rsid w:val="00B836FA"/>
    <w:rsid w:val="00B83755"/>
    <w:rsid w:val="00B837A1"/>
    <w:rsid w:val="00B83809"/>
    <w:rsid w:val="00B83A1B"/>
    <w:rsid w:val="00B83C12"/>
    <w:rsid w:val="00B83C2F"/>
    <w:rsid w:val="00B83ED7"/>
    <w:rsid w:val="00B83F36"/>
    <w:rsid w:val="00B83F76"/>
    <w:rsid w:val="00B84013"/>
    <w:rsid w:val="00B84122"/>
    <w:rsid w:val="00B8415D"/>
    <w:rsid w:val="00B8422D"/>
    <w:rsid w:val="00B8430B"/>
    <w:rsid w:val="00B8439F"/>
    <w:rsid w:val="00B84423"/>
    <w:rsid w:val="00B8446C"/>
    <w:rsid w:val="00B84521"/>
    <w:rsid w:val="00B84527"/>
    <w:rsid w:val="00B84589"/>
    <w:rsid w:val="00B8461F"/>
    <w:rsid w:val="00B84668"/>
    <w:rsid w:val="00B846A2"/>
    <w:rsid w:val="00B84715"/>
    <w:rsid w:val="00B84878"/>
    <w:rsid w:val="00B84881"/>
    <w:rsid w:val="00B848DE"/>
    <w:rsid w:val="00B8496C"/>
    <w:rsid w:val="00B84A17"/>
    <w:rsid w:val="00B84B42"/>
    <w:rsid w:val="00B84B7E"/>
    <w:rsid w:val="00B84D93"/>
    <w:rsid w:val="00B84EB5"/>
    <w:rsid w:val="00B84ED9"/>
    <w:rsid w:val="00B84EE0"/>
    <w:rsid w:val="00B84EF1"/>
    <w:rsid w:val="00B84F8D"/>
    <w:rsid w:val="00B85127"/>
    <w:rsid w:val="00B8528B"/>
    <w:rsid w:val="00B852B5"/>
    <w:rsid w:val="00B852EE"/>
    <w:rsid w:val="00B85512"/>
    <w:rsid w:val="00B855BF"/>
    <w:rsid w:val="00B85607"/>
    <w:rsid w:val="00B85819"/>
    <w:rsid w:val="00B8586A"/>
    <w:rsid w:val="00B85ACF"/>
    <w:rsid w:val="00B85ADE"/>
    <w:rsid w:val="00B85BF9"/>
    <w:rsid w:val="00B85C92"/>
    <w:rsid w:val="00B85DA7"/>
    <w:rsid w:val="00B85DFF"/>
    <w:rsid w:val="00B85E68"/>
    <w:rsid w:val="00B86035"/>
    <w:rsid w:val="00B861AF"/>
    <w:rsid w:val="00B862E3"/>
    <w:rsid w:val="00B86336"/>
    <w:rsid w:val="00B864E0"/>
    <w:rsid w:val="00B86566"/>
    <w:rsid w:val="00B865AA"/>
    <w:rsid w:val="00B86637"/>
    <w:rsid w:val="00B86734"/>
    <w:rsid w:val="00B86852"/>
    <w:rsid w:val="00B8688A"/>
    <w:rsid w:val="00B868B9"/>
    <w:rsid w:val="00B86A3C"/>
    <w:rsid w:val="00B86A3F"/>
    <w:rsid w:val="00B86C45"/>
    <w:rsid w:val="00B86C68"/>
    <w:rsid w:val="00B86CA3"/>
    <w:rsid w:val="00B86D5C"/>
    <w:rsid w:val="00B86D8D"/>
    <w:rsid w:val="00B86F61"/>
    <w:rsid w:val="00B870FC"/>
    <w:rsid w:val="00B8711D"/>
    <w:rsid w:val="00B8733D"/>
    <w:rsid w:val="00B873D6"/>
    <w:rsid w:val="00B87479"/>
    <w:rsid w:val="00B874BD"/>
    <w:rsid w:val="00B8758C"/>
    <w:rsid w:val="00B87598"/>
    <w:rsid w:val="00B875BC"/>
    <w:rsid w:val="00B87625"/>
    <w:rsid w:val="00B87823"/>
    <w:rsid w:val="00B87888"/>
    <w:rsid w:val="00B87A80"/>
    <w:rsid w:val="00B87AE0"/>
    <w:rsid w:val="00B87B62"/>
    <w:rsid w:val="00B87C39"/>
    <w:rsid w:val="00B87C67"/>
    <w:rsid w:val="00B87E05"/>
    <w:rsid w:val="00B87ED1"/>
    <w:rsid w:val="00B87FD1"/>
    <w:rsid w:val="00B90005"/>
    <w:rsid w:val="00B90172"/>
    <w:rsid w:val="00B90221"/>
    <w:rsid w:val="00B902B3"/>
    <w:rsid w:val="00B90308"/>
    <w:rsid w:val="00B90410"/>
    <w:rsid w:val="00B904A1"/>
    <w:rsid w:val="00B904E8"/>
    <w:rsid w:val="00B905CC"/>
    <w:rsid w:val="00B906BF"/>
    <w:rsid w:val="00B906F6"/>
    <w:rsid w:val="00B90774"/>
    <w:rsid w:val="00B90A73"/>
    <w:rsid w:val="00B90AF4"/>
    <w:rsid w:val="00B90B37"/>
    <w:rsid w:val="00B90C47"/>
    <w:rsid w:val="00B90C55"/>
    <w:rsid w:val="00B90C91"/>
    <w:rsid w:val="00B90CBD"/>
    <w:rsid w:val="00B90D1B"/>
    <w:rsid w:val="00B90D1E"/>
    <w:rsid w:val="00B90E8A"/>
    <w:rsid w:val="00B90EA2"/>
    <w:rsid w:val="00B90EEA"/>
    <w:rsid w:val="00B90F2A"/>
    <w:rsid w:val="00B91125"/>
    <w:rsid w:val="00B912D1"/>
    <w:rsid w:val="00B912DC"/>
    <w:rsid w:val="00B913AC"/>
    <w:rsid w:val="00B913DB"/>
    <w:rsid w:val="00B913E4"/>
    <w:rsid w:val="00B9146F"/>
    <w:rsid w:val="00B91697"/>
    <w:rsid w:val="00B916A1"/>
    <w:rsid w:val="00B91768"/>
    <w:rsid w:val="00B91834"/>
    <w:rsid w:val="00B919B5"/>
    <w:rsid w:val="00B91A28"/>
    <w:rsid w:val="00B91B2B"/>
    <w:rsid w:val="00B91D01"/>
    <w:rsid w:val="00B91E9C"/>
    <w:rsid w:val="00B91EBB"/>
    <w:rsid w:val="00B91F48"/>
    <w:rsid w:val="00B91F56"/>
    <w:rsid w:val="00B9215C"/>
    <w:rsid w:val="00B92369"/>
    <w:rsid w:val="00B92399"/>
    <w:rsid w:val="00B925B3"/>
    <w:rsid w:val="00B9292B"/>
    <w:rsid w:val="00B929CE"/>
    <w:rsid w:val="00B92A90"/>
    <w:rsid w:val="00B92B05"/>
    <w:rsid w:val="00B92CB0"/>
    <w:rsid w:val="00B92E67"/>
    <w:rsid w:val="00B92E6E"/>
    <w:rsid w:val="00B92E92"/>
    <w:rsid w:val="00B930D7"/>
    <w:rsid w:val="00B930F9"/>
    <w:rsid w:val="00B9323E"/>
    <w:rsid w:val="00B93317"/>
    <w:rsid w:val="00B934D0"/>
    <w:rsid w:val="00B93698"/>
    <w:rsid w:val="00B936F3"/>
    <w:rsid w:val="00B9380E"/>
    <w:rsid w:val="00B93929"/>
    <w:rsid w:val="00B9397F"/>
    <w:rsid w:val="00B93A7B"/>
    <w:rsid w:val="00B93B7E"/>
    <w:rsid w:val="00B93C09"/>
    <w:rsid w:val="00B93C1E"/>
    <w:rsid w:val="00B93C52"/>
    <w:rsid w:val="00B93CF1"/>
    <w:rsid w:val="00B93E16"/>
    <w:rsid w:val="00B93ED1"/>
    <w:rsid w:val="00B93EE3"/>
    <w:rsid w:val="00B94037"/>
    <w:rsid w:val="00B9409E"/>
    <w:rsid w:val="00B94313"/>
    <w:rsid w:val="00B94361"/>
    <w:rsid w:val="00B944C0"/>
    <w:rsid w:val="00B94544"/>
    <w:rsid w:val="00B94632"/>
    <w:rsid w:val="00B946DD"/>
    <w:rsid w:val="00B947C6"/>
    <w:rsid w:val="00B9484B"/>
    <w:rsid w:val="00B948C4"/>
    <w:rsid w:val="00B949F8"/>
    <w:rsid w:val="00B94C84"/>
    <w:rsid w:val="00B94E1F"/>
    <w:rsid w:val="00B95021"/>
    <w:rsid w:val="00B951F2"/>
    <w:rsid w:val="00B952B3"/>
    <w:rsid w:val="00B952E6"/>
    <w:rsid w:val="00B9532D"/>
    <w:rsid w:val="00B95493"/>
    <w:rsid w:val="00B954AF"/>
    <w:rsid w:val="00B9551B"/>
    <w:rsid w:val="00B95542"/>
    <w:rsid w:val="00B9560B"/>
    <w:rsid w:val="00B95644"/>
    <w:rsid w:val="00B956A1"/>
    <w:rsid w:val="00B956D0"/>
    <w:rsid w:val="00B957A6"/>
    <w:rsid w:val="00B9584C"/>
    <w:rsid w:val="00B9596E"/>
    <w:rsid w:val="00B95A08"/>
    <w:rsid w:val="00B95A40"/>
    <w:rsid w:val="00B95B72"/>
    <w:rsid w:val="00B95BD4"/>
    <w:rsid w:val="00B95D6A"/>
    <w:rsid w:val="00B95E4C"/>
    <w:rsid w:val="00B95E9B"/>
    <w:rsid w:val="00B95F68"/>
    <w:rsid w:val="00B95FEF"/>
    <w:rsid w:val="00B96154"/>
    <w:rsid w:val="00B961B6"/>
    <w:rsid w:val="00B96215"/>
    <w:rsid w:val="00B96256"/>
    <w:rsid w:val="00B9625A"/>
    <w:rsid w:val="00B962EA"/>
    <w:rsid w:val="00B96416"/>
    <w:rsid w:val="00B964F9"/>
    <w:rsid w:val="00B96718"/>
    <w:rsid w:val="00B96772"/>
    <w:rsid w:val="00B967EB"/>
    <w:rsid w:val="00B968E6"/>
    <w:rsid w:val="00B96997"/>
    <w:rsid w:val="00B96AD8"/>
    <w:rsid w:val="00B96FD4"/>
    <w:rsid w:val="00B97083"/>
    <w:rsid w:val="00B9728C"/>
    <w:rsid w:val="00B97320"/>
    <w:rsid w:val="00B97574"/>
    <w:rsid w:val="00B97855"/>
    <w:rsid w:val="00B978CB"/>
    <w:rsid w:val="00B97956"/>
    <w:rsid w:val="00B97A8D"/>
    <w:rsid w:val="00B97C36"/>
    <w:rsid w:val="00B97D6F"/>
    <w:rsid w:val="00B97DB0"/>
    <w:rsid w:val="00B97DC0"/>
    <w:rsid w:val="00B97F5B"/>
    <w:rsid w:val="00B97FD8"/>
    <w:rsid w:val="00BA009D"/>
    <w:rsid w:val="00BA038F"/>
    <w:rsid w:val="00BA0404"/>
    <w:rsid w:val="00BA0663"/>
    <w:rsid w:val="00BA07EB"/>
    <w:rsid w:val="00BA08C1"/>
    <w:rsid w:val="00BA0D2C"/>
    <w:rsid w:val="00BA0EF5"/>
    <w:rsid w:val="00BA0F0B"/>
    <w:rsid w:val="00BA0FAD"/>
    <w:rsid w:val="00BA11B8"/>
    <w:rsid w:val="00BA11D7"/>
    <w:rsid w:val="00BA13A3"/>
    <w:rsid w:val="00BA13DC"/>
    <w:rsid w:val="00BA1476"/>
    <w:rsid w:val="00BA15A1"/>
    <w:rsid w:val="00BA15B8"/>
    <w:rsid w:val="00BA15F4"/>
    <w:rsid w:val="00BA16A0"/>
    <w:rsid w:val="00BA1B81"/>
    <w:rsid w:val="00BA1BBD"/>
    <w:rsid w:val="00BA1C4B"/>
    <w:rsid w:val="00BA1CAF"/>
    <w:rsid w:val="00BA2097"/>
    <w:rsid w:val="00BA2149"/>
    <w:rsid w:val="00BA25C5"/>
    <w:rsid w:val="00BA278D"/>
    <w:rsid w:val="00BA27BF"/>
    <w:rsid w:val="00BA2958"/>
    <w:rsid w:val="00BA295B"/>
    <w:rsid w:val="00BA29C5"/>
    <w:rsid w:val="00BA2A0E"/>
    <w:rsid w:val="00BA2B44"/>
    <w:rsid w:val="00BA2CDE"/>
    <w:rsid w:val="00BA2E2E"/>
    <w:rsid w:val="00BA3015"/>
    <w:rsid w:val="00BA30F4"/>
    <w:rsid w:val="00BA33D5"/>
    <w:rsid w:val="00BA33F4"/>
    <w:rsid w:val="00BA35E9"/>
    <w:rsid w:val="00BA36E6"/>
    <w:rsid w:val="00BA3757"/>
    <w:rsid w:val="00BA37B0"/>
    <w:rsid w:val="00BA37E7"/>
    <w:rsid w:val="00BA380C"/>
    <w:rsid w:val="00BA38B1"/>
    <w:rsid w:val="00BA38CB"/>
    <w:rsid w:val="00BA38E5"/>
    <w:rsid w:val="00BA38FA"/>
    <w:rsid w:val="00BA3925"/>
    <w:rsid w:val="00BA392E"/>
    <w:rsid w:val="00BA3952"/>
    <w:rsid w:val="00BA3AAA"/>
    <w:rsid w:val="00BA3CF0"/>
    <w:rsid w:val="00BA3FEC"/>
    <w:rsid w:val="00BA4113"/>
    <w:rsid w:val="00BA4192"/>
    <w:rsid w:val="00BA41D2"/>
    <w:rsid w:val="00BA4242"/>
    <w:rsid w:val="00BA42F8"/>
    <w:rsid w:val="00BA4632"/>
    <w:rsid w:val="00BA4647"/>
    <w:rsid w:val="00BA47FF"/>
    <w:rsid w:val="00BA4A78"/>
    <w:rsid w:val="00BA4ACD"/>
    <w:rsid w:val="00BA4AE0"/>
    <w:rsid w:val="00BA4B71"/>
    <w:rsid w:val="00BA4D3F"/>
    <w:rsid w:val="00BA4E1C"/>
    <w:rsid w:val="00BA4E6B"/>
    <w:rsid w:val="00BA4E7D"/>
    <w:rsid w:val="00BA4EA0"/>
    <w:rsid w:val="00BA4F9D"/>
    <w:rsid w:val="00BA5031"/>
    <w:rsid w:val="00BA505C"/>
    <w:rsid w:val="00BA5105"/>
    <w:rsid w:val="00BA5155"/>
    <w:rsid w:val="00BA53CE"/>
    <w:rsid w:val="00BA5448"/>
    <w:rsid w:val="00BA550E"/>
    <w:rsid w:val="00BA555F"/>
    <w:rsid w:val="00BA567A"/>
    <w:rsid w:val="00BA56CD"/>
    <w:rsid w:val="00BA578C"/>
    <w:rsid w:val="00BA585E"/>
    <w:rsid w:val="00BA598F"/>
    <w:rsid w:val="00BA59FD"/>
    <w:rsid w:val="00BA5A39"/>
    <w:rsid w:val="00BA5BB6"/>
    <w:rsid w:val="00BA60B6"/>
    <w:rsid w:val="00BA60C7"/>
    <w:rsid w:val="00BA61AC"/>
    <w:rsid w:val="00BA62FB"/>
    <w:rsid w:val="00BA6369"/>
    <w:rsid w:val="00BA65B4"/>
    <w:rsid w:val="00BA6628"/>
    <w:rsid w:val="00BA66B8"/>
    <w:rsid w:val="00BA6847"/>
    <w:rsid w:val="00BA687C"/>
    <w:rsid w:val="00BA6893"/>
    <w:rsid w:val="00BA6988"/>
    <w:rsid w:val="00BA6A57"/>
    <w:rsid w:val="00BA6AB9"/>
    <w:rsid w:val="00BA6C34"/>
    <w:rsid w:val="00BA6CE0"/>
    <w:rsid w:val="00BA6D35"/>
    <w:rsid w:val="00BA6DD2"/>
    <w:rsid w:val="00BA6F37"/>
    <w:rsid w:val="00BA71F5"/>
    <w:rsid w:val="00BA7251"/>
    <w:rsid w:val="00BA72F5"/>
    <w:rsid w:val="00BA738A"/>
    <w:rsid w:val="00BA73FE"/>
    <w:rsid w:val="00BA745C"/>
    <w:rsid w:val="00BA755C"/>
    <w:rsid w:val="00BA76F9"/>
    <w:rsid w:val="00BA7726"/>
    <w:rsid w:val="00BA784B"/>
    <w:rsid w:val="00BA7A16"/>
    <w:rsid w:val="00BA7C88"/>
    <w:rsid w:val="00BA7DB3"/>
    <w:rsid w:val="00BA7DFC"/>
    <w:rsid w:val="00BA7EC8"/>
    <w:rsid w:val="00BA7F44"/>
    <w:rsid w:val="00BA7F74"/>
    <w:rsid w:val="00BB00BC"/>
    <w:rsid w:val="00BB03DB"/>
    <w:rsid w:val="00BB0789"/>
    <w:rsid w:val="00BB07AC"/>
    <w:rsid w:val="00BB084E"/>
    <w:rsid w:val="00BB08F2"/>
    <w:rsid w:val="00BB09E1"/>
    <w:rsid w:val="00BB0AC4"/>
    <w:rsid w:val="00BB0B2E"/>
    <w:rsid w:val="00BB0C77"/>
    <w:rsid w:val="00BB0CF0"/>
    <w:rsid w:val="00BB0E07"/>
    <w:rsid w:val="00BB0ECD"/>
    <w:rsid w:val="00BB0F62"/>
    <w:rsid w:val="00BB10EE"/>
    <w:rsid w:val="00BB11DD"/>
    <w:rsid w:val="00BB11E8"/>
    <w:rsid w:val="00BB121D"/>
    <w:rsid w:val="00BB12E4"/>
    <w:rsid w:val="00BB13A4"/>
    <w:rsid w:val="00BB149D"/>
    <w:rsid w:val="00BB1705"/>
    <w:rsid w:val="00BB19D5"/>
    <w:rsid w:val="00BB1BB7"/>
    <w:rsid w:val="00BB1D9B"/>
    <w:rsid w:val="00BB1D9E"/>
    <w:rsid w:val="00BB1DBE"/>
    <w:rsid w:val="00BB1E32"/>
    <w:rsid w:val="00BB1E69"/>
    <w:rsid w:val="00BB20EE"/>
    <w:rsid w:val="00BB20FA"/>
    <w:rsid w:val="00BB2172"/>
    <w:rsid w:val="00BB2244"/>
    <w:rsid w:val="00BB224C"/>
    <w:rsid w:val="00BB2268"/>
    <w:rsid w:val="00BB2269"/>
    <w:rsid w:val="00BB2339"/>
    <w:rsid w:val="00BB233A"/>
    <w:rsid w:val="00BB2359"/>
    <w:rsid w:val="00BB2446"/>
    <w:rsid w:val="00BB264A"/>
    <w:rsid w:val="00BB26A7"/>
    <w:rsid w:val="00BB28F9"/>
    <w:rsid w:val="00BB295B"/>
    <w:rsid w:val="00BB2C22"/>
    <w:rsid w:val="00BB2CB1"/>
    <w:rsid w:val="00BB2E60"/>
    <w:rsid w:val="00BB2F1F"/>
    <w:rsid w:val="00BB3049"/>
    <w:rsid w:val="00BB332D"/>
    <w:rsid w:val="00BB3382"/>
    <w:rsid w:val="00BB3492"/>
    <w:rsid w:val="00BB35D6"/>
    <w:rsid w:val="00BB3667"/>
    <w:rsid w:val="00BB36A8"/>
    <w:rsid w:val="00BB36F2"/>
    <w:rsid w:val="00BB3830"/>
    <w:rsid w:val="00BB3997"/>
    <w:rsid w:val="00BB3A66"/>
    <w:rsid w:val="00BB3AC9"/>
    <w:rsid w:val="00BB3B34"/>
    <w:rsid w:val="00BB3B4D"/>
    <w:rsid w:val="00BB3C8F"/>
    <w:rsid w:val="00BB3D13"/>
    <w:rsid w:val="00BB4153"/>
    <w:rsid w:val="00BB415F"/>
    <w:rsid w:val="00BB42BD"/>
    <w:rsid w:val="00BB44C9"/>
    <w:rsid w:val="00BB4587"/>
    <w:rsid w:val="00BB46B5"/>
    <w:rsid w:val="00BB4773"/>
    <w:rsid w:val="00BB4853"/>
    <w:rsid w:val="00BB489C"/>
    <w:rsid w:val="00BB490A"/>
    <w:rsid w:val="00BB4927"/>
    <w:rsid w:val="00BB4930"/>
    <w:rsid w:val="00BB49BE"/>
    <w:rsid w:val="00BB4A44"/>
    <w:rsid w:val="00BB4A8E"/>
    <w:rsid w:val="00BB4BA5"/>
    <w:rsid w:val="00BB4BB2"/>
    <w:rsid w:val="00BB4BBD"/>
    <w:rsid w:val="00BB4BE5"/>
    <w:rsid w:val="00BB4C76"/>
    <w:rsid w:val="00BB4D37"/>
    <w:rsid w:val="00BB4E66"/>
    <w:rsid w:val="00BB4E86"/>
    <w:rsid w:val="00BB4F83"/>
    <w:rsid w:val="00BB5003"/>
    <w:rsid w:val="00BB5053"/>
    <w:rsid w:val="00BB505C"/>
    <w:rsid w:val="00BB514A"/>
    <w:rsid w:val="00BB5264"/>
    <w:rsid w:val="00BB536A"/>
    <w:rsid w:val="00BB537D"/>
    <w:rsid w:val="00BB538C"/>
    <w:rsid w:val="00BB54AB"/>
    <w:rsid w:val="00BB557D"/>
    <w:rsid w:val="00BB55F1"/>
    <w:rsid w:val="00BB5605"/>
    <w:rsid w:val="00BB5699"/>
    <w:rsid w:val="00BB56A9"/>
    <w:rsid w:val="00BB5770"/>
    <w:rsid w:val="00BB57E2"/>
    <w:rsid w:val="00BB57E7"/>
    <w:rsid w:val="00BB5822"/>
    <w:rsid w:val="00BB58A1"/>
    <w:rsid w:val="00BB593D"/>
    <w:rsid w:val="00BB5954"/>
    <w:rsid w:val="00BB5A26"/>
    <w:rsid w:val="00BB5A7A"/>
    <w:rsid w:val="00BB5B12"/>
    <w:rsid w:val="00BB5B5A"/>
    <w:rsid w:val="00BB5B77"/>
    <w:rsid w:val="00BB5C26"/>
    <w:rsid w:val="00BB5C5C"/>
    <w:rsid w:val="00BB5E04"/>
    <w:rsid w:val="00BB5E85"/>
    <w:rsid w:val="00BB5EB5"/>
    <w:rsid w:val="00BB5F1B"/>
    <w:rsid w:val="00BB6217"/>
    <w:rsid w:val="00BB625F"/>
    <w:rsid w:val="00BB63AE"/>
    <w:rsid w:val="00BB64CF"/>
    <w:rsid w:val="00BB64F7"/>
    <w:rsid w:val="00BB662E"/>
    <w:rsid w:val="00BB6707"/>
    <w:rsid w:val="00BB6A3B"/>
    <w:rsid w:val="00BB6B2D"/>
    <w:rsid w:val="00BB6BCE"/>
    <w:rsid w:val="00BB6C10"/>
    <w:rsid w:val="00BB6E18"/>
    <w:rsid w:val="00BB6E61"/>
    <w:rsid w:val="00BB6E9E"/>
    <w:rsid w:val="00BB6EC0"/>
    <w:rsid w:val="00BB6F52"/>
    <w:rsid w:val="00BB6F9C"/>
    <w:rsid w:val="00BB7390"/>
    <w:rsid w:val="00BB7438"/>
    <w:rsid w:val="00BB74A7"/>
    <w:rsid w:val="00BB75BF"/>
    <w:rsid w:val="00BB75F4"/>
    <w:rsid w:val="00BB7632"/>
    <w:rsid w:val="00BB7670"/>
    <w:rsid w:val="00BB7772"/>
    <w:rsid w:val="00BB7792"/>
    <w:rsid w:val="00BB7815"/>
    <w:rsid w:val="00BB7AE3"/>
    <w:rsid w:val="00BB7B5A"/>
    <w:rsid w:val="00BB7BA8"/>
    <w:rsid w:val="00BB7DAB"/>
    <w:rsid w:val="00BB7DCE"/>
    <w:rsid w:val="00BB7E48"/>
    <w:rsid w:val="00BB7FDD"/>
    <w:rsid w:val="00BB7FF3"/>
    <w:rsid w:val="00BC0163"/>
    <w:rsid w:val="00BC0242"/>
    <w:rsid w:val="00BC02B7"/>
    <w:rsid w:val="00BC0461"/>
    <w:rsid w:val="00BC06CA"/>
    <w:rsid w:val="00BC07E7"/>
    <w:rsid w:val="00BC0955"/>
    <w:rsid w:val="00BC0964"/>
    <w:rsid w:val="00BC09C2"/>
    <w:rsid w:val="00BC0B5B"/>
    <w:rsid w:val="00BC0DAC"/>
    <w:rsid w:val="00BC0E28"/>
    <w:rsid w:val="00BC0F5F"/>
    <w:rsid w:val="00BC1103"/>
    <w:rsid w:val="00BC155C"/>
    <w:rsid w:val="00BC1689"/>
    <w:rsid w:val="00BC1786"/>
    <w:rsid w:val="00BC17A9"/>
    <w:rsid w:val="00BC17BC"/>
    <w:rsid w:val="00BC182A"/>
    <w:rsid w:val="00BC189F"/>
    <w:rsid w:val="00BC18CC"/>
    <w:rsid w:val="00BC19C3"/>
    <w:rsid w:val="00BC19D4"/>
    <w:rsid w:val="00BC1A4B"/>
    <w:rsid w:val="00BC1BAC"/>
    <w:rsid w:val="00BC1BB2"/>
    <w:rsid w:val="00BC1BFA"/>
    <w:rsid w:val="00BC1F00"/>
    <w:rsid w:val="00BC1F8D"/>
    <w:rsid w:val="00BC1F95"/>
    <w:rsid w:val="00BC2025"/>
    <w:rsid w:val="00BC227A"/>
    <w:rsid w:val="00BC229C"/>
    <w:rsid w:val="00BC22C5"/>
    <w:rsid w:val="00BC2318"/>
    <w:rsid w:val="00BC2322"/>
    <w:rsid w:val="00BC2410"/>
    <w:rsid w:val="00BC24E0"/>
    <w:rsid w:val="00BC2669"/>
    <w:rsid w:val="00BC27BA"/>
    <w:rsid w:val="00BC28B7"/>
    <w:rsid w:val="00BC2AB7"/>
    <w:rsid w:val="00BC2BB9"/>
    <w:rsid w:val="00BC2BDF"/>
    <w:rsid w:val="00BC2C05"/>
    <w:rsid w:val="00BC2CBA"/>
    <w:rsid w:val="00BC2D16"/>
    <w:rsid w:val="00BC2DFB"/>
    <w:rsid w:val="00BC2E19"/>
    <w:rsid w:val="00BC2E72"/>
    <w:rsid w:val="00BC2E8D"/>
    <w:rsid w:val="00BC2F9A"/>
    <w:rsid w:val="00BC310B"/>
    <w:rsid w:val="00BC31B7"/>
    <w:rsid w:val="00BC3435"/>
    <w:rsid w:val="00BC3443"/>
    <w:rsid w:val="00BC3499"/>
    <w:rsid w:val="00BC34A7"/>
    <w:rsid w:val="00BC34F3"/>
    <w:rsid w:val="00BC3564"/>
    <w:rsid w:val="00BC3619"/>
    <w:rsid w:val="00BC3676"/>
    <w:rsid w:val="00BC3727"/>
    <w:rsid w:val="00BC3802"/>
    <w:rsid w:val="00BC387E"/>
    <w:rsid w:val="00BC39B0"/>
    <w:rsid w:val="00BC3AFB"/>
    <w:rsid w:val="00BC3B4D"/>
    <w:rsid w:val="00BC3C1A"/>
    <w:rsid w:val="00BC3F6F"/>
    <w:rsid w:val="00BC4004"/>
    <w:rsid w:val="00BC401F"/>
    <w:rsid w:val="00BC4050"/>
    <w:rsid w:val="00BC4070"/>
    <w:rsid w:val="00BC40EC"/>
    <w:rsid w:val="00BC4196"/>
    <w:rsid w:val="00BC41C5"/>
    <w:rsid w:val="00BC4337"/>
    <w:rsid w:val="00BC43DE"/>
    <w:rsid w:val="00BC4488"/>
    <w:rsid w:val="00BC45C2"/>
    <w:rsid w:val="00BC45EB"/>
    <w:rsid w:val="00BC45FD"/>
    <w:rsid w:val="00BC4631"/>
    <w:rsid w:val="00BC4635"/>
    <w:rsid w:val="00BC46F8"/>
    <w:rsid w:val="00BC4701"/>
    <w:rsid w:val="00BC4750"/>
    <w:rsid w:val="00BC48F9"/>
    <w:rsid w:val="00BC4935"/>
    <w:rsid w:val="00BC4AD7"/>
    <w:rsid w:val="00BC4E02"/>
    <w:rsid w:val="00BC4FF6"/>
    <w:rsid w:val="00BC51C4"/>
    <w:rsid w:val="00BC55FE"/>
    <w:rsid w:val="00BC5622"/>
    <w:rsid w:val="00BC5627"/>
    <w:rsid w:val="00BC5873"/>
    <w:rsid w:val="00BC596A"/>
    <w:rsid w:val="00BC59A8"/>
    <w:rsid w:val="00BC5AA1"/>
    <w:rsid w:val="00BC5B2F"/>
    <w:rsid w:val="00BC5CEF"/>
    <w:rsid w:val="00BC5D5C"/>
    <w:rsid w:val="00BC5E0C"/>
    <w:rsid w:val="00BC5E4B"/>
    <w:rsid w:val="00BC5FDE"/>
    <w:rsid w:val="00BC5FE8"/>
    <w:rsid w:val="00BC603F"/>
    <w:rsid w:val="00BC609B"/>
    <w:rsid w:val="00BC6165"/>
    <w:rsid w:val="00BC6297"/>
    <w:rsid w:val="00BC62CF"/>
    <w:rsid w:val="00BC663E"/>
    <w:rsid w:val="00BC664F"/>
    <w:rsid w:val="00BC669F"/>
    <w:rsid w:val="00BC671C"/>
    <w:rsid w:val="00BC6784"/>
    <w:rsid w:val="00BC6881"/>
    <w:rsid w:val="00BC6892"/>
    <w:rsid w:val="00BC6AD8"/>
    <w:rsid w:val="00BC6B22"/>
    <w:rsid w:val="00BC6C3E"/>
    <w:rsid w:val="00BC6CE0"/>
    <w:rsid w:val="00BC6E14"/>
    <w:rsid w:val="00BC6FEC"/>
    <w:rsid w:val="00BC7043"/>
    <w:rsid w:val="00BC704D"/>
    <w:rsid w:val="00BC7050"/>
    <w:rsid w:val="00BC7070"/>
    <w:rsid w:val="00BC718D"/>
    <w:rsid w:val="00BC71A2"/>
    <w:rsid w:val="00BC71D2"/>
    <w:rsid w:val="00BC7390"/>
    <w:rsid w:val="00BC73D4"/>
    <w:rsid w:val="00BC7471"/>
    <w:rsid w:val="00BC7758"/>
    <w:rsid w:val="00BC77EC"/>
    <w:rsid w:val="00BC792C"/>
    <w:rsid w:val="00BC792F"/>
    <w:rsid w:val="00BC798A"/>
    <w:rsid w:val="00BC7A75"/>
    <w:rsid w:val="00BC7AFA"/>
    <w:rsid w:val="00BC7C6F"/>
    <w:rsid w:val="00BC7D39"/>
    <w:rsid w:val="00BC7EB8"/>
    <w:rsid w:val="00BC7F2F"/>
    <w:rsid w:val="00BC7F6A"/>
    <w:rsid w:val="00BC7F8E"/>
    <w:rsid w:val="00BC7FAB"/>
    <w:rsid w:val="00BC7FF7"/>
    <w:rsid w:val="00BD0033"/>
    <w:rsid w:val="00BD0240"/>
    <w:rsid w:val="00BD02AC"/>
    <w:rsid w:val="00BD045D"/>
    <w:rsid w:val="00BD054D"/>
    <w:rsid w:val="00BD059E"/>
    <w:rsid w:val="00BD07B9"/>
    <w:rsid w:val="00BD0829"/>
    <w:rsid w:val="00BD0889"/>
    <w:rsid w:val="00BD08C0"/>
    <w:rsid w:val="00BD08C4"/>
    <w:rsid w:val="00BD0A89"/>
    <w:rsid w:val="00BD0A91"/>
    <w:rsid w:val="00BD0CFE"/>
    <w:rsid w:val="00BD0D90"/>
    <w:rsid w:val="00BD0E43"/>
    <w:rsid w:val="00BD0EBA"/>
    <w:rsid w:val="00BD100B"/>
    <w:rsid w:val="00BD1041"/>
    <w:rsid w:val="00BD10CF"/>
    <w:rsid w:val="00BD1199"/>
    <w:rsid w:val="00BD11BA"/>
    <w:rsid w:val="00BD11BC"/>
    <w:rsid w:val="00BD11D7"/>
    <w:rsid w:val="00BD1201"/>
    <w:rsid w:val="00BD1251"/>
    <w:rsid w:val="00BD12D9"/>
    <w:rsid w:val="00BD1570"/>
    <w:rsid w:val="00BD162D"/>
    <w:rsid w:val="00BD1684"/>
    <w:rsid w:val="00BD1729"/>
    <w:rsid w:val="00BD18EC"/>
    <w:rsid w:val="00BD1A5F"/>
    <w:rsid w:val="00BD1BC0"/>
    <w:rsid w:val="00BD1D6A"/>
    <w:rsid w:val="00BD1DD3"/>
    <w:rsid w:val="00BD1E43"/>
    <w:rsid w:val="00BD2645"/>
    <w:rsid w:val="00BD2767"/>
    <w:rsid w:val="00BD27AF"/>
    <w:rsid w:val="00BD28FD"/>
    <w:rsid w:val="00BD2E9F"/>
    <w:rsid w:val="00BD2EC6"/>
    <w:rsid w:val="00BD2F04"/>
    <w:rsid w:val="00BD2F3F"/>
    <w:rsid w:val="00BD3011"/>
    <w:rsid w:val="00BD3079"/>
    <w:rsid w:val="00BD32DD"/>
    <w:rsid w:val="00BD32E8"/>
    <w:rsid w:val="00BD3305"/>
    <w:rsid w:val="00BD339F"/>
    <w:rsid w:val="00BD33C2"/>
    <w:rsid w:val="00BD364F"/>
    <w:rsid w:val="00BD381A"/>
    <w:rsid w:val="00BD3AEE"/>
    <w:rsid w:val="00BD3C67"/>
    <w:rsid w:val="00BD3CB9"/>
    <w:rsid w:val="00BD3E3D"/>
    <w:rsid w:val="00BD400F"/>
    <w:rsid w:val="00BD40A6"/>
    <w:rsid w:val="00BD41CC"/>
    <w:rsid w:val="00BD4227"/>
    <w:rsid w:val="00BD4379"/>
    <w:rsid w:val="00BD4428"/>
    <w:rsid w:val="00BD45B3"/>
    <w:rsid w:val="00BD463A"/>
    <w:rsid w:val="00BD4802"/>
    <w:rsid w:val="00BD4822"/>
    <w:rsid w:val="00BD491B"/>
    <w:rsid w:val="00BD49CE"/>
    <w:rsid w:val="00BD4AA3"/>
    <w:rsid w:val="00BD4ADA"/>
    <w:rsid w:val="00BD4BD5"/>
    <w:rsid w:val="00BD4BE0"/>
    <w:rsid w:val="00BD4C7B"/>
    <w:rsid w:val="00BD4EE1"/>
    <w:rsid w:val="00BD4F9C"/>
    <w:rsid w:val="00BD5048"/>
    <w:rsid w:val="00BD504F"/>
    <w:rsid w:val="00BD50C3"/>
    <w:rsid w:val="00BD511C"/>
    <w:rsid w:val="00BD5222"/>
    <w:rsid w:val="00BD52A3"/>
    <w:rsid w:val="00BD5422"/>
    <w:rsid w:val="00BD56C2"/>
    <w:rsid w:val="00BD57A8"/>
    <w:rsid w:val="00BD586C"/>
    <w:rsid w:val="00BD5A67"/>
    <w:rsid w:val="00BD5C71"/>
    <w:rsid w:val="00BD5C99"/>
    <w:rsid w:val="00BD5C9D"/>
    <w:rsid w:val="00BD5EED"/>
    <w:rsid w:val="00BD5F12"/>
    <w:rsid w:val="00BD60DA"/>
    <w:rsid w:val="00BD6193"/>
    <w:rsid w:val="00BD6336"/>
    <w:rsid w:val="00BD638B"/>
    <w:rsid w:val="00BD652D"/>
    <w:rsid w:val="00BD6618"/>
    <w:rsid w:val="00BD669A"/>
    <w:rsid w:val="00BD66B0"/>
    <w:rsid w:val="00BD68AB"/>
    <w:rsid w:val="00BD6953"/>
    <w:rsid w:val="00BD6A55"/>
    <w:rsid w:val="00BD6BA0"/>
    <w:rsid w:val="00BD6C50"/>
    <w:rsid w:val="00BD6EAD"/>
    <w:rsid w:val="00BD70F2"/>
    <w:rsid w:val="00BD712A"/>
    <w:rsid w:val="00BD7134"/>
    <w:rsid w:val="00BD7148"/>
    <w:rsid w:val="00BD718D"/>
    <w:rsid w:val="00BD72D8"/>
    <w:rsid w:val="00BD73A5"/>
    <w:rsid w:val="00BD74D0"/>
    <w:rsid w:val="00BD7643"/>
    <w:rsid w:val="00BD76CC"/>
    <w:rsid w:val="00BD7783"/>
    <w:rsid w:val="00BD7858"/>
    <w:rsid w:val="00BD79AF"/>
    <w:rsid w:val="00BD79CA"/>
    <w:rsid w:val="00BD7BFB"/>
    <w:rsid w:val="00BD7E0E"/>
    <w:rsid w:val="00BD7EAA"/>
    <w:rsid w:val="00BD7F3F"/>
    <w:rsid w:val="00BE000F"/>
    <w:rsid w:val="00BE0190"/>
    <w:rsid w:val="00BE01A6"/>
    <w:rsid w:val="00BE02CD"/>
    <w:rsid w:val="00BE02D8"/>
    <w:rsid w:val="00BE032C"/>
    <w:rsid w:val="00BE0599"/>
    <w:rsid w:val="00BE05F8"/>
    <w:rsid w:val="00BE0769"/>
    <w:rsid w:val="00BE07A0"/>
    <w:rsid w:val="00BE07A3"/>
    <w:rsid w:val="00BE0983"/>
    <w:rsid w:val="00BE09DA"/>
    <w:rsid w:val="00BE0A6F"/>
    <w:rsid w:val="00BE0B4D"/>
    <w:rsid w:val="00BE0BBF"/>
    <w:rsid w:val="00BE0C00"/>
    <w:rsid w:val="00BE0C6F"/>
    <w:rsid w:val="00BE0CC8"/>
    <w:rsid w:val="00BE0FF1"/>
    <w:rsid w:val="00BE11DF"/>
    <w:rsid w:val="00BE123A"/>
    <w:rsid w:val="00BE12C6"/>
    <w:rsid w:val="00BE140B"/>
    <w:rsid w:val="00BE14EA"/>
    <w:rsid w:val="00BE1581"/>
    <w:rsid w:val="00BE15B6"/>
    <w:rsid w:val="00BE15C2"/>
    <w:rsid w:val="00BE1625"/>
    <w:rsid w:val="00BE16F9"/>
    <w:rsid w:val="00BE1714"/>
    <w:rsid w:val="00BE171C"/>
    <w:rsid w:val="00BE189C"/>
    <w:rsid w:val="00BE19D3"/>
    <w:rsid w:val="00BE1BCE"/>
    <w:rsid w:val="00BE1C05"/>
    <w:rsid w:val="00BE1C23"/>
    <w:rsid w:val="00BE1C5A"/>
    <w:rsid w:val="00BE1D4B"/>
    <w:rsid w:val="00BE1E59"/>
    <w:rsid w:val="00BE1FCE"/>
    <w:rsid w:val="00BE1FD3"/>
    <w:rsid w:val="00BE200E"/>
    <w:rsid w:val="00BE200F"/>
    <w:rsid w:val="00BE2046"/>
    <w:rsid w:val="00BE227C"/>
    <w:rsid w:val="00BE22CB"/>
    <w:rsid w:val="00BE23A8"/>
    <w:rsid w:val="00BE23BE"/>
    <w:rsid w:val="00BE240C"/>
    <w:rsid w:val="00BE246B"/>
    <w:rsid w:val="00BE2472"/>
    <w:rsid w:val="00BE2475"/>
    <w:rsid w:val="00BE2484"/>
    <w:rsid w:val="00BE24D0"/>
    <w:rsid w:val="00BE2574"/>
    <w:rsid w:val="00BE26B3"/>
    <w:rsid w:val="00BE293D"/>
    <w:rsid w:val="00BE29E0"/>
    <w:rsid w:val="00BE2B54"/>
    <w:rsid w:val="00BE2C2A"/>
    <w:rsid w:val="00BE2D04"/>
    <w:rsid w:val="00BE2DA9"/>
    <w:rsid w:val="00BE2DC0"/>
    <w:rsid w:val="00BE2EA5"/>
    <w:rsid w:val="00BE2FF9"/>
    <w:rsid w:val="00BE31C3"/>
    <w:rsid w:val="00BE32AB"/>
    <w:rsid w:val="00BE33DA"/>
    <w:rsid w:val="00BE340C"/>
    <w:rsid w:val="00BE3594"/>
    <w:rsid w:val="00BE3761"/>
    <w:rsid w:val="00BE3836"/>
    <w:rsid w:val="00BE391D"/>
    <w:rsid w:val="00BE3CA6"/>
    <w:rsid w:val="00BE3FA7"/>
    <w:rsid w:val="00BE42D6"/>
    <w:rsid w:val="00BE4343"/>
    <w:rsid w:val="00BE4359"/>
    <w:rsid w:val="00BE43A2"/>
    <w:rsid w:val="00BE4439"/>
    <w:rsid w:val="00BE44F8"/>
    <w:rsid w:val="00BE453C"/>
    <w:rsid w:val="00BE4579"/>
    <w:rsid w:val="00BE45C7"/>
    <w:rsid w:val="00BE467E"/>
    <w:rsid w:val="00BE4755"/>
    <w:rsid w:val="00BE478D"/>
    <w:rsid w:val="00BE485A"/>
    <w:rsid w:val="00BE4A35"/>
    <w:rsid w:val="00BE4C84"/>
    <w:rsid w:val="00BE4DFC"/>
    <w:rsid w:val="00BE4E9C"/>
    <w:rsid w:val="00BE4EE4"/>
    <w:rsid w:val="00BE5081"/>
    <w:rsid w:val="00BE510C"/>
    <w:rsid w:val="00BE5247"/>
    <w:rsid w:val="00BE528A"/>
    <w:rsid w:val="00BE53E9"/>
    <w:rsid w:val="00BE5401"/>
    <w:rsid w:val="00BE5420"/>
    <w:rsid w:val="00BE54B8"/>
    <w:rsid w:val="00BE5581"/>
    <w:rsid w:val="00BE558F"/>
    <w:rsid w:val="00BE5676"/>
    <w:rsid w:val="00BE5758"/>
    <w:rsid w:val="00BE57D5"/>
    <w:rsid w:val="00BE5901"/>
    <w:rsid w:val="00BE5938"/>
    <w:rsid w:val="00BE5A96"/>
    <w:rsid w:val="00BE5A97"/>
    <w:rsid w:val="00BE5AE9"/>
    <w:rsid w:val="00BE5BAD"/>
    <w:rsid w:val="00BE5BC4"/>
    <w:rsid w:val="00BE5BCE"/>
    <w:rsid w:val="00BE5CAB"/>
    <w:rsid w:val="00BE5D10"/>
    <w:rsid w:val="00BE6034"/>
    <w:rsid w:val="00BE604B"/>
    <w:rsid w:val="00BE61B6"/>
    <w:rsid w:val="00BE6213"/>
    <w:rsid w:val="00BE6291"/>
    <w:rsid w:val="00BE62CA"/>
    <w:rsid w:val="00BE6469"/>
    <w:rsid w:val="00BE646B"/>
    <w:rsid w:val="00BE64E0"/>
    <w:rsid w:val="00BE6503"/>
    <w:rsid w:val="00BE6A71"/>
    <w:rsid w:val="00BE6A96"/>
    <w:rsid w:val="00BE6ABF"/>
    <w:rsid w:val="00BE6AEE"/>
    <w:rsid w:val="00BE6B13"/>
    <w:rsid w:val="00BE6B79"/>
    <w:rsid w:val="00BE6B83"/>
    <w:rsid w:val="00BE6C3F"/>
    <w:rsid w:val="00BE6C76"/>
    <w:rsid w:val="00BE6CB8"/>
    <w:rsid w:val="00BE6D1F"/>
    <w:rsid w:val="00BE6E24"/>
    <w:rsid w:val="00BE6EA6"/>
    <w:rsid w:val="00BE706A"/>
    <w:rsid w:val="00BE7497"/>
    <w:rsid w:val="00BE778D"/>
    <w:rsid w:val="00BE77AC"/>
    <w:rsid w:val="00BE798D"/>
    <w:rsid w:val="00BE7A47"/>
    <w:rsid w:val="00BE7A7C"/>
    <w:rsid w:val="00BE7B15"/>
    <w:rsid w:val="00BE7BFD"/>
    <w:rsid w:val="00BE7D13"/>
    <w:rsid w:val="00BE7F32"/>
    <w:rsid w:val="00BE7F43"/>
    <w:rsid w:val="00BF000C"/>
    <w:rsid w:val="00BF0155"/>
    <w:rsid w:val="00BF024E"/>
    <w:rsid w:val="00BF0336"/>
    <w:rsid w:val="00BF0338"/>
    <w:rsid w:val="00BF03B4"/>
    <w:rsid w:val="00BF049E"/>
    <w:rsid w:val="00BF04C1"/>
    <w:rsid w:val="00BF0578"/>
    <w:rsid w:val="00BF06C3"/>
    <w:rsid w:val="00BF0715"/>
    <w:rsid w:val="00BF08ED"/>
    <w:rsid w:val="00BF09A0"/>
    <w:rsid w:val="00BF0A56"/>
    <w:rsid w:val="00BF0B7C"/>
    <w:rsid w:val="00BF0B94"/>
    <w:rsid w:val="00BF0C30"/>
    <w:rsid w:val="00BF0C6A"/>
    <w:rsid w:val="00BF0D3B"/>
    <w:rsid w:val="00BF0DF1"/>
    <w:rsid w:val="00BF0E34"/>
    <w:rsid w:val="00BF0E50"/>
    <w:rsid w:val="00BF0F61"/>
    <w:rsid w:val="00BF0FDD"/>
    <w:rsid w:val="00BF1005"/>
    <w:rsid w:val="00BF1037"/>
    <w:rsid w:val="00BF10FB"/>
    <w:rsid w:val="00BF119C"/>
    <w:rsid w:val="00BF11AD"/>
    <w:rsid w:val="00BF11C7"/>
    <w:rsid w:val="00BF11D1"/>
    <w:rsid w:val="00BF12EF"/>
    <w:rsid w:val="00BF131A"/>
    <w:rsid w:val="00BF19E2"/>
    <w:rsid w:val="00BF1A83"/>
    <w:rsid w:val="00BF1BE1"/>
    <w:rsid w:val="00BF1CBA"/>
    <w:rsid w:val="00BF1CBC"/>
    <w:rsid w:val="00BF1D0B"/>
    <w:rsid w:val="00BF1E93"/>
    <w:rsid w:val="00BF1EAB"/>
    <w:rsid w:val="00BF1F26"/>
    <w:rsid w:val="00BF2214"/>
    <w:rsid w:val="00BF224D"/>
    <w:rsid w:val="00BF22B5"/>
    <w:rsid w:val="00BF22BA"/>
    <w:rsid w:val="00BF2359"/>
    <w:rsid w:val="00BF2574"/>
    <w:rsid w:val="00BF25C3"/>
    <w:rsid w:val="00BF2607"/>
    <w:rsid w:val="00BF2626"/>
    <w:rsid w:val="00BF2671"/>
    <w:rsid w:val="00BF27D4"/>
    <w:rsid w:val="00BF2836"/>
    <w:rsid w:val="00BF28B8"/>
    <w:rsid w:val="00BF2945"/>
    <w:rsid w:val="00BF299E"/>
    <w:rsid w:val="00BF2A37"/>
    <w:rsid w:val="00BF2A72"/>
    <w:rsid w:val="00BF2C1A"/>
    <w:rsid w:val="00BF2E78"/>
    <w:rsid w:val="00BF2EC3"/>
    <w:rsid w:val="00BF2FBB"/>
    <w:rsid w:val="00BF3036"/>
    <w:rsid w:val="00BF3054"/>
    <w:rsid w:val="00BF3099"/>
    <w:rsid w:val="00BF30FC"/>
    <w:rsid w:val="00BF31B5"/>
    <w:rsid w:val="00BF3258"/>
    <w:rsid w:val="00BF32E0"/>
    <w:rsid w:val="00BF3340"/>
    <w:rsid w:val="00BF349F"/>
    <w:rsid w:val="00BF3543"/>
    <w:rsid w:val="00BF3A9D"/>
    <w:rsid w:val="00BF3C9C"/>
    <w:rsid w:val="00BF3D23"/>
    <w:rsid w:val="00BF3D9E"/>
    <w:rsid w:val="00BF3E28"/>
    <w:rsid w:val="00BF3F0E"/>
    <w:rsid w:val="00BF3F7E"/>
    <w:rsid w:val="00BF3FAB"/>
    <w:rsid w:val="00BF41A2"/>
    <w:rsid w:val="00BF41FC"/>
    <w:rsid w:val="00BF42FD"/>
    <w:rsid w:val="00BF43CD"/>
    <w:rsid w:val="00BF451B"/>
    <w:rsid w:val="00BF4784"/>
    <w:rsid w:val="00BF4802"/>
    <w:rsid w:val="00BF4A0D"/>
    <w:rsid w:val="00BF4A7E"/>
    <w:rsid w:val="00BF4B24"/>
    <w:rsid w:val="00BF4B42"/>
    <w:rsid w:val="00BF4D64"/>
    <w:rsid w:val="00BF4DE4"/>
    <w:rsid w:val="00BF4DFE"/>
    <w:rsid w:val="00BF4E04"/>
    <w:rsid w:val="00BF530F"/>
    <w:rsid w:val="00BF5351"/>
    <w:rsid w:val="00BF55EB"/>
    <w:rsid w:val="00BF56B9"/>
    <w:rsid w:val="00BF57BC"/>
    <w:rsid w:val="00BF5993"/>
    <w:rsid w:val="00BF5B76"/>
    <w:rsid w:val="00BF5C19"/>
    <w:rsid w:val="00BF5C2B"/>
    <w:rsid w:val="00BF5C82"/>
    <w:rsid w:val="00BF5DF9"/>
    <w:rsid w:val="00BF5F2C"/>
    <w:rsid w:val="00BF5FCA"/>
    <w:rsid w:val="00BF5FD1"/>
    <w:rsid w:val="00BF5FF3"/>
    <w:rsid w:val="00BF6043"/>
    <w:rsid w:val="00BF6057"/>
    <w:rsid w:val="00BF6230"/>
    <w:rsid w:val="00BF62D5"/>
    <w:rsid w:val="00BF657F"/>
    <w:rsid w:val="00BF65D5"/>
    <w:rsid w:val="00BF66F1"/>
    <w:rsid w:val="00BF6703"/>
    <w:rsid w:val="00BF6934"/>
    <w:rsid w:val="00BF697E"/>
    <w:rsid w:val="00BF6AC4"/>
    <w:rsid w:val="00BF6C30"/>
    <w:rsid w:val="00BF7007"/>
    <w:rsid w:val="00BF707F"/>
    <w:rsid w:val="00BF7092"/>
    <w:rsid w:val="00BF72CF"/>
    <w:rsid w:val="00BF7426"/>
    <w:rsid w:val="00BF742F"/>
    <w:rsid w:val="00BF7517"/>
    <w:rsid w:val="00BF7793"/>
    <w:rsid w:val="00BF77EC"/>
    <w:rsid w:val="00BF7814"/>
    <w:rsid w:val="00BF798E"/>
    <w:rsid w:val="00BF7A1D"/>
    <w:rsid w:val="00BF7BFA"/>
    <w:rsid w:val="00BF7DC8"/>
    <w:rsid w:val="00BF7DF7"/>
    <w:rsid w:val="00BF7EE7"/>
    <w:rsid w:val="00BF7F27"/>
    <w:rsid w:val="00C00058"/>
    <w:rsid w:val="00C001F4"/>
    <w:rsid w:val="00C003AD"/>
    <w:rsid w:val="00C005A6"/>
    <w:rsid w:val="00C005D7"/>
    <w:rsid w:val="00C0077A"/>
    <w:rsid w:val="00C008D0"/>
    <w:rsid w:val="00C00953"/>
    <w:rsid w:val="00C00A8E"/>
    <w:rsid w:val="00C00BDB"/>
    <w:rsid w:val="00C00C8D"/>
    <w:rsid w:val="00C00CE6"/>
    <w:rsid w:val="00C00D85"/>
    <w:rsid w:val="00C00E40"/>
    <w:rsid w:val="00C00E56"/>
    <w:rsid w:val="00C00E7B"/>
    <w:rsid w:val="00C00F13"/>
    <w:rsid w:val="00C00F29"/>
    <w:rsid w:val="00C00F50"/>
    <w:rsid w:val="00C01029"/>
    <w:rsid w:val="00C01050"/>
    <w:rsid w:val="00C012AD"/>
    <w:rsid w:val="00C012F0"/>
    <w:rsid w:val="00C01351"/>
    <w:rsid w:val="00C014B9"/>
    <w:rsid w:val="00C014DB"/>
    <w:rsid w:val="00C0150D"/>
    <w:rsid w:val="00C0152F"/>
    <w:rsid w:val="00C015DD"/>
    <w:rsid w:val="00C0168B"/>
    <w:rsid w:val="00C017FD"/>
    <w:rsid w:val="00C01959"/>
    <w:rsid w:val="00C019DE"/>
    <w:rsid w:val="00C01A58"/>
    <w:rsid w:val="00C01AAA"/>
    <w:rsid w:val="00C01B1C"/>
    <w:rsid w:val="00C01C6C"/>
    <w:rsid w:val="00C01E4C"/>
    <w:rsid w:val="00C01E5F"/>
    <w:rsid w:val="00C02078"/>
    <w:rsid w:val="00C02173"/>
    <w:rsid w:val="00C02183"/>
    <w:rsid w:val="00C0218B"/>
    <w:rsid w:val="00C02199"/>
    <w:rsid w:val="00C021B8"/>
    <w:rsid w:val="00C02566"/>
    <w:rsid w:val="00C02781"/>
    <w:rsid w:val="00C02980"/>
    <w:rsid w:val="00C029CE"/>
    <w:rsid w:val="00C02A93"/>
    <w:rsid w:val="00C02ACC"/>
    <w:rsid w:val="00C02B44"/>
    <w:rsid w:val="00C02BAC"/>
    <w:rsid w:val="00C02C18"/>
    <w:rsid w:val="00C02D3C"/>
    <w:rsid w:val="00C02DCD"/>
    <w:rsid w:val="00C030B9"/>
    <w:rsid w:val="00C03127"/>
    <w:rsid w:val="00C03129"/>
    <w:rsid w:val="00C03180"/>
    <w:rsid w:val="00C031F2"/>
    <w:rsid w:val="00C03231"/>
    <w:rsid w:val="00C032E3"/>
    <w:rsid w:val="00C03435"/>
    <w:rsid w:val="00C034AF"/>
    <w:rsid w:val="00C0379C"/>
    <w:rsid w:val="00C0389E"/>
    <w:rsid w:val="00C0390E"/>
    <w:rsid w:val="00C0396A"/>
    <w:rsid w:val="00C03ABC"/>
    <w:rsid w:val="00C03B01"/>
    <w:rsid w:val="00C03ECB"/>
    <w:rsid w:val="00C03F31"/>
    <w:rsid w:val="00C03FE7"/>
    <w:rsid w:val="00C04009"/>
    <w:rsid w:val="00C040C7"/>
    <w:rsid w:val="00C04110"/>
    <w:rsid w:val="00C041C3"/>
    <w:rsid w:val="00C043F6"/>
    <w:rsid w:val="00C04425"/>
    <w:rsid w:val="00C047DC"/>
    <w:rsid w:val="00C0480F"/>
    <w:rsid w:val="00C0484F"/>
    <w:rsid w:val="00C049B6"/>
    <w:rsid w:val="00C04A98"/>
    <w:rsid w:val="00C04C6D"/>
    <w:rsid w:val="00C04CC2"/>
    <w:rsid w:val="00C04D58"/>
    <w:rsid w:val="00C04DD3"/>
    <w:rsid w:val="00C04E22"/>
    <w:rsid w:val="00C04E94"/>
    <w:rsid w:val="00C04F12"/>
    <w:rsid w:val="00C04F25"/>
    <w:rsid w:val="00C04F3D"/>
    <w:rsid w:val="00C04F47"/>
    <w:rsid w:val="00C04FED"/>
    <w:rsid w:val="00C05142"/>
    <w:rsid w:val="00C0514A"/>
    <w:rsid w:val="00C05276"/>
    <w:rsid w:val="00C05407"/>
    <w:rsid w:val="00C054AC"/>
    <w:rsid w:val="00C054B7"/>
    <w:rsid w:val="00C0550A"/>
    <w:rsid w:val="00C05614"/>
    <w:rsid w:val="00C0568F"/>
    <w:rsid w:val="00C05706"/>
    <w:rsid w:val="00C0588F"/>
    <w:rsid w:val="00C05968"/>
    <w:rsid w:val="00C0599D"/>
    <w:rsid w:val="00C059DC"/>
    <w:rsid w:val="00C05A95"/>
    <w:rsid w:val="00C05AB1"/>
    <w:rsid w:val="00C05E39"/>
    <w:rsid w:val="00C05E56"/>
    <w:rsid w:val="00C05E7C"/>
    <w:rsid w:val="00C05E86"/>
    <w:rsid w:val="00C05ECF"/>
    <w:rsid w:val="00C05F69"/>
    <w:rsid w:val="00C05FEF"/>
    <w:rsid w:val="00C0600E"/>
    <w:rsid w:val="00C06097"/>
    <w:rsid w:val="00C060E2"/>
    <w:rsid w:val="00C06195"/>
    <w:rsid w:val="00C062CA"/>
    <w:rsid w:val="00C0638F"/>
    <w:rsid w:val="00C06511"/>
    <w:rsid w:val="00C0654E"/>
    <w:rsid w:val="00C0661D"/>
    <w:rsid w:val="00C06622"/>
    <w:rsid w:val="00C06699"/>
    <w:rsid w:val="00C06701"/>
    <w:rsid w:val="00C06725"/>
    <w:rsid w:val="00C0679C"/>
    <w:rsid w:val="00C06845"/>
    <w:rsid w:val="00C06916"/>
    <w:rsid w:val="00C06CE3"/>
    <w:rsid w:val="00C06CE4"/>
    <w:rsid w:val="00C06FA6"/>
    <w:rsid w:val="00C0717C"/>
    <w:rsid w:val="00C0718F"/>
    <w:rsid w:val="00C071C2"/>
    <w:rsid w:val="00C071E9"/>
    <w:rsid w:val="00C071F9"/>
    <w:rsid w:val="00C072C9"/>
    <w:rsid w:val="00C072F9"/>
    <w:rsid w:val="00C0734E"/>
    <w:rsid w:val="00C0742A"/>
    <w:rsid w:val="00C07502"/>
    <w:rsid w:val="00C07507"/>
    <w:rsid w:val="00C0765C"/>
    <w:rsid w:val="00C077BE"/>
    <w:rsid w:val="00C07850"/>
    <w:rsid w:val="00C07A09"/>
    <w:rsid w:val="00C07A3E"/>
    <w:rsid w:val="00C07AE6"/>
    <w:rsid w:val="00C07BDC"/>
    <w:rsid w:val="00C07C39"/>
    <w:rsid w:val="00C07D4F"/>
    <w:rsid w:val="00C07D60"/>
    <w:rsid w:val="00C07D71"/>
    <w:rsid w:val="00C07E08"/>
    <w:rsid w:val="00C07E58"/>
    <w:rsid w:val="00C07EDA"/>
    <w:rsid w:val="00C07EF1"/>
    <w:rsid w:val="00C07F09"/>
    <w:rsid w:val="00C07F25"/>
    <w:rsid w:val="00C1001C"/>
    <w:rsid w:val="00C100F2"/>
    <w:rsid w:val="00C10109"/>
    <w:rsid w:val="00C10115"/>
    <w:rsid w:val="00C10183"/>
    <w:rsid w:val="00C10187"/>
    <w:rsid w:val="00C101A4"/>
    <w:rsid w:val="00C101D1"/>
    <w:rsid w:val="00C1021F"/>
    <w:rsid w:val="00C10288"/>
    <w:rsid w:val="00C10364"/>
    <w:rsid w:val="00C1042C"/>
    <w:rsid w:val="00C10464"/>
    <w:rsid w:val="00C10516"/>
    <w:rsid w:val="00C10546"/>
    <w:rsid w:val="00C1057A"/>
    <w:rsid w:val="00C105B1"/>
    <w:rsid w:val="00C107A7"/>
    <w:rsid w:val="00C107ED"/>
    <w:rsid w:val="00C109F0"/>
    <w:rsid w:val="00C10A9B"/>
    <w:rsid w:val="00C10AE3"/>
    <w:rsid w:val="00C10C9F"/>
    <w:rsid w:val="00C10D48"/>
    <w:rsid w:val="00C10E07"/>
    <w:rsid w:val="00C11027"/>
    <w:rsid w:val="00C11120"/>
    <w:rsid w:val="00C111FD"/>
    <w:rsid w:val="00C11244"/>
    <w:rsid w:val="00C1135F"/>
    <w:rsid w:val="00C113C3"/>
    <w:rsid w:val="00C114DB"/>
    <w:rsid w:val="00C11555"/>
    <w:rsid w:val="00C11690"/>
    <w:rsid w:val="00C11817"/>
    <w:rsid w:val="00C1185E"/>
    <w:rsid w:val="00C118B3"/>
    <w:rsid w:val="00C11916"/>
    <w:rsid w:val="00C11ACA"/>
    <w:rsid w:val="00C11AD2"/>
    <w:rsid w:val="00C11B02"/>
    <w:rsid w:val="00C11C73"/>
    <w:rsid w:val="00C11D15"/>
    <w:rsid w:val="00C11E3F"/>
    <w:rsid w:val="00C11E9E"/>
    <w:rsid w:val="00C11EE3"/>
    <w:rsid w:val="00C12059"/>
    <w:rsid w:val="00C12164"/>
    <w:rsid w:val="00C12196"/>
    <w:rsid w:val="00C121DF"/>
    <w:rsid w:val="00C123B0"/>
    <w:rsid w:val="00C125B4"/>
    <w:rsid w:val="00C1261D"/>
    <w:rsid w:val="00C12652"/>
    <w:rsid w:val="00C12716"/>
    <w:rsid w:val="00C1283B"/>
    <w:rsid w:val="00C12A30"/>
    <w:rsid w:val="00C12A3D"/>
    <w:rsid w:val="00C12AE2"/>
    <w:rsid w:val="00C12BA2"/>
    <w:rsid w:val="00C12C15"/>
    <w:rsid w:val="00C12DAC"/>
    <w:rsid w:val="00C12FBC"/>
    <w:rsid w:val="00C12FC1"/>
    <w:rsid w:val="00C13191"/>
    <w:rsid w:val="00C131F4"/>
    <w:rsid w:val="00C13218"/>
    <w:rsid w:val="00C132FA"/>
    <w:rsid w:val="00C1331D"/>
    <w:rsid w:val="00C1339A"/>
    <w:rsid w:val="00C13467"/>
    <w:rsid w:val="00C134EE"/>
    <w:rsid w:val="00C13535"/>
    <w:rsid w:val="00C1364D"/>
    <w:rsid w:val="00C13705"/>
    <w:rsid w:val="00C13793"/>
    <w:rsid w:val="00C137A3"/>
    <w:rsid w:val="00C137A6"/>
    <w:rsid w:val="00C137AF"/>
    <w:rsid w:val="00C13856"/>
    <w:rsid w:val="00C138CC"/>
    <w:rsid w:val="00C13900"/>
    <w:rsid w:val="00C13A5E"/>
    <w:rsid w:val="00C13AD5"/>
    <w:rsid w:val="00C13B23"/>
    <w:rsid w:val="00C13D5E"/>
    <w:rsid w:val="00C13EF6"/>
    <w:rsid w:val="00C13F26"/>
    <w:rsid w:val="00C13FEA"/>
    <w:rsid w:val="00C140CC"/>
    <w:rsid w:val="00C14204"/>
    <w:rsid w:val="00C14240"/>
    <w:rsid w:val="00C1425E"/>
    <w:rsid w:val="00C142E7"/>
    <w:rsid w:val="00C142EB"/>
    <w:rsid w:val="00C143F0"/>
    <w:rsid w:val="00C14476"/>
    <w:rsid w:val="00C1449A"/>
    <w:rsid w:val="00C144F1"/>
    <w:rsid w:val="00C14506"/>
    <w:rsid w:val="00C1472B"/>
    <w:rsid w:val="00C1493F"/>
    <w:rsid w:val="00C149F3"/>
    <w:rsid w:val="00C14A95"/>
    <w:rsid w:val="00C14A9C"/>
    <w:rsid w:val="00C14ABB"/>
    <w:rsid w:val="00C14B77"/>
    <w:rsid w:val="00C14BA5"/>
    <w:rsid w:val="00C14BF2"/>
    <w:rsid w:val="00C14EA6"/>
    <w:rsid w:val="00C14EF1"/>
    <w:rsid w:val="00C1502E"/>
    <w:rsid w:val="00C1504C"/>
    <w:rsid w:val="00C15325"/>
    <w:rsid w:val="00C153C8"/>
    <w:rsid w:val="00C1549E"/>
    <w:rsid w:val="00C156AE"/>
    <w:rsid w:val="00C158D4"/>
    <w:rsid w:val="00C159C2"/>
    <w:rsid w:val="00C15A56"/>
    <w:rsid w:val="00C15C77"/>
    <w:rsid w:val="00C15D60"/>
    <w:rsid w:val="00C15DAD"/>
    <w:rsid w:val="00C15DC9"/>
    <w:rsid w:val="00C15E72"/>
    <w:rsid w:val="00C15EF3"/>
    <w:rsid w:val="00C16068"/>
    <w:rsid w:val="00C16187"/>
    <w:rsid w:val="00C16256"/>
    <w:rsid w:val="00C16369"/>
    <w:rsid w:val="00C16457"/>
    <w:rsid w:val="00C16530"/>
    <w:rsid w:val="00C1658B"/>
    <w:rsid w:val="00C165DB"/>
    <w:rsid w:val="00C165EB"/>
    <w:rsid w:val="00C16674"/>
    <w:rsid w:val="00C1679D"/>
    <w:rsid w:val="00C16976"/>
    <w:rsid w:val="00C16BD0"/>
    <w:rsid w:val="00C16C96"/>
    <w:rsid w:val="00C16CB0"/>
    <w:rsid w:val="00C16CC9"/>
    <w:rsid w:val="00C16DCA"/>
    <w:rsid w:val="00C16E70"/>
    <w:rsid w:val="00C16E96"/>
    <w:rsid w:val="00C16F7D"/>
    <w:rsid w:val="00C16FD2"/>
    <w:rsid w:val="00C170E9"/>
    <w:rsid w:val="00C17219"/>
    <w:rsid w:val="00C1726E"/>
    <w:rsid w:val="00C17349"/>
    <w:rsid w:val="00C1747B"/>
    <w:rsid w:val="00C1748E"/>
    <w:rsid w:val="00C174E3"/>
    <w:rsid w:val="00C1755C"/>
    <w:rsid w:val="00C175AB"/>
    <w:rsid w:val="00C175F8"/>
    <w:rsid w:val="00C176E5"/>
    <w:rsid w:val="00C17775"/>
    <w:rsid w:val="00C17794"/>
    <w:rsid w:val="00C178F4"/>
    <w:rsid w:val="00C17A9D"/>
    <w:rsid w:val="00C17BC9"/>
    <w:rsid w:val="00C17C12"/>
    <w:rsid w:val="00C17CBB"/>
    <w:rsid w:val="00C17F69"/>
    <w:rsid w:val="00C20037"/>
    <w:rsid w:val="00C20091"/>
    <w:rsid w:val="00C203AC"/>
    <w:rsid w:val="00C204D8"/>
    <w:rsid w:val="00C204DB"/>
    <w:rsid w:val="00C20505"/>
    <w:rsid w:val="00C2068F"/>
    <w:rsid w:val="00C207B4"/>
    <w:rsid w:val="00C207F6"/>
    <w:rsid w:val="00C20872"/>
    <w:rsid w:val="00C20A31"/>
    <w:rsid w:val="00C20A5B"/>
    <w:rsid w:val="00C20AAA"/>
    <w:rsid w:val="00C20B57"/>
    <w:rsid w:val="00C20C1E"/>
    <w:rsid w:val="00C20CDA"/>
    <w:rsid w:val="00C20D76"/>
    <w:rsid w:val="00C20DEF"/>
    <w:rsid w:val="00C20E3B"/>
    <w:rsid w:val="00C20E72"/>
    <w:rsid w:val="00C20FC2"/>
    <w:rsid w:val="00C21092"/>
    <w:rsid w:val="00C2116C"/>
    <w:rsid w:val="00C21177"/>
    <w:rsid w:val="00C21245"/>
    <w:rsid w:val="00C2140B"/>
    <w:rsid w:val="00C214CD"/>
    <w:rsid w:val="00C21565"/>
    <w:rsid w:val="00C2160B"/>
    <w:rsid w:val="00C217F4"/>
    <w:rsid w:val="00C2181E"/>
    <w:rsid w:val="00C218BF"/>
    <w:rsid w:val="00C218D1"/>
    <w:rsid w:val="00C21A74"/>
    <w:rsid w:val="00C21CB2"/>
    <w:rsid w:val="00C21DD5"/>
    <w:rsid w:val="00C21E51"/>
    <w:rsid w:val="00C21E6D"/>
    <w:rsid w:val="00C21F95"/>
    <w:rsid w:val="00C220F1"/>
    <w:rsid w:val="00C2215C"/>
    <w:rsid w:val="00C22207"/>
    <w:rsid w:val="00C22377"/>
    <w:rsid w:val="00C22458"/>
    <w:rsid w:val="00C224D8"/>
    <w:rsid w:val="00C22636"/>
    <w:rsid w:val="00C2269C"/>
    <w:rsid w:val="00C22846"/>
    <w:rsid w:val="00C22849"/>
    <w:rsid w:val="00C2293C"/>
    <w:rsid w:val="00C2294D"/>
    <w:rsid w:val="00C2299D"/>
    <w:rsid w:val="00C229E3"/>
    <w:rsid w:val="00C22A71"/>
    <w:rsid w:val="00C22A94"/>
    <w:rsid w:val="00C22DAE"/>
    <w:rsid w:val="00C22EDD"/>
    <w:rsid w:val="00C22F13"/>
    <w:rsid w:val="00C230D8"/>
    <w:rsid w:val="00C23103"/>
    <w:rsid w:val="00C23230"/>
    <w:rsid w:val="00C232B5"/>
    <w:rsid w:val="00C233CB"/>
    <w:rsid w:val="00C233FF"/>
    <w:rsid w:val="00C23410"/>
    <w:rsid w:val="00C23419"/>
    <w:rsid w:val="00C2350E"/>
    <w:rsid w:val="00C23597"/>
    <w:rsid w:val="00C235A7"/>
    <w:rsid w:val="00C23690"/>
    <w:rsid w:val="00C23872"/>
    <w:rsid w:val="00C239A2"/>
    <w:rsid w:val="00C239E8"/>
    <w:rsid w:val="00C23A89"/>
    <w:rsid w:val="00C23ADD"/>
    <w:rsid w:val="00C23C17"/>
    <w:rsid w:val="00C23CCA"/>
    <w:rsid w:val="00C23CCF"/>
    <w:rsid w:val="00C23E66"/>
    <w:rsid w:val="00C24081"/>
    <w:rsid w:val="00C24145"/>
    <w:rsid w:val="00C242D7"/>
    <w:rsid w:val="00C24450"/>
    <w:rsid w:val="00C245FB"/>
    <w:rsid w:val="00C247CE"/>
    <w:rsid w:val="00C24865"/>
    <w:rsid w:val="00C2492A"/>
    <w:rsid w:val="00C24992"/>
    <w:rsid w:val="00C249AB"/>
    <w:rsid w:val="00C249C7"/>
    <w:rsid w:val="00C24ABD"/>
    <w:rsid w:val="00C24C30"/>
    <w:rsid w:val="00C24C58"/>
    <w:rsid w:val="00C24CFE"/>
    <w:rsid w:val="00C24F3B"/>
    <w:rsid w:val="00C2512D"/>
    <w:rsid w:val="00C25273"/>
    <w:rsid w:val="00C252CC"/>
    <w:rsid w:val="00C253AA"/>
    <w:rsid w:val="00C2551C"/>
    <w:rsid w:val="00C2554F"/>
    <w:rsid w:val="00C25679"/>
    <w:rsid w:val="00C257DD"/>
    <w:rsid w:val="00C25880"/>
    <w:rsid w:val="00C258C8"/>
    <w:rsid w:val="00C258ED"/>
    <w:rsid w:val="00C25A47"/>
    <w:rsid w:val="00C25B12"/>
    <w:rsid w:val="00C25C11"/>
    <w:rsid w:val="00C25C13"/>
    <w:rsid w:val="00C25CBA"/>
    <w:rsid w:val="00C25CCA"/>
    <w:rsid w:val="00C25D21"/>
    <w:rsid w:val="00C25D5F"/>
    <w:rsid w:val="00C25E43"/>
    <w:rsid w:val="00C25E44"/>
    <w:rsid w:val="00C25FD0"/>
    <w:rsid w:val="00C26108"/>
    <w:rsid w:val="00C26249"/>
    <w:rsid w:val="00C2643B"/>
    <w:rsid w:val="00C26443"/>
    <w:rsid w:val="00C264ED"/>
    <w:rsid w:val="00C2661E"/>
    <w:rsid w:val="00C267D6"/>
    <w:rsid w:val="00C268C8"/>
    <w:rsid w:val="00C26BD0"/>
    <w:rsid w:val="00C26BE6"/>
    <w:rsid w:val="00C26C8F"/>
    <w:rsid w:val="00C26D07"/>
    <w:rsid w:val="00C26E8B"/>
    <w:rsid w:val="00C26EA5"/>
    <w:rsid w:val="00C27024"/>
    <w:rsid w:val="00C272EA"/>
    <w:rsid w:val="00C2737A"/>
    <w:rsid w:val="00C2746D"/>
    <w:rsid w:val="00C2747B"/>
    <w:rsid w:val="00C2758D"/>
    <w:rsid w:val="00C275AA"/>
    <w:rsid w:val="00C27636"/>
    <w:rsid w:val="00C27938"/>
    <w:rsid w:val="00C27A1B"/>
    <w:rsid w:val="00C27A7F"/>
    <w:rsid w:val="00C27C55"/>
    <w:rsid w:val="00C27DC2"/>
    <w:rsid w:val="00C27DD4"/>
    <w:rsid w:val="00C27E88"/>
    <w:rsid w:val="00C27F07"/>
    <w:rsid w:val="00C27F1B"/>
    <w:rsid w:val="00C27F67"/>
    <w:rsid w:val="00C27FCA"/>
    <w:rsid w:val="00C301D0"/>
    <w:rsid w:val="00C30328"/>
    <w:rsid w:val="00C30374"/>
    <w:rsid w:val="00C303AD"/>
    <w:rsid w:val="00C304CB"/>
    <w:rsid w:val="00C304FE"/>
    <w:rsid w:val="00C307C8"/>
    <w:rsid w:val="00C30899"/>
    <w:rsid w:val="00C30921"/>
    <w:rsid w:val="00C30949"/>
    <w:rsid w:val="00C30C41"/>
    <w:rsid w:val="00C30E4C"/>
    <w:rsid w:val="00C30EF5"/>
    <w:rsid w:val="00C30F1A"/>
    <w:rsid w:val="00C31342"/>
    <w:rsid w:val="00C31414"/>
    <w:rsid w:val="00C316D3"/>
    <w:rsid w:val="00C317BE"/>
    <w:rsid w:val="00C318A5"/>
    <w:rsid w:val="00C31997"/>
    <w:rsid w:val="00C319D6"/>
    <w:rsid w:val="00C31A8F"/>
    <w:rsid w:val="00C31AC7"/>
    <w:rsid w:val="00C31C16"/>
    <w:rsid w:val="00C31C42"/>
    <w:rsid w:val="00C31C4E"/>
    <w:rsid w:val="00C32026"/>
    <w:rsid w:val="00C32121"/>
    <w:rsid w:val="00C32127"/>
    <w:rsid w:val="00C32169"/>
    <w:rsid w:val="00C321A3"/>
    <w:rsid w:val="00C32209"/>
    <w:rsid w:val="00C32316"/>
    <w:rsid w:val="00C32642"/>
    <w:rsid w:val="00C32676"/>
    <w:rsid w:val="00C326F2"/>
    <w:rsid w:val="00C32794"/>
    <w:rsid w:val="00C328DD"/>
    <w:rsid w:val="00C32A80"/>
    <w:rsid w:val="00C32B70"/>
    <w:rsid w:val="00C32B71"/>
    <w:rsid w:val="00C32BE2"/>
    <w:rsid w:val="00C32CA7"/>
    <w:rsid w:val="00C32CD1"/>
    <w:rsid w:val="00C32FF4"/>
    <w:rsid w:val="00C3304E"/>
    <w:rsid w:val="00C33491"/>
    <w:rsid w:val="00C3353B"/>
    <w:rsid w:val="00C3355D"/>
    <w:rsid w:val="00C335ED"/>
    <w:rsid w:val="00C336F1"/>
    <w:rsid w:val="00C337A5"/>
    <w:rsid w:val="00C33835"/>
    <w:rsid w:val="00C338D4"/>
    <w:rsid w:val="00C33A56"/>
    <w:rsid w:val="00C33CD3"/>
    <w:rsid w:val="00C33CF3"/>
    <w:rsid w:val="00C33CFE"/>
    <w:rsid w:val="00C33E20"/>
    <w:rsid w:val="00C33E91"/>
    <w:rsid w:val="00C33EF0"/>
    <w:rsid w:val="00C33F59"/>
    <w:rsid w:val="00C33F6F"/>
    <w:rsid w:val="00C33FB4"/>
    <w:rsid w:val="00C34114"/>
    <w:rsid w:val="00C342B7"/>
    <w:rsid w:val="00C343D9"/>
    <w:rsid w:val="00C34568"/>
    <w:rsid w:val="00C348C3"/>
    <w:rsid w:val="00C348D0"/>
    <w:rsid w:val="00C34917"/>
    <w:rsid w:val="00C3494C"/>
    <w:rsid w:val="00C3498F"/>
    <w:rsid w:val="00C34A46"/>
    <w:rsid w:val="00C34AC3"/>
    <w:rsid w:val="00C34B19"/>
    <w:rsid w:val="00C34EB3"/>
    <w:rsid w:val="00C34F55"/>
    <w:rsid w:val="00C35126"/>
    <w:rsid w:val="00C35322"/>
    <w:rsid w:val="00C35403"/>
    <w:rsid w:val="00C35421"/>
    <w:rsid w:val="00C354FA"/>
    <w:rsid w:val="00C35541"/>
    <w:rsid w:val="00C35580"/>
    <w:rsid w:val="00C355E8"/>
    <w:rsid w:val="00C35754"/>
    <w:rsid w:val="00C357E4"/>
    <w:rsid w:val="00C357E5"/>
    <w:rsid w:val="00C35842"/>
    <w:rsid w:val="00C3586B"/>
    <w:rsid w:val="00C35A67"/>
    <w:rsid w:val="00C35D46"/>
    <w:rsid w:val="00C35FE1"/>
    <w:rsid w:val="00C36016"/>
    <w:rsid w:val="00C36185"/>
    <w:rsid w:val="00C36321"/>
    <w:rsid w:val="00C36418"/>
    <w:rsid w:val="00C36435"/>
    <w:rsid w:val="00C36589"/>
    <w:rsid w:val="00C36799"/>
    <w:rsid w:val="00C36810"/>
    <w:rsid w:val="00C36864"/>
    <w:rsid w:val="00C368C8"/>
    <w:rsid w:val="00C36944"/>
    <w:rsid w:val="00C369A8"/>
    <w:rsid w:val="00C36A55"/>
    <w:rsid w:val="00C36A61"/>
    <w:rsid w:val="00C36A89"/>
    <w:rsid w:val="00C36AD4"/>
    <w:rsid w:val="00C36C4A"/>
    <w:rsid w:val="00C36E46"/>
    <w:rsid w:val="00C36F96"/>
    <w:rsid w:val="00C371BB"/>
    <w:rsid w:val="00C37209"/>
    <w:rsid w:val="00C37297"/>
    <w:rsid w:val="00C373C3"/>
    <w:rsid w:val="00C3740D"/>
    <w:rsid w:val="00C3748A"/>
    <w:rsid w:val="00C375AE"/>
    <w:rsid w:val="00C375B8"/>
    <w:rsid w:val="00C375E5"/>
    <w:rsid w:val="00C376EF"/>
    <w:rsid w:val="00C37723"/>
    <w:rsid w:val="00C377B9"/>
    <w:rsid w:val="00C378E4"/>
    <w:rsid w:val="00C3790E"/>
    <w:rsid w:val="00C37972"/>
    <w:rsid w:val="00C37986"/>
    <w:rsid w:val="00C37AC3"/>
    <w:rsid w:val="00C37B3E"/>
    <w:rsid w:val="00C37BE7"/>
    <w:rsid w:val="00C37C87"/>
    <w:rsid w:val="00C37CED"/>
    <w:rsid w:val="00C37D64"/>
    <w:rsid w:val="00C37DA8"/>
    <w:rsid w:val="00C37F11"/>
    <w:rsid w:val="00C37F39"/>
    <w:rsid w:val="00C37FE2"/>
    <w:rsid w:val="00C4004C"/>
    <w:rsid w:val="00C40381"/>
    <w:rsid w:val="00C4041C"/>
    <w:rsid w:val="00C40469"/>
    <w:rsid w:val="00C4060B"/>
    <w:rsid w:val="00C4062C"/>
    <w:rsid w:val="00C406A9"/>
    <w:rsid w:val="00C406B6"/>
    <w:rsid w:val="00C40767"/>
    <w:rsid w:val="00C407FB"/>
    <w:rsid w:val="00C40866"/>
    <w:rsid w:val="00C408BB"/>
    <w:rsid w:val="00C40BFB"/>
    <w:rsid w:val="00C40C15"/>
    <w:rsid w:val="00C40D2C"/>
    <w:rsid w:val="00C40FB4"/>
    <w:rsid w:val="00C41098"/>
    <w:rsid w:val="00C41113"/>
    <w:rsid w:val="00C4140F"/>
    <w:rsid w:val="00C4146F"/>
    <w:rsid w:val="00C414F3"/>
    <w:rsid w:val="00C41528"/>
    <w:rsid w:val="00C41529"/>
    <w:rsid w:val="00C4170F"/>
    <w:rsid w:val="00C41742"/>
    <w:rsid w:val="00C41891"/>
    <w:rsid w:val="00C41933"/>
    <w:rsid w:val="00C41AFB"/>
    <w:rsid w:val="00C41B5D"/>
    <w:rsid w:val="00C41D5F"/>
    <w:rsid w:val="00C41E5D"/>
    <w:rsid w:val="00C41F14"/>
    <w:rsid w:val="00C41F65"/>
    <w:rsid w:val="00C4202D"/>
    <w:rsid w:val="00C4205E"/>
    <w:rsid w:val="00C4208A"/>
    <w:rsid w:val="00C420C8"/>
    <w:rsid w:val="00C4215B"/>
    <w:rsid w:val="00C42235"/>
    <w:rsid w:val="00C4241F"/>
    <w:rsid w:val="00C42425"/>
    <w:rsid w:val="00C4247F"/>
    <w:rsid w:val="00C424A9"/>
    <w:rsid w:val="00C4251E"/>
    <w:rsid w:val="00C4277A"/>
    <w:rsid w:val="00C427AD"/>
    <w:rsid w:val="00C4288E"/>
    <w:rsid w:val="00C428DB"/>
    <w:rsid w:val="00C4295D"/>
    <w:rsid w:val="00C42A2F"/>
    <w:rsid w:val="00C42AF8"/>
    <w:rsid w:val="00C42C77"/>
    <w:rsid w:val="00C42CE7"/>
    <w:rsid w:val="00C43008"/>
    <w:rsid w:val="00C4318D"/>
    <w:rsid w:val="00C431BB"/>
    <w:rsid w:val="00C43229"/>
    <w:rsid w:val="00C4322E"/>
    <w:rsid w:val="00C4323C"/>
    <w:rsid w:val="00C43248"/>
    <w:rsid w:val="00C43442"/>
    <w:rsid w:val="00C43559"/>
    <w:rsid w:val="00C437EE"/>
    <w:rsid w:val="00C43CA6"/>
    <w:rsid w:val="00C43EEB"/>
    <w:rsid w:val="00C43FB8"/>
    <w:rsid w:val="00C440CA"/>
    <w:rsid w:val="00C44129"/>
    <w:rsid w:val="00C441A5"/>
    <w:rsid w:val="00C44323"/>
    <w:rsid w:val="00C44445"/>
    <w:rsid w:val="00C444EA"/>
    <w:rsid w:val="00C444FE"/>
    <w:rsid w:val="00C4450F"/>
    <w:rsid w:val="00C44564"/>
    <w:rsid w:val="00C44657"/>
    <w:rsid w:val="00C446A8"/>
    <w:rsid w:val="00C446C4"/>
    <w:rsid w:val="00C446F9"/>
    <w:rsid w:val="00C44718"/>
    <w:rsid w:val="00C44846"/>
    <w:rsid w:val="00C448A6"/>
    <w:rsid w:val="00C448C9"/>
    <w:rsid w:val="00C44966"/>
    <w:rsid w:val="00C44E09"/>
    <w:rsid w:val="00C44E0A"/>
    <w:rsid w:val="00C44E5E"/>
    <w:rsid w:val="00C44EA9"/>
    <w:rsid w:val="00C44EFC"/>
    <w:rsid w:val="00C450A0"/>
    <w:rsid w:val="00C45102"/>
    <w:rsid w:val="00C45287"/>
    <w:rsid w:val="00C45532"/>
    <w:rsid w:val="00C455D4"/>
    <w:rsid w:val="00C45643"/>
    <w:rsid w:val="00C45775"/>
    <w:rsid w:val="00C4577B"/>
    <w:rsid w:val="00C45870"/>
    <w:rsid w:val="00C45896"/>
    <w:rsid w:val="00C45964"/>
    <w:rsid w:val="00C45972"/>
    <w:rsid w:val="00C45B86"/>
    <w:rsid w:val="00C45BA4"/>
    <w:rsid w:val="00C45C0B"/>
    <w:rsid w:val="00C45C78"/>
    <w:rsid w:val="00C45CA0"/>
    <w:rsid w:val="00C45F23"/>
    <w:rsid w:val="00C4605B"/>
    <w:rsid w:val="00C46086"/>
    <w:rsid w:val="00C462A6"/>
    <w:rsid w:val="00C46376"/>
    <w:rsid w:val="00C463D7"/>
    <w:rsid w:val="00C46441"/>
    <w:rsid w:val="00C46453"/>
    <w:rsid w:val="00C46464"/>
    <w:rsid w:val="00C4651D"/>
    <w:rsid w:val="00C465E1"/>
    <w:rsid w:val="00C46608"/>
    <w:rsid w:val="00C4676D"/>
    <w:rsid w:val="00C468D8"/>
    <w:rsid w:val="00C46980"/>
    <w:rsid w:val="00C46BA7"/>
    <w:rsid w:val="00C46BFF"/>
    <w:rsid w:val="00C46D07"/>
    <w:rsid w:val="00C46D61"/>
    <w:rsid w:val="00C46E03"/>
    <w:rsid w:val="00C46E67"/>
    <w:rsid w:val="00C4718E"/>
    <w:rsid w:val="00C471EA"/>
    <w:rsid w:val="00C471F0"/>
    <w:rsid w:val="00C471F4"/>
    <w:rsid w:val="00C472BF"/>
    <w:rsid w:val="00C4736A"/>
    <w:rsid w:val="00C473AD"/>
    <w:rsid w:val="00C473F8"/>
    <w:rsid w:val="00C47542"/>
    <w:rsid w:val="00C47581"/>
    <w:rsid w:val="00C47671"/>
    <w:rsid w:val="00C478D0"/>
    <w:rsid w:val="00C4794B"/>
    <w:rsid w:val="00C47A3F"/>
    <w:rsid w:val="00C47BC5"/>
    <w:rsid w:val="00C47BE4"/>
    <w:rsid w:val="00C47DB2"/>
    <w:rsid w:val="00C47DE3"/>
    <w:rsid w:val="00C47E07"/>
    <w:rsid w:val="00C47FCC"/>
    <w:rsid w:val="00C50014"/>
    <w:rsid w:val="00C5001C"/>
    <w:rsid w:val="00C5002D"/>
    <w:rsid w:val="00C500B6"/>
    <w:rsid w:val="00C50147"/>
    <w:rsid w:val="00C50157"/>
    <w:rsid w:val="00C5023B"/>
    <w:rsid w:val="00C502F3"/>
    <w:rsid w:val="00C50453"/>
    <w:rsid w:val="00C505CA"/>
    <w:rsid w:val="00C5066F"/>
    <w:rsid w:val="00C50801"/>
    <w:rsid w:val="00C5084B"/>
    <w:rsid w:val="00C50898"/>
    <w:rsid w:val="00C5093B"/>
    <w:rsid w:val="00C50A43"/>
    <w:rsid w:val="00C50D28"/>
    <w:rsid w:val="00C510AA"/>
    <w:rsid w:val="00C511DC"/>
    <w:rsid w:val="00C51214"/>
    <w:rsid w:val="00C513BE"/>
    <w:rsid w:val="00C51561"/>
    <w:rsid w:val="00C516B4"/>
    <w:rsid w:val="00C516BC"/>
    <w:rsid w:val="00C51903"/>
    <w:rsid w:val="00C51ABC"/>
    <w:rsid w:val="00C51AE9"/>
    <w:rsid w:val="00C51B68"/>
    <w:rsid w:val="00C51C41"/>
    <w:rsid w:val="00C51C6F"/>
    <w:rsid w:val="00C51CB3"/>
    <w:rsid w:val="00C51D80"/>
    <w:rsid w:val="00C51E14"/>
    <w:rsid w:val="00C51EAE"/>
    <w:rsid w:val="00C5203F"/>
    <w:rsid w:val="00C52119"/>
    <w:rsid w:val="00C5233B"/>
    <w:rsid w:val="00C523F7"/>
    <w:rsid w:val="00C525C2"/>
    <w:rsid w:val="00C525F6"/>
    <w:rsid w:val="00C526D6"/>
    <w:rsid w:val="00C526FA"/>
    <w:rsid w:val="00C527B8"/>
    <w:rsid w:val="00C527DB"/>
    <w:rsid w:val="00C52804"/>
    <w:rsid w:val="00C52849"/>
    <w:rsid w:val="00C5288A"/>
    <w:rsid w:val="00C528A2"/>
    <w:rsid w:val="00C528F7"/>
    <w:rsid w:val="00C52917"/>
    <w:rsid w:val="00C529CE"/>
    <w:rsid w:val="00C52B72"/>
    <w:rsid w:val="00C52C50"/>
    <w:rsid w:val="00C52E01"/>
    <w:rsid w:val="00C52E46"/>
    <w:rsid w:val="00C531CC"/>
    <w:rsid w:val="00C531E5"/>
    <w:rsid w:val="00C532DA"/>
    <w:rsid w:val="00C53341"/>
    <w:rsid w:val="00C53371"/>
    <w:rsid w:val="00C533C5"/>
    <w:rsid w:val="00C5347E"/>
    <w:rsid w:val="00C534F6"/>
    <w:rsid w:val="00C534FA"/>
    <w:rsid w:val="00C5357A"/>
    <w:rsid w:val="00C5359B"/>
    <w:rsid w:val="00C53641"/>
    <w:rsid w:val="00C53813"/>
    <w:rsid w:val="00C539AB"/>
    <w:rsid w:val="00C53A88"/>
    <w:rsid w:val="00C53CB8"/>
    <w:rsid w:val="00C53CF6"/>
    <w:rsid w:val="00C53F3A"/>
    <w:rsid w:val="00C53F4A"/>
    <w:rsid w:val="00C53F5C"/>
    <w:rsid w:val="00C53FEF"/>
    <w:rsid w:val="00C53FF7"/>
    <w:rsid w:val="00C54065"/>
    <w:rsid w:val="00C54076"/>
    <w:rsid w:val="00C540BB"/>
    <w:rsid w:val="00C544D5"/>
    <w:rsid w:val="00C5459F"/>
    <w:rsid w:val="00C546F5"/>
    <w:rsid w:val="00C5472A"/>
    <w:rsid w:val="00C549B5"/>
    <w:rsid w:val="00C54A5E"/>
    <w:rsid w:val="00C54AFE"/>
    <w:rsid w:val="00C54BDA"/>
    <w:rsid w:val="00C54C13"/>
    <w:rsid w:val="00C54D1A"/>
    <w:rsid w:val="00C54E7E"/>
    <w:rsid w:val="00C54F52"/>
    <w:rsid w:val="00C55074"/>
    <w:rsid w:val="00C55152"/>
    <w:rsid w:val="00C55225"/>
    <w:rsid w:val="00C5524E"/>
    <w:rsid w:val="00C55288"/>
    <w:rsid w:val="00C552BD"/>
    <w:rsid w:val="00C5532B"/>
    <w:rsid w:val="00C55366"/>
    <w:rsid w:val="00C553C2"/>
    <w:rsid w:val="00C5540B"/>
    <w:rsid w:val="00C5550E"/>
    <w:rsid w:val="00C555AD"/>
    <w:rsid w:val="00C55629"/>
    <w:rsid w:val="00C556C4"/>
    <w:rsid w:val="00C556D6"/>
    <w:rsid w:val="00C55709"/>
    <w:rsid w:val="00C5576D"/>
    <w:rsid w:val="00C55773"/>
    <w:rsid w:val="00C55794"/>
    <w:rsid w:val="00C557EC"/>
    <w:rsid w:val="00C55820"/>
    <w:rsid w:val="00C559D1"/>
    <w:rsid w:val="00C55A06"/>
    <w:rsid w:val="00C55AAF"/>
    <w:rsid w:val="00C55B9C"/>
    <w:rsid w:val="00C55BED"/>
    <w:rsid w:val="00C55C81"/>
    <w:rsid w:val="00C55D64"/>
    <w:rsid w:val="00C55D9A"/>
    <w:rsid w:val="00C55E1D"/>
    <w:rsid w:val="00C55E2A"/>
    <w:rsid w:val="00C55FAA"/>
    <w:rsid w:val="00C56230"/>
    <w:rsid w:val="00C5628A"/>
    <w:rsid w:val="00C5629A"/>
    <w:rsid w:val="00C56382"/>
    <w:rsid w:val="00C564DA"/>
    <w:rsid w:val="00C5661E"/>
    <w:rsid w:val="00C5678C"/>
    <w:rsid w:val="00C56990"/>
    <w:rsid w:val="00C56BC2"/>
    <w:rsid w:val="00C56DF9"/>
    <w:rsid w:val="00C56E96"/>
    <w:rsid w:val="00C56EC5"/>
    <w:rsid w:val="00C56FED"/>
    <w:rsid w:val="00C57050"/>
    <w:rsid w:val="00C571AA"/>
    <w:rsid w:val="00C5726C"/>
    <w:rsid w:val="00C575D6"/>
    <w:rsid w:val="00C5761D"/>
    <w:rsid w:val="00C576A1"/>
    <w:rsid w:val="00C57853"/>
    <w:rsid w:val="00C57B28"/>
    <w:rsid w:val="00C57D6B"/>
    <w:rsid w:val="00C57EA1"/>
    <w:rsid w:val="00C57FD5"/>
    <w:rsid w:val="00C6011A"/>
    <w:rsid w:val="00C60157"/>
    <w:rsid w:val="00C60159"/>
    <w:rsid w:val="00C60184"/>
    <w:rsid w:val="00C60186"/>
    <w:rsid w:val="00C601FA"/>
    <w:rsid w:val="00C6024C"/>
    <w:rsid w:val="00C60276"/>
    <w:rsid w:val="00C6032D"/>
    <w:rsid w:val="00C604DB"/>
    <w:rsid w:val="00C604E1"/>
    <w:rsid w:val="00C60540"/>
    <w:rsid w:val="00C60619"/>
    <w:rsid w:val="00C60835"/>
    <w:rsid w:val="00C60870"/>
    <w:rsid w:val="00C609C9"/>
    <w:rsid w:val="00C609DF"/>
    <w:rsid w:val="00C60B04"/>
    <w:rsid w:val="00C60E42"/>
    <w:rsid w:val="00C60EEB"/>
    <w:rsid w:val="00C60F32"/>
    <w:rsid w:val="00C60FC3"/>
    <w:rsid w:val="00C610E9"/>
    <w:rsid w:val="00C6173B"/>
    <w:rsid w:val="00C617D8"/>
    <w:rsid w:val="00C6189F"/>
    <w:rsid w:val="00C61906"/>
    <w:rsid w:val="00C61924"/>
    <w:rsid w:val="00C61A5B"/>
    <w:rsid w:val="00C61B67"/>
    <w:rsid w:val="00C61BB8"/>
    <w:rsid w:val="00C61D69"/>
    <w:rsid w:val="00C61D79"/>
    <w:rsid w:val="00C61E30"/>
    <w:rsid w:val="00C61E79"/>
    <w:rsid w:val="00C6203F"/>
    <w:rsid w:val="00C62077"/>
    <w:rsid w:val="00C62120"/>
    <w:rsid w:val="00C62199"/>
    <w:rsid w:val="00C621C2"/>
    <w:rsid w:val="00C622BD"/>
    <w:rsid w:val="00C6231A"/>
    <w:rsid w:val="00C62454"/>
    <w:rsid w:val="00C627EC"/>
    <w:rsid w:val="00C6291F"/>
    <w:rsid w:val="00C62991"/>
    <w:rsid w:val="00C629D3"/>
    <w:rsid w:val="00C62A77"/>
    <w:rsid w:val="00C62A89"/>
    <w:rsid w:val="00C62AAC"/>
    <w:rsid w:val="00C62ABD"/>
    <w:rsid w:val="00C62C24"/>
    <w:rsid w:val="00C62C56"/>
    <w:rsid w:val="00C62D90"/>
    <w:rsid w:val="00C62F3D"/>
    <w:rsid w:val="00C63074"/>
    <w:rsid w:val="00C631D5"/>
    <w:rsid w:val="00C6329A"/>
    <w:rsid w:val="00C632A8"/>
    <w:rsid w:val="00C63374"/>
    <w:rsid w:val="00C6355F"/>
    <w:rsid w:val="00C63628"/>
    <w:rsid w:val="00C63702"/>
    <w:rsid w:val="00C63721"/>
    <w:rsid w:val="00C637D2"/>
    <w:rsid w:val="00C6383F"/>
    <w:rsid w:val="00C63923"/>
    <w:rsid w:val="00C63B1F"/>
    <w:rsid w:val="00C63B64"/>
    <w:rsid w:val="00C63BD3"/>
    <w:rsid w:val="00C63C8C"/>
    <w:rsid w:val="00C63F2D"/>
    <w:rsid w:val="00C63F72"/>
    <w:rsid w:val="00C63FAF"/>
    <w:rsid w:val="00C64004"/>
    <w:rsid w:val="00C64060"/>
    <w:rsid w:val="00C64195"/>
    <w:rsid w:val="00C641A4"/>
    <w:rsid w:val="00C641BD"/>
    <w:rsid w:val="00C6422C"/>
    <w:rsid w:val="00C6446F"/>
    <w:rsid w:val="00C6468C"/>
    <w:rsid w:val="00C6468F"/>
    <w:rsid w:val="00C646B7"/>
    <w:rsid w:val="00C6489E"/>
    <w:rsid w:val="00C64AC0"/>
    <w:rsid w:val="00C64B2B"/>
    <w:rsid w:val="00C64B38"/>
    <w:rsid w:val="00C64E17"/>
    <w:rsid w:val="00C64E36"/>
    <w:rsid w:val="00C64F06"/>
    <w:rsid w:val="00C64F29"/>
    <w:rsid w:val="00C64FAB"/>
    <w:rsid w:val="00C6506F"/>
    <w:rsid w:val="00C65261"/>
    <w:rsid w:val="00C652E5"/>
    <w:rsid w:val="00C65367"/>
    <w:rsid w:val="00C654B8"/>
    <w:rsid w:val="00C655A6"/>
    <w:rsid w:val="00C656CA"/>
    <w:rsid w:val="00C6570A"/>
    <w:rsid w:val="00C65729"/>
    <w:rsid w:val="00C659B8"/>
    <w:rsid w:val="00C659F6"/>
    <w:rsid w:val="00C65D37"/>
    <w:rsid w:val="00C65F02"/>
    <w:rsid w:val="00C65FB9"/>
    <w:rsid w:val="00C66009"/>
    <w:rsid w:val="00C66089"/>
    <w:rsid w:val="00C660EF"/>
    <w:rsid w:val="00C66195"/>
    <w:rsid w:val="00C662D7"/>
    <w:rsid w:val="00C66554"/>
    <w:rsid w:val="00C66601"/>
    <w:rsid w:val="00C66609"/>
    <w:rsid w:val="00C66767"/>
    <w:rsid w:val="00C66816"/>
    <w:rsid w:val="00C66844"/>
    <w:rsid w:val="00C668E3"/>
    <w:rsid w:val="00C6699C"/>
    <w:rsid w:val="00C66A37"/>
    <w:rsid w:val="00C66B24"/>
    <w:rsid w:val="00C66CDA"/>
    <w:rsid w:val="00C66D67"/>
    <w:rsid w:val="00C66DA8"/>
    <w:rsid w:val="00C66E30"/>
    <w:rsid w:val="00C66FA4"/>
    <w:rsid w:val="00C66FD8"/>
    <w:rsid w:val="00C670CB"/>
    <w:rsid w:val="00C670F8"/>
    <w:rsid w:val="00C671B6"/>
    <w:rsid w:val="00C67278"/>
    <w:rsid w:val="00C6743A"/>
    <w:rsid w:val="00C677F4"/>
    <w:rsid w:val="00C67830"/>
    <w:rsid w:val="00C678C7"/>
    <w:rsid w:val="00C67964"/>
    <w:rsid w:val="00C67A37"/>
    <w:rsid w:val="00C67BCA"/>
    <w:rsid w:val="00C67BEA"/>
    <w:rsid w:val="00C67EE4"/>
    <w:rsid w:val="00C67F49"/>
    <w:rsid w:val="00C67F4D"/>
    <w:rsid w:val="00C7009F"/>
    <w:rsid w:val="00C70401"/>
    <w:rsid w:val="00C70405"/>
    <w:rsid w:val="00C704C9"/>
    <w:rsid w:val="00C704FD"/>
    <w:rsid w:val="00C70574"/>
    <w:rsid w:val="00C70636"/>
    <w:rsid w:val="00C706AD"/>
    <w:rsid w:val="00C70718"/>
    <w:rsid w:val="00C70806"/>
    <w:rsid w:val="00C708E1"/>
    <w:rsid w:val="00C70BBB"/>
    <w:rsid w:val="00C70C37"/>
    <w:rsid w:val="00C70C3A"/>
    <w:rsid w:val="00C70CA2"/>
    <w:rsid w:val="00C70CDA"/>
    <w:rsid w:val="00C70D06"/>
    <w:rsid w:val="00C70D28"/>
    <w:rsid w:val="00C70DF5"/>
    <w:rsid w:val="00C70E24"/>
    <w:rsid w:val="00C70E5D"/>
    <w:rsid w:val="00C71079"/>
    <w:rsid w:val="00C71106"/>
    <w:rsid w:val="00C71182"/>
    <w:rsid w:val="00C711A0"/>
    <w:rsid w:val="00C7151C"/>
    <w:rsid w:val="00C7153D"/>
    <w:rsid w:val="00C7157F"/>
    <w:rsid w:val="00C715CB"/>
    <w:rsid w:val="00C716A4"/>
    <w:rsid w:val="00C7179B"/>
    <w:rsid w:val="00C7193F"/>
    <w:rsid w:val="00C719DA"/>
    <w:rsid w:val="00C71A5E"/>
    <w:rsid w:val="00C71AAF"/>
    <w:rsid w:val="00C71C8B"/>
    <w:rsid w:val="00C71CA1"/>
    <w:rsid w:val="00C71D03"/>
    <w:rsid w:val="00C71DD6"/>
    <w:rsid w:val="00C71F2A"/>
    <w:rsid w:val="00C71FC8"/>
    <w:rsid w:val="00C7200F"/>
    <w:rsid w:val="00C720EF"/>
    <w:rsid w:val="00C7229C"/>
    <w:rsid w:val="00C72325"/>
    <w:rsid w:val="00C72412"/>
    <w:rsid w:val="00C72698"/>
    <w:rsid w:val="00C727FA"/>
    <w:rsid w:val="00C72CEA"/>
    <w:rsid w:val="00C72E08"/>
    <w:rsid w:val="00C72E74"/>
    <w:rsid w:val="00C72F91"/>
    <w:rsid w:val="00C73113"/>
    <w:rsid w:val="00C73138"/>
    <w:rsid w:val="00C73193"/>
    <w:rsid w:val="00C731F0"/>
    <w:rsid w:val="00C73499"/>
    <w:rsid w:val="00C73511"/>
    <w:rsid w:val="00C736E4"/>
    <w:rsid w:val="00C737F9"/>
    <w:rsid w:val="00C73875"/>
    <w:rsid w:val="00C73930"/>
    <w:rsid w:val="00C73948"/>
    <w:rsid w:val="00C73A8E"/>
    <w:rsid w:val="00C73AEC"/>
    <w:rsid w:val="00C73EB5"/>
    <w:rsid w:val="00C73F02"/>
    <w:rsid w:val="00C73F25"/>
    <w:rsid w:val="00C74075"/>
    <w:rsid w:val="00C7410A"/>
    <w:rsid w:val="00C7414E"/>
    <w:rsid w:val="00C74298"/>
    <w:rsid w:val="00C743D1"/>
    <w:rsid w:val="00C7445C"/>
    <w:rsid w:val="00C744FD"/>
    <w:rsid w:val="00C74573"/>
    <w:rsid w:val="00C745A9"/>
    <w:rsid w:val="00C746BE"/>
    <w:rsid w:val="00C74843"/>
    <w:rsid w:val="00C749B0"/>
    <w:rsid w:val="00C74A70"/>
    <w:rsid w:val="00C74A78"/>
    <w:rsid w:val="00C74AF6"/>
    <w:rsid w:val="00C74AF7"/>
    <w:rsid w:val="00C74B34"/>
    <w:rsid w:val="00C74B6E"/>
    <w:rsid w:val="00C74C80"/>
    <w:rsid w:val="00C74D2A"/>
    <w:rsid w:val="00C74D9C"/>
    <w:rsid w:val="00C74DF1"/>
    <w:rsid w:val="00C74F5C"/>
    <w:rsid w:val="00C752BA"/>
    <w:rsid w:val="00C752F4"/>
    <w:rsid w:val="00C753D2"/>
    <w:rsid w:val="00C75551"/>
    <w:rsid w:val="00C7558E"/>
    <w:rsid w:val="00C755CB"/>
    <w:rsid w:val="00C75701"/>
    <w:rsid w:val="00C7575B"/>
    <w:rsid w:val="00C757C5"/>
    <w:rsid w:val="00C75854"/>
    <w:rsid w:val="00C7588E"/>
    <w:rsid w:val="00C75992"/>
    <w:rsid w:val="00C75A10"/>
    <w:rsid w:val="00C75B26"/>
    <w:rsid w:val="00C75BF2"/>
    <w:rsid w:val="00C75DEF"/>
    <w:rsid w:val="00C75EAB"/>
    <w:rsid w:val="00C760A1"/>
    <w:rsid w:val="00C76108"/>
    <w:rsid w:val="00C76234"/>
    <w:rsid w:val="00C76305"/>
    <w:rsid w:val="00C7642C"/>
    <w:rsid w:val="00C7654D"/>
    <w:rsid w:val="00C7660C"/>
    <w:rsid w:val="00C7664C"/>
    <w:rsid w:val="00C766F8"/>
    <w:rsid w:val="00C76870"/>
    <w:rsid w:val="00C768A5"/>
    <w:rsid w:val="00C768B4"/>
    <w:rsid w:val="00C76968"/>
    <w:rsid w:val="00C76A13"/>
    <w:rsid w:val="00C76A23"/>
    <w:rsid w:val="00C76B15"/>
    <w:rsid w:val="00C76B22"/>
    <w:rsid w:val="00C76D72"/>
    <w:rsid w:val="00C76DD0"/>
    <w:rsid w:val="00C76E10"/>
    <w:rsid w:val="00C77019"/>
    <w:rsid w:val="00C77034"/>
    <w:rsid w:val="00C770C7"/>
    <w:rsid w:val="00C77104"/>
    <w:rsid w:val="00C77110"/>
    <w:rsid w:val="00C77201"/>
    <w:rsid w:val="00C77241"/>
    <w:rsid w:val="00C772E8"/>
    <w:rsid w:val="00C7732B"/>
    <w:rsid w:val="00C77623"/>
    <w:rsid w:val="00C7762A"/>
    <w:rsid w:val="00C77689"/>
    <w:rsid w:val="00C77702"/>
    <w:rsid w:val="00C7770F"/>
    <w:rsid w:val="00C7774B"/>
    <w:rsid w:val="00C777AD"/>
    <w:rsid w:val="00C77859"/>
    <w:rsid w:val="00C778B3"/>
    <w:rsid w:val="00C778F1"/>
    <w:rsid w:val="00C779DF"/>
    <w:rsid w:val="00C77B70"/>
    <w:rsid w:val="00C77C0C"/>
    <w:rsid w:val="00C77CDC"/>
    <w:rsid w:val="00C77E37"/>
    <w:rsid w:val="00C77E68"/>
    <w:rsid w:val="00C80059"/>
    <w:rsid w:val="00C80099"/>
    <w:rsid w:val="00C800A9"/>
    <w:rsid w:val="00C802BD"/>
    <w:rsid w:val="00C802C7"/>
    <w:rsid w:val="00C802E8"/>
    <w:rsid w:val="00C803C1"/>
    <w:rsid w:val="00C8044F"/>
    <w:rsid w:val="00C80525"/>
    <w:rsid w:val="00C806E1"/>
    <w:rsid w:val="00C806FA"/>
    <w:rsid w:val="00C8075B"/>
    <w:rsid w:val="00C809B6"/>
    <w:rsid w:val="00C80A35"/>
    <w:rsid w:val="00C80CCA"/>
    <w:rsid w:val="00C80E14"/>
    <w:rsid w:val="00C80E1A"/>
    <w:rsid w:val="00C80E67"/>
    <w:rsid w:val="00C80EFB"/>
    <w:rsid w:val="00C80F57"/>
    <w:rsid w:val="00C80F5C"/>
    <w:rsid w:val="00C8103E"/>
    <w:rsid w:val="00C8113A"/>
    <w:rsid w:val="00C8120F"/>
    <w:rsid w:val="00C813D7"/>
    <w:rsid w:val="00C8142B"/>
    <w:rsid w:val="00C81453"/>
    <w:rsid w:val="00C81578"/>
    <w:rsid w:val="00C816B8"/>
    <w:rsid w:val="00C81788"/>
    <w:rsid w:val="00C81851"/>
    <w:rsid w:val="00C81867"/>
    <w:rsid w:val="00C8186E"/>
    <w:rsid w:val="00C818CE"/>
    <w:rsid w:val="00C819AA"/>
    <w:rsid w:val="00C819CF"/>
    <w:rsid w:val="00C81A99"/>
    <w:rsid w:val="00C81B21"/>
    <w:rsid w:val="00C81B91"/>
    <w:rsid w:val="00C81BB5"/>
    <w:rsid w:val="00C81CFA"/>
    <w:rsid w:val="00C81E4B"/>
    <w:rsid w:val="00C820BA"/>
    <w:rsid w:val="00C82194"/>
    <w:rsid w:val="00C82249"/>
    <w:rsid w:val="00C82340"/>
    <w:rsid w:val="00C8239D"/>
    <w:rsid w:val="00C82611"/>
    <w:rsid w:val="00C826F2"/>
    <w:rsid w:val="00C8272B"/>
    <w:rsid w:val="00C8290C"/>
    <w:rsid w:val="00C829F1"/>
    <w:rsid w:val="00C82A51"/>
    <w:rsid w:val="00C82C7A"/>
    <w:rsid w:val="00C82F6F"/>
    <w:rsid w:val="00C83013"/>
    <w:rsid w:val="00C8302C"/>
    <w:rsid w:val="00C83121"/>
    <w:rsid w:val="00C83123"/>
    <w:rsid w:val="00C8316D"/>
    <w:rsid w:val="00C8322D"/>
    <w:rsid w:val="00C83475"/>
    <w:rsid w:val="00C834D3"/>
    <w:rsid w:val="00C83562"/>
    <w:rsid w:val="00C835C4"/>
    <w:rsid w:val="00C8369E"/>
    <w:rsid w:val="00C8371A"/>
    <w:rsid w:val="00C837D8"/>
    <w:rsid w:val="00C83888"/>
    <w:rsid w:val="00C83899"/>
    <w:rsid w:val="00C83A21"/>
    <w:rsid w:val="00C83A86"/>
    <w:rsid w:val="00C83ABC"/>
    <w:rsid w:val="00C83CD8"/>
    <w:rsid w:val="00C83F64"/>
    <w:rsid w:val="00C8401F"/>
    <w:rsid w:val="00C84020"/>
    <w:rsid w:val="00C840A0"/>
    <w:rsid w:val="00C840CE"/>
    <w:rsid w:val="00C840E6"/>
    <w:rsid w:val="00C84323"/>
    <w:rsid w:val="00C84472"/>
    <w:rsid w:val="00C84499"/>
    <w:rsid w:val="00C844E1"/>
    <w:rsid w:val="00C848FD"/>
    <w:rsid w:val="00C84A6F"/>
    <w:rsid w:val="00C84A79"/>
    <w:rsid w:val="00C84A82"/>
    <w:rsid w:val="00C84C23"/>
    <w:rsid w:val="00C84C87"/>
    <w:rsid w:val="00C84D42"/>
    <w:rsid w:val="00C84D93"/>
    <w:rsid w:val="00C84EDD"/>
    <w:rsid w:val="00C85167"/>
    <w:rsid w:val="00C8516A"/>
    <w:rsid w:val="00C85255"/>
    <w:rsid w:val="00C853CF"/>
    <w:rsid w:val="00C8547B"/>
    <w:rsid w:val="00C85527"/>
    <w:rsid w:val="00C85545"/>
    <w:rsid w:val="00C8568E"/>
    <w:rsid w:val="00C85774"/>
    <w:rsid w:val="00C858F3"/>
    <w:rsid w:val="00C85925"/>
    <w:rsid w:val="00C859FA"/>
    <w:rsid w:val="00C85B96"/>
    <w:rsid w:val="00C85C27"/>
    <w:rsid w:val="00C861A2"/>
    <w:rsid w:val="00C8642C"/>
    <w:rsid w:val="00C865A8"/>
    <w:rsid w:val="00C867CE"/>
    <w:rsid w:val="00C867EE"/>
    <w:rsid w:val="00C8682A"/>
    <w:rsid w:val="00C8688F"/>
    <w:rsid w:val="00C86D18"/>
    <w:rsid w:val="00C86D87"/>
    <w:rsid w:val="00C87032"/>
    <w:rsid w:val="00C870C3"/>
    <w:rsid w:val="00C87214"/>
    <w:rsid w:val="00C87385"/>
    <w:rsid w:val="00C87418"/>
    <w:rsid w:val="00C87563"/>
    <w:rsid w:val="00C87845"/>
    <w:rsid w:val="00C87A3A"/>
    <w:rsid w:val="00C87A9A"/>
    <w:rsid w:val="00C87AE5"/>
    <w:rsid w:val="00C87B27"/>
    <w:rsid w:val="00C87CAE"/>
    <w:rsid w:val="00C87CB9"/>
    <w:rsid w:val="00C87D05"/>
    <w:rsid w:val="00C87DF4"/>
    <w:rsid w:val="00C87F1F"/>
    <w:rsid w:val="00C87FB3"/>
    <w:rsid w:val="00C90087"/>
    <w:rsid w:val="00C900E4"/>
    <w:rsid w:val="00C9013B"/>
    <w:rsid w:val="00C901CA"/>
    <w:rsid w:val="00C901DD"/>
    <w:rsid w:val="00C902F3"/>
    <w:rsid w:val="00C9046C"/>
    <w:rsid w:val="00C9050E"/>
    <w:rsid w:val="00C9053B"/>
    <w:rsid w:val="00C9063A"/>
    <w:rsid w:val="00C9068C"/>
    <w:rsid w:val="00C906DF"/>
    <w:rsid w:val="00C90789"/>
    <w:rsid w:val="00C907E3"/>
    <w:rsid w:val="00C90809"/>
    <w:rsid w:val="00C9080D"/>
    <w:rsid w:val="00C909C0"/>
    <w:rsid w:val="00C90A11"/>
    <w:rsid w:val="00C90AE1"/>
    <w:rsid w:val="00C90B76"/>
    <w:rsid w:val="00C90C2F"/>
    <w:rsid w:val="00C90C4D"/>
    <w:rsid w:val="00C90CA3"/>
    <w:rsid w:val="00C90D8E"/>
    <w:rsid w:val="00C90F3B"/>
    <w:rsid w:val="00C91007"/>
    <w:rsid w:val="00C9105F"/>
    <w:rsid w:val="00C91189"/>
    <w:rsid w:val="00C911FD"/>
    <w:rsid w:val="00C91278"/>
    <w:rsid w:val="00C9130C"/>
    <w:rsid w:val="00C91336"/>
    <w:rsid w:val="00C913D0"/>
    <w:rsid w:val="00C913DD"/>
    <w:rsid w:val="00C913E0"/>
    <w:rsid w:val="00C9187C"/>
    <w:rsid w:val="00C91936"/>
    <w:rsid w:val="00C91A71"/>
    <w:rsid w:val="00C91B49"/>
    <w:rsid w:val="00C91BF4"/>
    <w:rsid w:val="00C91C10"/>
    <w:rsid w:val="00C91C1D"/>
    <w:rsid w:val="00C91CDF"/>
    <w:rsid w:val="00C91D31"/>
    <w:rsid w:val="00C91D91"/>
    <w:rsid w:val="00C91D94"/>
    <w:rsid w:val="00C9205B"/>
    <w:rsid w:val="00C921F6"/>
    <w:rsid w:val="00C92221"/>
    <w:rsid w:val="00C922AC"/>
    <w:rsid w:val="00C923C1"/>
    <w:rsid w:val="00C9245E"/>
    <w:rsid w:val="00C9254E"/>
    <w:rsid w:val="00C92630"/>
    <w:rsid w:val="00C927A4"/>
    <w:rsid w:val="00C929E5"/>
    <w:rsid w:val="00C92A01"/>
    <w:rsid w:val="00C92A33"/>
    <w:rsid w:val="00C92B1E"/>
    <w:rsid w:val="00C92B4C"/>
    <w:rsid w:val="00C92CD2"/>
    <w:rsid w:val="00C92EA3"/>
    <w:rsid w:val="00C9301A"/>
    <w:rsid w:val="00C93029"/>
    <w:rsid w:val="00C93096"/>
    <w:rsid w:val="00C9332F"/>
    <w:rsid w:val="00C9339A"/>
    <w:rsid w:val="00C933D8"/>
    <w:rsid w:val="00C93498"/>
    <w:rsid w:val="00C934A7"/>
    <w:rsid w:val="00C93889"/>
    <w:rsid w:val="00C93937"/>
    <w:rsid w:val="00C9393A"/>
    <w:rsid w:val="00C939C1"/>
    <w:rsid w:val="00C939D3"/>
    <w:rsid w:val="00C93A3F"/>
    <w:rsid w:val="00C93A72"/>
    <w:rsid w:val="00C93A7A"/>
    <w:rsid w:val="00C93A9C"/>
    <w:rsid w:val="00C93ABC"/>
    <w:rsid w:val="00C93B70"/>
    <w:rsid w:val="00C93B8B"/>
    <w:rsid w:val="00C93BD9"/>
    <w:rsid w:val="00C93BF2"/>
    <w:rsid w:val="00C93C81"/>
    <w:rsid w:val="00C93D17"/>
    <w:rsid w:val="00C94154"/>
    <w:rsid w:val="00C941FE"/>
    <w:rsid w:val="00C942D7"/>
    <w:rsid w:val="00C943C8"/>
    <w:rsid w:val="00C94431"/>
    <w:rsid w:val="00C9453E"/>
    <w:rsid w:val="00C94742"/>
    <w:rsid w:val="00C9486C"/>
    <w:rsid w:val="00C948A5"/>
    <w:rsid w:val="00C9495F"/>
    <w:rsid w:val="00C94984"/>
    <w:rsid w:val="00C94A1A"/>
    <w:rsid w:val="00C94BA2"/>
    <w:rsid w:val="00C94C56"/>
    <w:rsid w:val="00C94EC4"/>
    <w:rsid w:val="00C94F0A"/>
    <w:rsid w:val="00C9503A"/>
    <w:rsid w:val="00C95073"/>
    <w:rsid w:val="00C950D2"/>
    <w:rsid w:val="00C95104"/>
    <w:rsid w:val="00C951B2"/>
    <w:rsid w:val="00C95232"/>
    <w:rsid w:val="00C95349"/>
    <w:rsid w:val="00C95384"/>
    <w:rsid w:val="00C953A6"/>
    <w:rsid w:val="00C953FD"/>
    <w:rsid w:val="00C956AD"/>
    <w:rsid w:val="00C95797"/>
    <w:rsid w:val="00C957FE"/>
    <w:rsid w:val="00C95A32"/>
    <w:rsid w:val="00C95CBB"/>
    <w:rsid w:val="00C95CED"/>
    <w:rsid w:val="00C95DA9"/>
    <w:rsid w:val="00C95DFD"/>
    <w:rsid w:val="00C95E9D"/>
    <w:rsid w:val="00C95EAA"/>
    <w:rsid w:val="00C95EDB"/>
    <w:rsid w:val="00C95F08"/>
    <w:rsid w:val="00C95F17"/>
    <w:rsid w:val="00C95F1D"/>
    <w:rsid w:val="00C95F99"/>
    <w:rsid w:val="00C96056"/>
    <w:rsid w:val="00C9630F"/>
    <w:rsid w:val="00C9638D"/>
    <w:rsid w:val="00C96556"/>
    <w:rsid w:val="00C96733"/>
    <w:rsid w:val="00C9687D"/>
    <w:rsid w:val="00C96895"/>
    <w:rsid w:val="00C968D4"/>
    <w:rsid w:val="00C96921"/>
    <w:rsid w:val="00C969B5"/>
    <w:rsid w:val="00C96ADB"/>
    <w:rsid w:val="00C96B37"/>
    <w:rsid w:val="00C96B92"/>
    <w:rsid w:val="00C96BD8"/>
    <w:rsid w:val="00C96BE3"/>
    <w:rsid w:val="00C96F1C"/>
    <w:rsid w:val="00C96F25"/>
    <w:rsid w:val="00C96F74"/>
    <w:rsid w:val="00C97053"/>
    <w:rsid w:val="00C97404"/>
    <w:rsid w:val="00C9741F"/>
    <w:rsid w:val="00C97426"/>
    <w:rsid w:val="00C9746D"/>
    <w:rsid w:val="00C9748A"/>
    <w:rsid w:val="00C974B7"/>
    <w:rsid w:val="00C97789"/>
    <w:rsid w:val="00C9784E"/>
    <w:rsid w:val="00C97937"/>
    <w:rsid w:val="00C97C35"/>
    <w:rsid w:val="00C97C9D"/>
    <w:rsid w:val="00C97CD2"/>
    <w:rsid w:val="00C97D1E"/>
    <w:rsid w:val="00C97FBB"/>
    <w:rsid w:val="00C97FDF"/>
    <w:rsid w:val="00CA0070"/>
    <w:rsid w:val="00CA0094"/>
    <w:rsid w:val="00CA0172"/>
    <w:rsid w:val="00CA01A6"/>
    <w:rsid w:val="00CA0284"/>
    <w:rsid w:val="00CA039D"/>
    <w:rsid w:val="00CA03F1"/>
    <w:rsid w:val="00CA0519"/>
    <w:rsid w:val="00CA0596"/>
    <w:rsid w:val="00CA075E"/>
    <w:rsid w:val="00CA0792"/>
    <w:rsid w:val="00CA08D1"/>
    <w:rsid w:val="00CA08D6"/>
    <w:rsid w:val="00CA0939"/>
    <w:rsid w:val="00CA0999"/>
    <w:rsid w:val="00CA0A89"/>
    <w:rsid w:val="00CA0C71"/>
    <w:rsid w:val="00CA0CB6"/>
    <w:rsid w:val="00CA0D02"/>
    <w:rsid w:val="00CA0D41"/>
    <w:rsid w:val="00CA0DB3"/>
    <w:rsid w:val="00CA0DCE"/>
    <w:rsid w:val="00CA0E19"/>
    <w:rsid w:val="00CA0FE9"/>
    <w:rsid w:val="00CA1035"/>
    <w:rsid w:val="00CA1155"/>
    <w:rsid w:val="00CA1328"/>
    <w:rsid w:val="00CA1476"/>
    <w:rsid w:val="00CA15B4"/>
    <w:rsid w:val="00CA16F6"/>
    <w:rsid w:val="00CA1787"/>
    <w:rsid w:val="00CA1847"/>
    <w:rsid w:val="00CA18BD"/>
    <w:rsid w:val="00CA18C0"/>
    <w:rsid w:val="00CA1901"/>
    <w:rsid w:val="00CA1921"/>
    <w:rsid w:val="00CA193D"/>
    <w:rsid w:val="00CA1958"/>
    <w:rsid w:val="00CA19E3"/>
    <w:rsid w:val="00CA1B7B"/>
    <w:rsid w:val="00CA1DA1"/>
    <w:rsid w:val="00CA1E45"/>
    <w:rsid w:val="00CA2018"/>
    <w:rsid w:val="00CA2052"/>
    <w:rsid w:val="00CA210B"/>
    <w:rsid w:val="00CA219A"/>
    <w:rsid w:val="00CA226D"/>
    <w:rsid w:val="00CA22F2"/>
    <w:rsid w:val="00CA2345"/>
    <w:rsid w:val="00CA23DD"/>
    <w:rsid w:val="00CA2442"/>
    <w:rsid w:val="00CA2479"/>
    <w:rsid w:val="00CA271B"/>
    <w:rsid w:val="00CA2756"/>
    <w:rsid w:val="00CA2780"/>
    <w:rsid w:val="00CA27B3"/>
    <w:rsid w:val="00CA2825"/>
    <w:rsid w:val="00CA28C1"/>
    <w:rsid w:val="00CA2993"/>
    <w:rsid w:val="00CA29F4"/>
    <w:rsid w:val="00CA2B97"/>
    <w:rsid w:val="00CA2C0A"/>
    <w:rsid w:val="00CA2C60"/>
    <w:rsid w:val="00CA2E0B"/>
    <w:rsid w:val="00CA2E27"/>
    <w:rsid w:val="00CA2E52"/>
    <w:rsid w:val="00CA2EAE"/>
    <w:rsid w:val="00CA2ED4"/>
    <w:rsid w:val="00CA3000"/>
    <w:rsid w:val="00CA32E0"/>
    <w:rsid w:val="00CA333D"/>
    <w:rsid w:val="00CA3461"/>
    <w:rsid w:val="00CA3476"/>
    <w:rsid w:val="00CA36E9"/>
    <w:rsid w:val="00CA3778"/>
    <w:rsid w:val="00CA379A"/>
    <w:rsid w:val="00CA3805"/>
    <w:rsid w:val="00CA393D"/>
    <w:rsid w:val="00CA3964"/>
    <w:rsid w:val="00CA39E9"/>
    <w:rsid w:val="00CA3CCB"/>
    <w:rsid w:val="00CA3CD5"/>
    <w:rsid w:val="00CA3D81"/>
    <w:rsid w:val="00CA3DF0"/>
    <w:rsid w:val="00CA3EE5"/>
    <w:rsid w:val="00CA3F99"/>
    <w:rsid w:val="00CA41AB"/>
    <w:rsid w:val="00CA4492"/>
    <w:rsid w:val="00CA457D"/>
    <w:rsid w:val="00CA461D"/>
    <w:rsid w:val="00CA4626"/>
    <w:rsid w:val="00CA472C"/>
    <w:rsid w:val="00CA4833"/>
    <w:rsid w:val="00CA487E"/>
    <w:rsid w:val="00CA4940"/>
    <w:rsid w:val="00CA4AD4"/>
    <w:rsid w:val="00CA4C0D"/>
    <w:rsid w:val="00CA4DAE"/>
    <w:rsid w:val="00CA4E3C"/>
    <w:rsid w:val="00CA4E86"/>
    <w:rsid w:val="00CA4F4F"/>
    <w:rsid w:val="00CA500D"/>
    <w:rsid w:val="00CA502E"/>
    <w:rsid w:val="00CA50C7"/>
    <w:rsid w:val="00CA52A9"/>
    <w:rsid w:val="00CA52AB"/>
    <w:rsid w:val="00CA52FC"/>
    <w:rsid w:val="00CA5386"/>
    <w:rsid w:val="00CA5475"/>
    <w:rsid w:val="00CA5493"/>
    <w:rsid w:val="00CA54FD"/>
    <w:rsid w:val="00CA581E"/>
    <w:rsid w:val="00CA5898"/>
    <w:rsid w:val="00CA58A5"/>
    <w:rsid w:val="00CA5944"/>
    <w:rsid w:val="00CA5962"/>
    <w:rsid w:val="00CA5974"/>
    <w:rsid w:val="00CA59B2"/>
    <w:rsid w:val="00CA5A0C"/>
    <w:rsid w:val="00CA5B20"/>
    <w:rsid w:val="00CA5B73"/>
    <w:rsid w:val="00CA5B79"/>
    <w:rsid w:val="00CA5CD4"/>
    <w:rsid w:val="00CA5D48"/>
    <w:rsid w:val="00CA5DD4"/>
    <w:rsid w:val="00CA5E36"/>
    <w:rsid w:val="00CA5E66"/>
    <w:rsid w:val="00CA5E74"/>
    <w:rsid w:val="00CA5F2B"/>
    <w:rsid w:val="00CA5F60"/>
    <w:rsid w:val="00CA6044"/>
    <w:rsid w:val="00CA6228"/>
    <w:rsid w:val="00CA6234"/>
    <w:rsid w:val="00CA64EC"/>
    <w:rsid w:val="00CA6535"/>
    <w:rsid w:val="00CA661A"/>
    <w:rsid w:val="00CA66A0"/>
    <w:rsid w:val="00CA6746"/>
    <w:rsid w:val="00CA6777"/>
    <w:rsid w:val="00CA67A4"/>
    <w:rsid w:val="00CA67CE"/>
    <w:rsid w:val="00CA698C"/>
    <w:rsid w:val="00CA69FD"/>
    <w:rsid w:val="00CA6A13"/>
    <w:rsid w:val="00CA6B64"/>
    <w:rsid w:val="00CA6C01"/>
    <w:rsid w:val="00CA6E0F"/>
    <w:rsid w:val="00CA6E5B"/>
    <w:rsid w:val="00CA6EDF"/>
    <w:rsid w:val="00CA707E"/>
    <w:rsid w:val="00CA716B"/>
    <w:rsid w:val="00CA729B"/>
    <w:rsid w:val="00CA731D"/>
    <w:rsid w:val="00CA73B8"/>
    <w:rsid w:val="00CA76A7"/>
    <w:rsid w:val="00CA76EB"/>
    <w:rsid w:val="00CA77B9"/>
    <w:rsid w:val="00CA7919"/>
    <w:rsid w:val="00CA796B"/>
    <w:rsid w:val="00CA79E0"/>
    <w:rsid w:val="00CA7A10"/>
    <w:rsid w:val="00CA7CA3"/>
    <w:rsid w:val="00CA7CC6"/>
    <w:rsid w:val="00CA7D03"/>
    <w:rsid w:val="00CA7D92"/>
    <w:rsid w:val="00CA7E06"/>
    <w:rsid w:val="00CA7E23"/>
    <w:rsid w:val="00CA7F33"/>
    <w:rsid w:val="00CA7F4B"/>
    <w:rsid w:val="00CB0148"/>
    <w:rsid w:val="00CB0260"/>
    <w:rsid w:val="00CB04E4"/>
    <w:rsid w:val="00CB052B"/>
    <w:rsid w:val="00CB0559"/>
    <w:rsid w:val="00CB0596"/>
    <w:rsid w:val="00CB05F6"/>
    <w:rsid w:val="00CB072E"/>
    <w:rsid w:val="00CB0740"/>
    <w:rsid w:val="00CB0956"/>
    <w:rsid w:val="00CB09DF"/>
    <w:rsid w:val="00CB0BDA"/>
    <w:rsid w:val="00CB0C0F"/>
    <w:rsid w:val="00CB0D24"/>
    <w:rsid w:val="00CB0D64"/>
    <w:rsid w:val="00CB0EF7"/>
    <w:rsid w:val="00CB0F99"/>
    <w:rsid w:val="00CB1067"/>
    <w:rsid w:val="00CB109D"/>
    <w:rsid w:val="00CB116F"/>
    <w:rsid w:val="00CB1407"/>
    <w:rsid w:val="00CB151C"/>
    <w:rsid w:val="00CB16B1"/>
    <w:rsid w:val="00CB1817"/>
    <w:rsid w:val="00CB183D"/>
    <w:rsid w:val="00CB1925"/>
    <w:rsid w:val="00CB19AC"/>
    <w:rsid w:val="00CB1B8C"/>
    <w:rsid w:val="00CB1C1F"/>
    <w:rsid w:val="00CB1CBF"/>
    <w:rsid w:val="00CB1D2D"/>
    <w:rsid w:val="00CB1D41"/>
    <w:rsid w:val="00CB1FE7"/>
    <w:rsid w:val="00CB2147"/>
    <w:rsid w:val="00CB214B"/>
    <w:rsid w:val="00CB2164"/>
    <w:rsid w:val="00CB21C1"/>
    <w:rsid w:val="00CB2299"/>
    <w:rsid w:val="00CB22D7"/>
    <w:rsid w:val="00CB25F3"/>
    <w:rsid w:val="00CB25FB"/>
    <w:rsid w:val="00CB260D"/>
    <w:rsid w:val="00CB2815"/>
    <w:rsid w:val="00CB2867"/>
    <w:rsid w:val="00CB2923"/>
    <w:rsid w:val="00CB2A1C"/>
    <w:rsid w:val="00CB2B87"/>
    <w:rsid w:val="00CB2BE2"/>
    <w:rsid w:val="00CB2C60"/>
    <w:rsid w:val="00CB2C9A"/>
    <w:rsid w:val="00CB2DCA"/>
    <w:rsid w:val="00CB2F14"/>
    <w:rsid w:val="00CB304B"/>
    <w:rsid w:val="00CB3185"/>
    <w:rsid w:val="00CB31C9"/>
    <w:rsid w:val="00CB323A"/>
    <w:rsid w:val="00CB335D"/>
    <w:rsid w:val="00CB33E5"/>
    <w:rsid w:val="00CB33F4"/>
    <w:rsid w:val="00CB341E"/>
    <w:rsid w:val="00CB35C9"/>
    <w:rsid w:val="00CB3643"/>
    <w:rsid w:val="00CB36A5"/>
    <w:rsid w:val="00CB36CA"/>
    <w:rsid w:val="00CB3732"/>
    <w:rsid w:val="00CB37C7"/>
    <w:rsid w:val="00CB38B0"/>
    <w:rsid w:val="00CB3A76"/>
    <w:rsid w:val="00CB3B7F"/>
    <w:rsid w:val="00CB3BB4"/>
    <w:rsid w:val="00CB3BF0"/>
    <w:rsid w:val="00CB3C86"/>
    <w:rsid w:val="00CB3CA3"/>
    <w:rsid w:val="00CB3CF7"/>
    <w:rsid w:val="00CB3D8C"/>
    <w:rsid w:val="00CB3E22"/>
    <w:rsid w:val="00CB3E33"/>
    <w:rsid w:val="00CB405D"/>
    <w:rsid w:val="00CB40AD"/>
    <w:rsid w:val="00CB41C2"/>
    <w:rsid w:val="00CB425D"/>
    <w:rsid w:val="00CB43A7"/>
    <w:rsid w:val="00CB4437"/>
    <w:rsid w:val="00CB449B"/>
    <w:rsid w:val="00CB4526"/>
    <w:rsid w:val="00CB4663"/>
    <w:rsid w:val="00CB470B"/>
    <w:rsid w:val="00CB4717"/>
    <w:rsid w:val="00CB4826"/>
    <w:rsid w:val="00CB485C"/>
    <w:rsid w:val="00CB4968"/>
    <w:rsid w:val="00CB4A28"/>
    <w:rsid w:val="00CB4AA4"/>
    <w:rsid w:val="00CB4E09"/>
    <w:rsid w:val="00CB5012"/>
    <w:rsid w:val="00CB50F1"/>
    <w:rsid w:val="00CB51AA"/>
    <w:rsid w:val="00CB5281"/>
    <w:rsid w:val="00CB534B"/>
    <w:rsid w:val="00CB53C6"/>
    <w:rsid w:val="00CB5578"/>
    <w:rsid w:val="00CB55AB"/>
    <w:rsid w:val="00CB563E"/>
    <w:rsid w:val="00CB5855"/>
    <w:rsid w:val="00CB5912"/>
    <w:rsid w:val="00CB5A31"/>
    <w:rsid w:val="00CB5A42"/>
    <w:rsid w:val="00CB5C33"/>
    <w:rsid w:val="00CB5C7A"/>
    <w:rsid w:val="00CB5E0B"/>
    <w:rsid w:val="00CB5E6F"/>
    <w:rsid w:val="00CB5EBE"/>
    <w:rsid w:val="00CB5F57"/>
    <w:rsid w:val="00CB6041"/>
    <w:rsid w:val="00CB60B7"/>
    <w:rsid w:val="00CB60D1"/>
    <w:rsid w:val="00CB60DB"/>
    <w:rsid w:val="00CB61A8"/>
    <w:rsid w:val="00CB61DF"/>
    <w:rsid w:val="00CB6320"/>
    <w:rsid w:val="00CB6458"/>
    <w:rsid w:val="00CB648A"/>
    <w:rsid w:val="00CB64F1"/>
    <w:rsid w:val="00CB6593"/>
    <w:rsid w:val="00CB65D0"/>
    <w:rsid w:val="00CB65FB"/>
    <w:rsid w:val="00CB6629"/>
    <w:rsid w:val="00CB68B3"/>
    <w:rsid w:val="00CB6A3F"/>
    <w:rsid w:val="00CB6B56"/>
    <w:rsid w:val="00CB6C61"/>
    <w:rsid w:val="00CB6E21"/>
    <w:rsid w:val="00CB6F12"/>
    <w:rsid w:val="00CB6F69"/>
    <w:rsid w:val="00CB6F90"/>
    <w:rsid w:val="00CB702E"/>
    <w:rsid w:val="00CB703B"/>
    <w:rsid w:val="00CB7041"/>
    <w:rsid w:val="00CB704A"/>
    <w:rsid w:val="00CB7426"/>
    <w:rsid w:val="00CB7547"/>
    <w:rsid w:val="00CB76D1"/>
    <w:rsid w:val="00CB7783"/>
    <w:rsid w:val="00CB79F2"/>
    <w:rsid w:val="00CB7A13"/>
    <w:rsid w:val="00CB7A20"/>
    <w:rsid w:val="00CB7A34"/>
    <w:rsid w:val="00CB7AF0"/>
    <w:rsid w:val="00CB7C0D"/>
    <w:rsid w:val="00CB7D12"/>
    <w:rsid w:val="00CB7D2D"/>
    <w:rsid w:val="00CB7DC5"/>
    <w:rsid w:val="00CB7E40"/>
    <w:rsid w:val="00CB7F45"/>
    <w:rsid w:val="00CC0061"/>
    <w:rsid w:val="00CC011B"/>
    <w:rsid w:val="00CC0251"/>
    <w:rsid w:val="00CC0409"/>
    <w:rsid w:val="00CC0411"/>
    <w:rsid w:val="00CC04BE"/>
    <w:rsid w:val="00CC06F4"/>
    <w:rsid w:val="00CC0701"/>
    <w:rsid w:val="00CC08EA"/>
    <w:rsid w:val="00CC0A27"/>
    <w:rsid w:val="00CC0AE1"/>
    <w:rsid w:val="00CC0BF6"/>
    <w:rsid w:val="00CC0C08"/>
    <w:rsid w:val="00CC0FA6"/>
    <w:rsid w:val="00CC1078"/>
    <w:rsid w:val="00CC127B"/>
    <w:rsid w:val="00CC12D1"/>
    <w:rsid w:val="00CC13E7"/>
    <w:rsid w:val="00CC169D"/>
    <w:rsid w:val="00CC18E6"/>
    <w:rsid w:val="00CC1B2C"/>
    <w:rsid w:val="00CC1CB2"/>
    <w:rsid w:val="00CC1E77"/>
    <w:rsid w:val="00CC1EB6"/>
    <w:rsid w:val="00CC1EE9"/>
    <w:rsid w:val="00CC1FE0"/>
    <w:rsid w:val="00CC206C"/>
    <w:rsid w:val="00CC2115"/>
    <w:rsid w:val="00CC230C"/>
    <w:rsid w:val="00CC25D2"/>
    <w:rsid w:val="00CC25D4"/>
    <w:rsid w:val="00CC26CC"/>
    <w:rsid w:val="00CC26F2"/>
    <w:rsid w:val="00CC27F9"/>
    <w:rsid w:val="00CC28F2"/>
    <w:rsid w:val="00CC2926"/>
    <w:rsid w:val="00CC2986"/>
    <w:rsid w:val="00CC29D9"/>
    <w:rsid w:val="00CC2B85"/>
    <w:rsid w:val="00CC2C02"/>
    <w:rsid w:val="00CC2D21"/>
    <w:rsid w:val="00CC2E50"/>
    <w:rsid w:val="00CC2E68"/>
    <w:rsid w:val="00CC2EAC"/>
    <w:rsid w:val="00CC32CA"/>
    <w:rsid w:val="00CC32EE"/>
    <w:rsid w:val="00CC3338"/>
    <w:rsid w:val="00CC3379"/>
    <w:rsid w:val="00CC34B2"/>
    <w:rsid w:val="00CC359B"/>
    <w:rsid w:val="00CC35EE"/>
    <w:rsid w:val="00CC361C"/>
    <w:rsid w:val="00CC3676"/>
    <w:rsid w:val="00CC3868"/>
    <w:rsid w:val="00CC38AF"/>
    <w:rsid w:val="00CC3AD4"/>
    <w:rsid w:val="00CC3B06"/>
    <w:rsid w:val="00CC3C3B"/>
    <w:rsid w:val="00CC3CF6"/>
    <w:rsid w:val="00CC3D74"/>
    <w:rsid w:val="00CC3E38"/>
    <w:rsid w:val="00CC3E3E"/>
    <w:rsid w:val="00CC3EC5"/>
    <w:rsid w:val="00CC3F03"/>
    <w:rsid w:val="00CC4028"/>
    <w:rsid w:val="00CC40B8"/>
    <w:rsid w:val="00CC40EE"/>
    <w:rsid w:val="00CC41AA"/>
    <w:rsid w:val="00CC424A"/>
    <w:rsid w:val="00CC42E4"/>
    <w:rsid w:val="00CC451A"/>
    <w:rsid w:val="00CC455B"/>
    <w:rsid w:val="00CC474B"/>
    <w:rsid w:val="00CC4796"/>
    <w:rsid w:val="00CC4855"/>
    <w:rsid w:val="00CC48B8"/>
    <w:rsid w:val="00CC4987"/>
    <w:rsid w:val="00CC4B0E"/>
    <w:rsid w:val="00CC4CC6"/>
    <w:rsid w:val="00CC4CF3"/>
    <w:rsid w:val="00CC4D16"/>
    <w:rsid w:val="00CC4E52"/>
    <w:rsid w:val="00CC4F69"/>
    <w:rsid w:val="00CC4F72"/>
    <w:rsid w:val="00CC4F7F"/>
    <w:rsid w:val="00CC4FF2"/>
    <w:rsid w:val="00CC503F"/>
    <w:rsid w:val="00CC512C"/>
    <w:rsid w:val="00CC529A"/>
    <w:rsid w:val="00CC529F"/>
    <w:rsid w:val="00CC5317"/>
    <w:rsid w:val="00CC53D0"/>
    <w:rsid w:val="00CC54BD"/>
    <w:rsid w:val="00CC54E9"/>
    <w:rsid w:val="00CC5555"/>
    <w:rsid w:val="00CC5779"/>
    <w:rsid w:val="00CC57BB"/>
    <w:rsid w:val="00CC5880"/>
    <w:rsid w:val="00CC5AD4"/>
    <w:rsid w:val="00CC5D0C"/>
    <w:rsid w:val="00CC5F39"/>
    <w:rsid w:val="00CC5F6D"/>
    <w:rsid w:val="00CC6188"/>
    <w:rsid w:val="00CC61D5"/>
    <w:rsid w:val="00CC62A6"/>
    <w:rsid w:val="00CC62C0"/>
    <w:rsid w:val="00CC63BF"/>
    <w:rsid w:val="00CC64B7"/>
    <w:rsid w:val="00CC661E"/>
    <w:rsid w:val="00CC665A"/>
    <w:rsid w:val="00CC680D"/>
    <w:rsid w:val="00CC6835"/>
    <w:rsid w:val="00CC68ED"/>
    <w:rsid w:val="00CC690F"/>
    <w:rsid w:val="00CC693B"/>
    <w:rsid w:val="00CC693F"/>
    <w:rsid w:val="00CC699A"/>
    <w:rsid w:val="00CC69B5"/>
    <w:rsid w:val="00CC6AA6"/>
    <w:rsid w:val="00CC6BF2"/>
    <w:rsid w:val="00CC6C5B"/>
    <w:rsid w:val="00CC6E4F"/>
    <w:rsid w:val="00CC6E9F"/>
    <w:rsid w:val="00CC734A"/>
    <w:rsid w:val="00CC73C5"/>
    <w:rsid w:val="00CC744A"/>
    <w:rsid w:val="00CC7508"/>
    <w:rsid w:val="00CC75BD"/>
    <w:rsid w:val="00CC7647"/>
    <w:rsid w:val="00CC76BC"/>
    <w:rsid w:val="00CC76D7"/>
    <w:rsid w:val="00CC7783"/>
    <w:rsid w:val="00CC7815"/>
    <w:rsid w:val="00CC781D"/>
    <w:rsid w:val="00CC79B9"/>
    <w:rsid w:val="00CC7AF0"/>
    <w:rsid w:val="00CC7B77"/>
    <w:rsid w:val="00CC7CEB"/>
    <w:rsid w:val="00CC7D8B"/>
    <w:rsid w:val="00CC7DF9"/>
    <w:rsid w:val="00CC7E88"/>
    <w:rsid w:val="00CC7EA7"/>
    <w:rsid w:val="00CC7F0B"/>
    <w:rsid w:val="00CD0058"/>
    <w:rsid w:val="00CD00BE"/>
    <w:rsid w:val="00CD02D7"/>
    <w:rsid w:val="00CD0307"/>
    <w:rsid w:val="00CD0736"/>
    <w:rsid w:val="00CD07B1"/>
    <w:rsid w:val="00CD0827"/>
    <w:rsid w:val="00CD08C8"/>
    <w:rsid w:val="00CD0902"/>
    <w:rsid w:val="00CD09CA"/>
    <w:rsid w:val="00CD0A7B"/>
    <w:rsid w:val="00CD0AAE"/>
    <w:rsid w:val="00CD0B34"/>
    <w:rsid w:val="00CD0D53"/>
    <w:rsid w:val="00CD0D5F"/>
    <w:rsid w:val="00CD0DF4"/>
    <w:rsid w:val="00CD0E32"/>
    <w:rsid w:val="00CD0F27"/>
    <w:rsid w:val="00CD0F48"/>
    <w:rsid w:val="00CD10F4"/>
    <w:rsid w:val="00CD133D"/>
    <w:rsid w:val="00CD152F"/>
    <w:rsid w:val="00CD162A"/>
    <w:rsid w:val="00CD1648"/>
    <w:rsid w:val="00CD1666"/>
    <w:rsid w:val="00CD1823"/>
    <w:rsid w:val="00CD18CC"/>
    <w:rsid w:val="00CD1BD3"/>
    <w:rsid w:val="00CD1BF4"/>
    <w:rsid w:val="00CD1D3E"/>
    <w:rsid w:val="00CD1DF3"/>
    <w:rsid w:val="00CD1E12"/>
    <w:rsid w:val="00CD2006"/>
    <w:rsid w:val="00CD2119"/>
    <w:rsid w:val="00CD21D3"/>
    <w:rsid w:val="00CD221D"/>
    <w:rsid w:val="00CD245F"/>
    <w:rsid w:val="00CD24F4"/>
    <w:rsid w:val="00CD2553"/>
    <w:rsid w:val="00CD29E5"/>
    <w:rsid w:val="00CD2A02"/>
    <w:rsid w:val="00CD2A24"/>
    <w:rsid w:val="00CD2A53"/>
    <w:rsid w:val="00CD2AAB"/>
    <w:rsid w:val="00CD2ABA"/>
    <w:rsid w:val="00CD2AE1"/>
    <w:rsid w:val="00CD2B9C"/>
    <w:rsid w:val="00CD2BA8"/>
    <w:rsid w:val="00CD2C70"/>
    <w:rsid w:val="00CD2CE3"/>
    <w:rsid w:val="00CD2D50"/>
    <w:rsid w:val="00CD2DA4"/>
    <w:rsid w:val="00CD2E18"/>
    <w:rsid w:val="00CD2EF1"/>
    <w:rsid w:val="00CD2F51"/>
    <w:rsid w:val="00CD2F89"/>
    <w:rsid w:val="00CD2FB2"/>
    <w:rsid w:val="00CD2FC4"/>
    <w:rsid w:val="00CD3039"/>
    <w:rsid w:val="00CD3057"/>
    <w:rsid w:val="00CD314D"/>
    <w:rsid w:val="00CD31E6"/>
    <w:rsid w:val="00CD3233"/>
    <w:rsid w:val="00CD3298"/>
    <w:rsid w:val="00CD32E7"/>
    <w:rsid w:val="00CD32FD"/>
    <w:rsid w:val="00CD338A"/>
    <w:rsid w:val="00CD34C8"/>
    <w:rsid w:val="00CD365E"/>
    <w:rsid w:val="00CD386B"/>
    <w:rsid w:val="00CD38C2"/>
    <w:rsid w:val="00CD3A3D"/>
    <w:rsid w:val="00CD3AA6"/>
    <w:rsid w:val="00CD3B0C"/>
    <w:rsid w:val="00CD3BFF"/>
    <w:rsid w:val="00CD3C5E"/>
    <w:rsid w:val="00CD3E56"/>
    <w:rsid w:val="00CD3F48"/>
    <w:rsid w:val="00CD40D0"/>
    <w:rsid w:val="00CD416F"/>
    <w:rsid w:val="00CD41E2"/>
    <w:rsid w:val="00CD41F2"/>
    <w:rsid w:val="00CD4204"/>
    <w:rsid w:val="00CD4485"/>
    <w:rsid w:val="00CD44DF"/>
    <w:rsid w:val="00CD454E"/>
    <w:rsid w:val="00CD47F3"/>
    <w:rsid w:val="00CD48B9"/>
    <w:rsid w:val="00CD4A8B"/>
    <w:rsid w:val="00CD4E11"/>
    <w:rsid w:val="00CD4E3E"/>
    <w:rsid w:val="00CD4F47"/>
    <w:rsid w:val="00CD4FC2"/>
    <w:rsid w:val="00CD4FFA"/>
    <w:rsid w:val="00CD503D"/>
    <w:rsid w:val="00CD50B3"/>
    <w:rsid w:val="00CD50D3"/>
    <w:rsid w:val="00CD50FA"/>
    <w:rsid w:val="00CD515D"/>
    <w:rsid w:val="00CD51D1"/>
    <w:rsid w:val="00CD5273"/>
    <w:rsid w:val="00CD52BF"/>
    <w:rsid w:val="00CD52DC"/>
    <w:rsid w:val="00CD52F0"/>
    <w:rsid w:val="00CD5459"/>
    <w:rsid w:val="00CD555D"/>
    <w:rsid w:val="00CD55A1"/>
    <w:rsid w:val="00CD5611"/>
    <w:rsid w:val="00CD5620"/>
    <w:rsid w:val="00CD56AF"/>
    <w:rsid w:val="00CD578D"/>
    <w:rsid w:val="00CD58D4"/>
    <w:rsid w:val="00CD594C"/>
    <w:rsid w:val="00CD5B89"/>
    <w:rsid w:val="00CD5B9D"/>
    <w:rsid w:val="00CD5BAA"/>
    <w:rsid w:val="00CD5DB7"/>
    <w:rsid w:val="00CD5E1D"/>
    <w:rsid w:val="00CD5E1F"/>
    <w:rsid w:val="00CD5E32"/>
    <w:rsid w:val="00CD5F08"/>
    <w:rsid w:val="00CD5F8C"/>
    <w:rsid w:val="00CD601E"/>
    <w:rsid w:val="00CD6117"/>
    <w:rsid w:val="00CD6439"/>
    <w:rsid w:val="00CD643F"/>
    <w:rsid w:val="00CD64C1"/>
    <w:rsid w:val="00CD6591"/>
    <w:rsid w:val="00CD6633"/>
    <w:rsid w:val="00CD663A"/>
    <w:rsid w:val="00CD6794"/>
    <w:rsid w:val="00CD67DC"/>
    <w:rsid w:val="00CD69B0"/>
    <w:rsid w:val="00CD6AA1"/>
    <w:rsid w:val="00CD6AF2"/>
    <w:rsid w:val="00CD6B2D"/>
    <w:rsid w:val="00CD6CF0"/>
    <w:rsid w:val="00CD6D2C"/>
    <w:rsid w:val="00CD6E15"/>
    <w:rsid w:val="00CD6E21"/>
    <w:rsid w:val="00CD6F18"/>
    <w:rsid w:val="00CD6FC9"/>
    <w:rsid w:val="00CD703C"/>
    <w:rsid w:val="00CD72D4"/>
    <w:rsid w:val="00CD730F"/>
    <w:rsid w:val="00CD73B2"/>
    <w:rsid w:val="00CD73DF"/>
    <w:rsid w:val="00CD7716"/>
    <w:rsid w:val="00CD7775"/>
    <w:rsid w:val="00CD7903"/>
    <w:rsid w:val="00CD7959"/>
    <w:rsid w:val="00CD7C42"/>
    <w:rsid w:val="00CD7C7B"/>
    <w:rsid w:val="00CD7D30"/>
    <w:rsid w:val="00CD7DAC"/>
    <w:rsid w:val="00CD7DBA"/>
    <w:rsid w:val="00CD7EDE"/>
    <w:rsid w:val="00CE009C"/>
    <w:rsid w:val="00CE00A7"/>
    <w:rsid w:val="00CE0182"/>
    <w:rsid w:val="00CE01AA"/>
    <w:rsid w:val="00CE01EE"/>
    <w:rsid w:val="00CE03B3"/>
    <w:rsid w:val="00CE064E"/>
    <w:rsid w:val="00CE0679"/>
    <w:rsid w:val="00CE0839"/>
    <w:rsid w:val="00CE0863"/>
    <w:rsid w:val="00CE091D"/>
    <w:rsid w:val="00CE097A"/>
    <w:rsid w:val="00CE09E2"/>
    <w:rsid w:val="00CE0A2A"/>
    <w:rsid w:val="00CE0AC1"/>
    <w:rsid w:val="00CE0C0A"/>
    <w:rsid w:val="00CE0C47"/>
    <w:rsid w:val="00CE0C71"/>
    <w:rsid w:val="00CE0CF8"/>
    <w:rsid w:val="00CE0D99"/>
    <w:rsid w:val="00CE0DB7"/>
    <w:rsid w:val="00CE0E73"/>
    <w:rsid w:val="00CE0F13"/>
    <w:rsid w:val="00CE0FCD"/>
    <w:rsid w:val="00CE103F"/>
    <w:rsid w:val="00CE1079"/>
    <w:rsid w:val="00CE10E3"/>
    <w:rsid w:val="00CE12F3"/>
    <w:rsid w:val="00CE1427"/>
    <w:rsid w:val="00CE1454"/>
    <w:rsid w:val="00CE14A3"/>
    <w:rsid w:val="00CE1520"/>
    <w:rsid w:val="00CE188C"/>
    <w:rsid w:val="00CE1A24"/>
    <w:rsid w:val="00CE1A69"/>
    <w:rsid w:val="00CE1D9D"/>
    <w:rsid w:val="00CE1E33"/>
    <w:rsid w:val="00CE1EA1"/>
    <w:rsid w:val="00CE1F97"/>
    <w:rsid w:val="00CE2013"/>
    <w:rsid w:val="00CE20FA"/>
    <w:rsid w:val="00CE21B6"/>
    <w:rsid w:val="00CE21F5"/>
    <w:rsid w:val="00CE228F"/>
    <w:rsid w:val="00CE23B7"/>
    <w:rsid w:val="00CE23EB"/>
    <w:rsid w:val="00CE2409"/>
    <w:rsid w:val="00CE24DD"/>
    <w:rsid w:val="00CE2571"/>
    <w:rsid w:val="00CE2805"/>
    <w:rsid w:val="00CE2869"/>
    <w:rsid w:val="00CE2D35"/>
    <w:rsid w:val="00CE2FF2"/>
    <w:rsid w:val="00CE305B"/>
    <w:rsid w:val="00CE320D"/>
    <w:rsid w:val="00CE322B"/>
    <w:rsid w:val="00CE32AA"/>
    <w:rsid w:val="00CE3431"/>
    <w:rsid w:val="00CE34CE"/>
    <w:rsid w:val="00CE3706"/>
    <w:rsid w:val="00CE372E"/>
    <w:rsid w:val="00CE389C"/>
    <w:rsid w:val="00CE3965"/>
    <w:rsid w:val="00CE3B83"/>
    <w:rsid w:val="00CE3C1B"/>
    <w:rsid w:val="00CE3CAA"/>
    <w:rsid w:val="00CE3D25"/>
    <w:rsid w:val="00CE3E4D"/>
    <w:rsid w:val="00CE3E52"/>
    <w:rsid w:val="00CE3F96"/>
    <w:rsid w:val="00CE4016"/>
    <w:rsid w:val="00CE420E"/>
    <w:rsid w:val="00CE434E"/>
    <w:rsid w:val="00CE436D"/>
    <w:rsid w:val="00CE43F9"/>
    <w:rsid w:val="00CE44F2"/>
    <w:rsid w:val="00CE4507"/>
    <w:rsid w:val="00CE451E"/>
    <w:rsid w:val="00CE4572"/>
    <w:rsid w:val="00CE45AF"/>
    <w:rsid w:val="00CE4643"/>
    <w:rsid w:val="00CE46C2"/>
    <w:rsid w:val="00CE475C"/>
    <w:rsid w:val="00CE4956"/>
    <w:rsid w:val="00CE49BB"/>
    <w:rsid w:val="00CE49E4"/>
    <w:rsid w:val="00CE4B1B"/>
    <w:rsid w:val="00CE4DC3"/>
    <w:rsid w:val="00CE4DC6"/>
    <w:rsid w:val="00CE4DCF"/>
    <w:rsid w:val="00CE4DDD"/>
    <w:rsid w:val="00CE4F2C"/>
    <w:rsid w:val="00CE4F75"/>
    <w:rsid w:val="00CE4F95"/>
    <w:rsid w:val="00CE50F8"/>
    <w:rsid w:val="00CE5422"/>
    <w:rsid w:val="00CE54F8"/>
    <w:rsid w:val="00CE55FD"/>
    <w:rsid w:val="00CE567A"/>
    <w:rsid w:val="00CE5867"/>
    <w:rsid w:val="00CE58EC"/>
    <w:rsid w:val="00CE59BC"/>
    <w:rsid w:val="00CE5AB5"/>
    <w:rsid w:val="00CE5D93"/>
    <w:rsid w:val="00CE5DA5"/>
    <w:rsid w:val="00CE5E0A"/>
    <w:rsid w:val="00CE5E57"/>
    <w:rsid w:val="00CE5F93"/>
    <w:rsid w:val="00CE5FBF"/>
    <w:rsid w:val="00CE5FF2"/>
    <w:rsid w:val="00CE5FF7"/>
    <w:rsid w:val="00CE614D"/>
    <w:rsid w:val="00CE61E0"/>
    <w:rsid w:val="00CE62D7"/>
    <w:rsid w:val="00CE63C1"/>
    <w:rsid w:val="00CE640C"/>
    <w:rsid w:val="00CE64D9"/>
    <w:rsid w:val="00CE6699"/>
    <w:rsid w:val="00CE6759"/>
    <w:rsid w:val="00CE68A2"/>
    <w:rsid w:val="00CE68BE"/>
    <w:rsid w:val="00CE694D"/>
    <w:rsid w:val="00CE6D17"/>
    <w:rsid w:val="00CE6D2C"/>
    <w:rsid w:val="00CE6D46"/>
    <w:rsid w:val="00CE70CD"/>
    <w:rsid w:val="00CE7255"/>
    <w:rsid w:val="00CE72DA"/>
    <w:rsid w:val="00CE73C7"/>
    <w:rsid w:val="00CE7427"/>
    <w:rsid w:val="00CE74FC"/>
    <w:rsid w:val="00CE7600"/>
    <w:rsid w:val="00CE7675"/>
    <w:rsid w:val="00CE7986"/>
    <w:rsid w:val="00CE799B"/>
    <w:rsid w:val="00CE79D3"/>
    <w:rsid w:val="00CE7C53"/>
    <w:rsid w:val="00CE7D6F"/>
    <w:rsid w:val="00CE7D8D"/>
    <w:rsid w:val="00CE7E59"/>
    <w:rsid w:val="00CE7F5B"/>
    <w:rsid w:val="00CF01E9"/>
    <w:rsid w:val="00CF02C8"/>
    <w:rsid w:val="00CF03C4"/>
    <w:rsid w:val="00CF04BF"/>
    <w:rsid w:val="00CF04D7"/>
    <w:rsid w:val="00CF0530"/>
    <w:rsid w:val="00CF06C7"/>
    <w:rsid w:val="00CF0861"/>
    <w:rsid w:val="00CF0891"/>
    <w:rsid w:val="00CF094D"/>
    <w:rsid w:val="00CF09E2"/>
    <w:rsid w:val="00CF0A57"/>
    <w:rsid w:val="00CF0AC8"/>
    <w:rsid w:val="00CF0AD5"/>
    <w:rsid w:val="00CF0C88"/>
    <w:rsid w:val="00CF0D31"/>
    <w:rsid w:val="00CF0D37"/>
    <w:rsid w:val="00CF0DA0"/>
    <w:rsid w:val="00CF0E26"/>
    <w:rsid w:val="00CF0E9C"/>
    <w:rsid w:val="00CF0F12"/>
    <w:rsid w:val="00CF0F3E"/>
    <w:rsid w:val="00CF0F56"/>
    <w:rsid w:val="00CF0F5F"/>
    <w:rsid w:val="00CF0F79"/>
    <w:rsid w:val="00CF1195"/>
    <w:rsid w:val="00CF11ED"/>
    <w:rsid w:val="00CF1211"/>
    <w:rsid w:val="00CF12C9"/>
    <w:rsid w:val="00CF141E"/>
    <w:rsid w:val="00CF148E"/>
    <w:rsid w:val="00CF14A3"/>
    <w:rsid w:val="00CF1538"/>
    <w:rsid w:val="00CF166B"/>
    <w:rsid w:val="00CF183D"/>
    <w:rsid w:val="00CF187D"/>
    <w:rsid w:val="00CF193D"/>
    <w:rsid w:val="00CF195D"/>
    <w:rsid w:val="00CF1ACE"/>
    <w:rsid w:val="00CF1CB6"/>
    <w:rsid w:val="00CF1E26"/>
    <w:rsid w:val="00CF1FA7"/>
    <w:rsid w:val="00CF2046"/>
    <w:rsid w:val="00CF20A8"/>
    <w:rsid w:val="00CF222F"/>
    <w:rsid w:val="00CF22B3"/>
    <w:rsid w:val="00CF22DC"/>
    <w:rsid w:val="00CF2334"/>
    <w:rsid w:val="00CF239B"/>
    <w:rsid w:val="00CF239F"/>
    <w:rsid w:val="00CF26AD"/>
    <w:rsid w:val="00CF279C"/>
    <w:rsid w:val="00CF2AAB"/>
    <w:rsid w:val="00CF2AC0"/>
    <w:rsid w:val="00CF2D39"/>
    <w:rsid w:val="00CF2DC9"/>
    <w:rsid w:val="00CF31D3"/>
    <w:rsid w:val="00CF31E1"/>
    <w:rsid w:val="00CF3206"/>
    <w:rsid w:val="00CF32AD"/>
    <w:rsid w:val="00CF334E"/>
    <w:rsid w:val="00CF33D3"/>
    <w:rsid w:val="00CF340A"/>
    <w:rsid w:val="00CF34CA"/>
    <w:rsid w:val="00CF3542"/>
    <w:rsid w:val="00CF35B8"/>
    <w:rsid w:val="00CF35DE"/>
    <w:rsid w:val="00CF3633"/>
    <w:rsid w:val="00CF3667"/>
    <w:rsid w:val="00CF3698"/>
    <w:rsid w:val="00CF3736"/>
    <w:rsid w:val="00CF3789"/>
    <w:rsid w:val="00CF3832"/>
    <w:rsid w:val="00CF38A9"/>
    <w:rsid w:val="00CF39D5"/>
    <w:rsid w:val="00CF3A18"/>
    <w:rsid w:val="00CF3CCA"/>
    <w:rsid w:val="00CF3E33"/>
    <w:rsid w:val="00CF3ED0"/>
    <w:rsid w:val="00CF40ED"/>
    <w:rsid w:val="00CF4117"/>
    <w:rsid w:val="00CF41CC"/>
    <w:rsid w:val="00CF4211"/>
    <w:rsid w:val="00CF4401"/>
    <w:rsid w:val="00CF4671"/>
    <w:rsid w:val="00CF4709"/>
    <w:rsid w:val="00CF478C"/>
    <w:rsid w:val="00CF48B3"/>
    <w:rsid w:val="00CF4D14"/>
    <w:rsid w:val="00CF4E55"/>
    <w:rsid w:val="00CF4F8C"/>
    <w:rsid w:val="00CF5007"/>
    <w:rsid w:val="00CF504C"/>
    <w:rsid w:val="00CF51F3"/>
    <w:rsid w:val="00CF5543"/>
    <w:rsid w:val="00CF557D"/>
    <w:rsid w:val="00CF55D6"/>
    <w:rsid w:val="00CF5646"/>
    <w:rsid w:val="00CF5704"/>
    <w:rsid w:val="00CF58FD"/>
    <w:rsid w:val="00CF5903"/>
    <w:rsid w:val="00CF5936"/>
    <w:rsid w:val="00CF599E"/>
    <w:rsid w:val="00CF59D7"/>
    <w:rsid w:val="00CF5A10"/>
    <w:rsid w:val="00CF5A92"/>
    <w:rsid w:val="00CF5AEF"/>
    <w:rsid w:val="00CF5C5D"/>
    <w:rsid w:val="00CF5D2F"/>
    <w:rsid w:val="00CF5E19"/>
    <w:rsid w:val="00CF6063"/>
    <w:rsid w:val="00CF60B0"/>
    <w:rsid w:val="00CF6159"/>
    <w:rsid w:val="00CF61A7"/>
    <w:rsid w:val="00CF6293"/>
    <w:rsid w:val="00CF647A"/>
    <w:rsid w:val="00CF65BE"/>
    <w:rsid w:val="00CF6614"/>
    <w:rsid w:val="00CF66FC"/>
    <w:rsid w:val="00CF6880"/>
    <w:rsid w:val="00CF693A"/>
    <w:rsid w:val="00CF695B"/>
    <w:rsid w:val="00CF69EC"/>
    <w:rsid w:val="00CF6A6B"/>
    <w:rsid w:val="00CF6C5F"/>
    <w:rsid w:val="00CF6C85"/>
    <w:rsid w:val="00CF6D48"/>
    <w:rsid w:val="00CF6DAA"/>
    <w:rsid w:val="00CF6DEB"/>
    <w:rsid w:val="00CF6EA8"/>
    <w:rsid w:val="00CF6F47"/>
    <w:rsid w:val="00CF7003"/>
    <w:rsid w:val="00CF7064"/>
    <w:rsid w:val="00CF7068"/>
    <w:rsid w:val="00CF7197"/>
    <w:rsid w:val="00CF76A2"/>
    <w:rsid w:val="00CF778E"/>
    <w:rsid w:val="00CF77B0"/>
    <w:rsid w:val="00CF797A"/>
    <w:rsid w:val="00CF7B0F"/>
    <w:rsid w:val="00CF7BB5"/>
    <w:rsid w:val="00CF7BD8"/>
    <w:rsid w:val="00CF7BFB"/>
    <w:rsid w:val="00CF7C16"/>
    <w:rsid w:val="00CF7E58"/>
    <w:rsid w:val="00CF7FB6"/>
    <w:rsid w:val="00D00034"/>
    <w:rsid w:val="00D00222"/>
    <w:rsid w:val="00D003A6"/>
    <w:rsid w:val="00D003E7"/>
    <w:rsid w:val="00D0063A"/>
    <w:rsid w:val="00D006B6"/>
    <w:rsid w:val="00D00734"/>
    <w:rsid w:val="00D00880"/>
    <w:rsid w:val="00D008B4"/>
    <w:rsid w:val="00D00C80"/>
    <w:rsid w:val="00D00CDC"/>
    <w:rsid w:val="00D00EC0"/>
    <w:rsid w:val="00D00F3D"/>
    <w:rsid w:val="00D011FC"/>
    <w:rsid w:val="00D01207"/>
    <w:rsid w:val="00D01333"/>
    <w:rsid w:val="00D0133F"/>
    <w:rsid w:val="00D013CC"/>
    <w:rsid w:val="00D01422"/>
    <w:rsid w:val="00D0149F"/>
    <w:rsid w:val="00D014AB"/>
    <w:rsid w:val="00D0165D"/>
    <w:rsid w:val="00D017C4"/>
    <w:rsid w:val="00D018B0"/>
    <w:rsid w:val="00D0193B"/>
    <w:rsid w:val="00D01B1C"/>
    <w:rsid w:val="00D01B32"/>
    <w:rsid w:val="00D01B66"/>
    <w:rsid w:val="00D01C5F"/>
    <w:rsid w:val="00D01D00"/>
    <w:rsid w:val="00D01DFC"/>
    <w:rsid w:val="00D020A8"/>
    <w:rsid w:val="00D021F3"/>
    <w:rsid w:val="00D021FA"/>
    <w:rsid w:val="00D02381"/>
    <w:rsid w:val="00D02420"/>
    <w:rsid w:val="00D0250D"/>
    <w:rsid w:val="00D02582"/>
    <w:rsid w:val="00D0261D"/>
    <w:rsid w:val="00D02640"/>
    <w:rsid w:val="00D027B5"/>
    <w:rsid w:val="00D0285F"/>
    <w:rsid w:val="00D0288D"/>
    <w:rsid w:val="00D0288E"/>
    <w:rsid w:val="00D028A0"/>
    <w:rsid w:val="00D0291E"/>
    <w:rsid w:val="00D02BAE"/>
    <w:rsid w:val="00D02C16"/>
    <w:rsid w:val="00D02C83"/>
    <w:rsid w:val="00D02ECD"/>
    <w:rsid w:val="00D02F14"/>
    <w:rsid w:val="00D02FAA"/>
    <w:rsid w:val="00D0318E"/>
    <w:rsid w:val="00D031D8"/>
    <w:rsid w:val="00D0327F"/>
    <w:rsid w:val="00D034BB"/>
    <w:rsid w:val="00D0350B"/>
    <w:rsid w:val="00D035D9"/>
    <w:rsid w:val="00D03610"/>
    <w:rsid w:val="00D036A3"/>
    <w:rsid w:val="00D037D5"/>
    <w:rsid w:val="00D037EA"/>
    <w:rsid w:val="00D03981"/>
    <w:rsid w:val="00D03A25"/>
    <w:rsid w:val="00D03AF3"/>
    <w:rsid w:val="00D03B7B"/>
    <w:rsid w:val="00D03C26"/>
    <w:rsid w:val="00D03E08"/>
    <w:rsid w:val="00D03E18"/>
    <w:rsid w:val="00D03E38"/>
    <w:rsid w:val="00D03ED5"/>
    <w:rsid w:val="00D03EFC"/>
    <w:rsid w:val="00D03F53"/>
    <w:rsid w:val="00D03FD0"/>
    <w:rsid w:val="00D04001"/>
    <w:rsid w:val="00D04069"/>
    <w:rsid w:val="00D040FF"/>
    <w:rsid w:val="00D04169"/>
    <w:rsid w:val="00D043D5"/>
    <w:rsid w:val="00D0443B"/>
    <w:rsid w:val="00D0443C"/>
    <w:rsid w:val="00D0447D"/>
    <w:rsid w:val="00D044B3"/>
    <w:rsid w:val="00D044D3"/>
    <w:rsid w:val="00D04595"/>
    <w:rsid w:val="00D046C8"/>
    <w:rsid w:val="00D046E0"/>
    <w:rsid w:val="00D0470B"/>
    <w:rsid w:val="00D0489D"/>
    <w:rsid w:val="00D048FA"/>
    <w:rsid w:val="00D04BEA"/>
    <w:rsid w:val="00D04C47"/>
    <w:rsid w:val="00D04E12"/>
    <w:rsid w:val="00D04FEB"/>
    <w:rsid w:val="00D05037"/>
    <w:rsid w:val="00D05085"/>
    <w:rsid w:val="00D05094"/>
    <w:rsid w:val="00D05111"/>
    <w:rsid w:val="00D05119"/>
    <w:rsid w:val="00D051C2"/>
    <w:rsid w:val="00D053B2"/>
    <w:rsid w:val="00D054D3"/>
    <w:rsid w:val="00D054EC"/>
    <w:rsid w:val="00D0557D"/>
    <w:rsid w:val="00D055C2"/>
    <w:rsid w:val="00D055D7"/>
    <w:rsid w:val="00D0563D"/>
    <w:rsid w:val="00D057FB"/>
    <w:rsid w:val="00D058ED"/>
    <w:rsid w:val="00D05919"/>
    <w:rsid w:val="00D05980"/>
    <w:rsid w:val="00D05A33"/>
    <w:rsid w:val="00D05B28"/>
    <w:rsid w:val="00D05B46"/>
    <w:rsid w:val="00D05BED"/>
    <w:rsid w:val="00D05C1A"/>
    <w:rsid w:val="00D05C9F"/>
    <w:rsid w:val="00D05D25"/>
    <w:rsid w:val="00D05E36"/>
    <w:rsid w:val="00D06141"/>
    <w:rsid w:val="00D062EB"/>
    <w:rsid w:val="00D0630F"/>
    <w:rsid w:val="00D0631D"/>
    <w:rsid w:val="00D06399"/>
    <w:rsid w:val="00D063A2"/>
    <w:rsid w:val="00D063CA"/>
    <w:rsid w:val="00D06501"/>
    <w:rsid w:val="00D06597"/>
    <w:rsid w:val="00D0663E"/>
    <w:rsid w:val="00D0684C"/>
    <w:rsid w:val="00D06865"/>
    <w:rsid w:val="00D06876"/>
    <w:rsid w:val="00D0687D"/>
    <w:rsid w:val="00D06921"/>
    <w:rsid w:val="00D06942"/>
    <w:rsid w:val="00D06948"/>
    <w:rsid w:val="00D06C1B"/>
    <w:rsid w:val="00D06DBA"/>
    <w:rsid w:val="00D06EBE"/>
    <w:rsid w:val="00D06F2F"/>
    <w:rsid w:val="00D070BC"/>
    <w:rsid w:val="00D072BB"/>
    <w:rsid w:val="00D07421"/>
    <w:rsid w:val="00D0757A"/>
    <w:rsid w:val="00D07744"/>
    <w:rsid w:val="00D078D0"/>
    <w:rsid w:val="00D079FE"/>
    <w:rsid w:val="00D07AF0"/>
    <w:rsid w:val="00D07B22"/>
    <w:rsid w:val="00D07C91"/>
    <w:rsid w:val="00D07E76"/>
    <w:rsid w:val="00D07F83"/>
    <w:rsid w:val="00D1007E"/>
    <w:rsid w:val="00D100C8"/>
    <w:rsid w:val="00D10382"/>
    <w:rsid w:val="00D105E2"/>
    <w:rsid w:val="00D10620"/>
    <w:rsid w:val="00D10645"/>
    <w:rsid w:val="00D1080A"/>
    <w:rsid w:val="00D10829"/>
    <w:rsid w:val="00D10843"/>
    <w:rsid w:val="00D108C3"/>
    <w:rsid w:val="00D109EA"/>
    <w:rsid w:val="00D10A4D"/>
    <w:rsid w:val="00D10AFC"/>
    <w:rsid w:val="00D10B25"/>
    <w:rsid w:val="00D10B3A"/>
    <w:rsid w:val="00D10B45"/>
    <w:rsid w:val="00D10EFE"/>
    <w:rsid w:val="00D11093"/>
    <w:rsid w:val="00D110B5"/>
    <w:rsid w:val="00D1110C"/>
    <w:rsid w:val="00D1117F"/>
    <w:rsid w:val="00D111C9"/>
    <w:rsid w:val="00D111F1"/>
    <w:rsid w:val="00D11212"/>
    <w:rsid w:val="00D1144D"/>
    <w:rsid w:val="00D116E6"/>
    <w:rsid w:val="00D11712"/>
    <w:rsid w:val="00D117BB"/>
    <w:rsid w:val="00D11803"/>
    <w:rsid w:val="00D118CC"/>
    <w:rsid w:val="00D118CD"/>
    <w:rsid w:val="00D11B37"/>
    <w:rsid w:val="00D11B80"/>
    <w:rsid w:val="00D11C9F"/>
    <w:rsid w:val="00D11CFB"/>
    <w:rsid w:val="00D11F18"/>
    <w:rsid w:val="00D11F63"/>
    <w:rsid w:val="00D123F6"/>
    <w:rsid w:val="00D125DD"/>
    <w:rsid w:val="00D1261A"/>
    <w:rsid w:val="00D127F6"/>
    <w:rsid w:val="00D128AE"/>
    <w:rsid w:val="00D1294B"/>
    <w:rsid w:val="00D12AD1"/>
    <w:rsid w:val="00D12B35"/>
    <w:rsid w:val="00D12B78"/>
    <w:rsid w:val="00D12C9E"/>
    <w:rsid w:val="00D12CA3"/>
    <w:rsid w:val="00D12D6B"/>
    <w:rsid w:val="00D12D71"/>
    <w:rsid w:val="00D12E52"/>
    <w:rsid w:val="00D13031"/>
    <w:rsid w:val="00D13515"/>
    <w:rsid w:val="00D135EF"/>
    <w:rsid w:val="00D13697"/>
    <w:rsid w:val="00D136B9"/>
    <w:rsid w:val="00D13720"/>
    <w:rsid w:val="00D137D3"/>
    <w:rsid w:val="00D13954"/>
    <w:rsid w:val="00D13AB2"/>
    <w:rsid w:val="00D13BF8"/>
    <w:rsid w:val="00D13C99"/>
    <w:rsid w:val="00D13CFC"/>
    <w:rsid w:val="00D13E02"/>
    <w:rsid w:val="00D13E55"/>
    <w:rsid w:val="00D13F45"/>
    <w:rsid w:val="00D13F71"/>
    <w:rsid w:val="00D14129"/>
    <w:rsid w:val="00D1424C"/>
    <w:rsid w:val="00D14475"/>
    <w:rsid w:val="00D145F5"/>
    <w:rsid w:val="00D14681"/>
    <w:rsid w:val="00D1478F"/>
    <w:rsid w:val="00D147B2"/>
    <w:rsid w:val="00D1481D"/>
    <w:rsid w:val="00D14824"/>
    <w:rsid w:val="00D148B6"/>
    <w:rsid w:val="00D14999"/>
    <w:rsid w:val="00D149D5"/>
    <w:rsid w:val="00D14A27"/>
    <w:rsid w:val="00D14A2F"/>
    <w:rsid w:val="00D14A6E"/>
    <w:rsid w:val="00D14C7C"/>
    <w:rsid w:val="00D14C88"/>
    <w:rsid w:val="00D14D67"/>
    <w:rsid w:val="00D14DFC"/>
    <w:rsid w:val="00D14E49"/>
    <w:rsid w:val="00D150C1"/>
    <w:rsid w:val="00D152D7"/>
    <w:rsid w:val="00D153F1"/>
    <w:rsid w:val="00D155A9"/>
    <w:rsid w:val="00D155D9"/>
    <w:rsid w:val="00D156E9"/>
    <w:rsid w:val="00D1583C"/>
    <w:rsid w:val="00D15A2B"/>
    <w:rsid w:val="00D15A5D"/>
    <w:rsid w:val="00D15BA2"/>
    <w:rsid w:val="00D15BE1"/>
    <w:rsid w:val="00D15CBD"/>
    <w:rsid w:val="00D15D2F"/>
    <w:rsid w:val="00D15DAD"/>
    <w:rsid w:val="00D15E9C"/>
    <w:rsid w:val="00D15EF5"/>
    <w:rsid w:val="00D15F21"/>
    <w:rsid w:val="00D15F72"/>
    <w:rsid w:val="00D15FB0"/>
    <w:rsid w:val="00D15FBC"/>
    <w:rsid w:val="00D15FF7"/>
    <w:rsid w:val="00D16228"/>
    <w:rsid w:val="00D1637E"/>
    <w:rsid w:val="00D163BF"/>
    <w:rsid w:val="00D163D9"/>
    <w:rsid w:val="00D164EE"/>
    <w:rsid w:val="00D164F5"/>
    <w:rsid w:val="00D165E8"/>
    <w:rsid w:val="00D16677"/>
    <w:rsid w:val="00D168F5"/>
    <w:rsid w:val="00D16A1E"/>
    <w:rsid w:val="00D16AE2"/>
    <w:rsid w:val="00D16B9A"/>
    <w:rsid w:val="00D16C03"/>
    <w:rsid w:val="00D16D4C"/>
    <w:rsid w:val="00D16D6B"/>
    <w:rsid w:val="00D16F51"/>
    <w:rsid w:val="00D16FA5"/>
    <w:rsid w:val="00D16FCD"/>
    <w:rsid w:val="00D17029"/>
    <w:rsid w:val="00D1717F"/>
    <w:rsid w:val="00D17182"/>
    <w:rsid w:val="00D17195"/>
    <w:rsid w:val="00D171A3"/>
    <w:rsid w:val="00D172E0"/>
    <w:rsid w:val="00D173BC"/>
    <w:rsid w:val="00D17409"/>
    <w:rsid w:val="00D17531"/>
    <w:rsid w:val="00D17750"/>
    <w:rsid w:val="00D17A50"/>
    <w:rsid w:val="00D17AC6"/>
    <w:rsid w:val="00D17C39"/>
    <w:rsid w:val="00D17D80"/>
    <w:rsid w:val="00D17DBF"/>
    <w:rsid w:val="00D17EAB"/>
    <w:rsid w:val="00D17F33"/>
    <w:rsid w:val="00D17F41"/>
    <w:rsid w:val="00D17FB6"/>
    <w:rsid w:val="00D17FE4"/>
    <w:rsid w:val="00D2003F"/>
    <w:rsid w:val="00D20040"/>
    <w:rsid w:val="00D2005F"/>
    <w:rsid w:val="00D200A6"/>
    <w:rsid w:val="00D200BA"/>
    <w:rsid w:val="00D200BE"/>
    <w:rsid w:val="00D2013A"/>
    <w:rsid w:val="00D202CC"/>
    <w:rsid w:val="00D2036A"/>
    <w:rsid w:val="00D206F9"/>
    <w:rsid w:val="00D207E4"/>
    <w:rsid w:val="00D20931"/>
    <w:rsid w:val="00D209D4"/>
    <w:rsid w:val="00D20A09"/>
    <w:rsid w:val="00D20AA3"/>
    <w:rsid w:val="00D20BD0"/>
    <w:rsid w:val="00D20C87"/>
    <w:rsid w:val="00D20C8C"/>
    <w:rsid w:val="00D20CAC"/>
    <w:rsid w:val="00D21506"/>
    <w:rsid w:val="00D21622"/>
    <w:rsid w:val="00D21707"/>
    <w:rsid w:val="00D21733"/>
    <w:rsid w:val="00D2187C"/>
    <w:rsid w:val="00D21918"/>
    <w:rsid w:val="00D21999"/>
    <w:rsid w:val="00D21A72"/>
    <w:rsid w:val="00D21BF7"/>
    <w:rsid w:val="00D21C2A"/>
    <w:rsid w:val="00D21CE9"/>
    <w:rsid w:val="00D21CEB"/>
    <w:rsid w:val="00D21DB6"/>
    <w:rsid w:val="00D21E82"/>
    <w:rsid w:val="00D22059"/>
    <w:rsid w:val="00D22137"/>
    <w:rsid w:val="00D2213A"/>
    <w:rsid w:val="00D2216E"/>
    <w:rsid w:val="00D221A5"/>
    <w:rsid w:val="00D2220C"/>
    <w:rsid w:val="00D222BD"/>
    <w:rsid w:val="00D222FB"/>
    <w:rsid w:val="00D22344"/>
    <w:rsid w:val="00D22717"/>
    <w:rsid w:val="00D227C8"/>
    <w:rsid w:val="00D227DB"/>
    <w:rsid w:val="00D227F8"/>
    <w:rsid w:val="00D229B9"/>
    <w:rsid w:val="00D229EC"/>
    <w:rsid w:val="00D22AC3"/>
    <w:rsid w:val="00D22ACF"/>
    <w:rsid w:val="00D22BED"/>
    <w:rsid w:val="00D22CB6"/>
    <w:rsid w:val="00D22DCD"/>
    <w:rsid w:val="00D22FA3"/>
    <w:rsid w:val="00D231C7"/>
    <w:rsid w:val="00D23288"/>
    <w:rsid w:val="00D232C5"/>
    <w:rsid w:val="00D23401"/>
    <w:rsid w:val="00D2347B"/>
    <w:rsid w:val="00D235AA"/>
    <w:rsid w:val="00D2362C"/>
    <w:rsid w:val="00D23651"/>
    <w:rsid w:val="00D23768"/>
    <w:rsid w:val="00D2391A"/>
    <w:rsid w:val="00D23A74"/>
    <w:rsid w:val="00D23BD6"/>
    <w:rsid w:val="00D23CB1"/>
    <w:rsid w:val="00D23DFA"/>
    <w:rsid w:val="00D23EC0"/>
    <w:rsid w:val="00D23FE6"/>
    <w:rsid w:val="00D240C3"/>
    <w:rsid w:val="00D2415C"/>
    <w:rsid w:val="00D24571"/>
    <w:rsid w:val="00D2460B"/>
    <w:rsid w:val="00D2471C"/>
    <w:rsid w:val="00D248AD"/>
    <w:rsid w:val="00D2495F"/>
    <w:rsid w:val="00D24A7B"/>
    <w:rsid w:val="00D24AA8"/>
    <w:rsid w:val="00D24BA0"/>
    <w:rsid w:val="00D24CAB"/>
    <w:rsid w:val="00D24F21"/>
    <w:rsid w:val="00D25159"/>
    <w:rsid w:val="00D2518E"/>
    <w:rsid w:val="00D2521B"/>
    <w:rsid w:val="00D2538B"/>
    <w:rsid w:val="00D2542C"/>
    <w:rsid w:val="00D25430"/>
    <w:rsid w:val="00D2555F"/>
    <w:rsid w:val="00D25561"/>
    <w:rsid w:val="00D2564D"/>
    <w:rsid w:val="00D256CF"/>
    <w:rsid w:val="00D25766"/>
    <w:rsid w:val="00D25A11"/>
    <w:rsid w:val="00D25BAC"/>
    <w:rsid w:val="00D25C38"/>
    <w:rsid w:val="00D25F63"/>
    <w:rsid w:val="00D25FEC"/>
    <w:rsid w:val="00D26082"/>
    <w:rsid w:val="00D26154"/>
    <w:rsid w:val="00D261AC"/>
    <w:rsid w:val="00D2622C"/>
    <w:rsid w:val="00D2628B"/>
    <w:rsid w:val="00D2641C"/>
    <w:rsid w:val="00D264E9"/>
    <w:rsid w:val="00D265F1"/>
    <w:rsid w:val="00D26729"/>
    <w:rsid w:val="00D2676D"/>
    <w:rsid w:val="00D26772"/>
    <w:rsid w:val="00D267A2"/>
    <w:rsid w:val="00D267FD"/>
    <w:rsid w:val="00D26847"/>
    <w:rsid w:val="00D26966"/>
    <w:rsid w:val="00D26994"/>
    <w:rsid w:val="00D269A5"/>
    <w:rsid w:val="00D269A6"/>
    <w:rsid w:val="00D26C58"/>
    <w:rsid w:val="00D26C63"/>
    <w:rsid w:val="00D26CEA"/>
    <w:rsid w:val="00D26D19"/>
    <w:rsid w:val="00D26DC3"/>
    <w:rsid w:val="00D26DDB"/>
    <w:rsid w:val="00D26E10"/>
    <w:rsid w:val="00D26EAB"/>
    <w:rsid w:val="00D270D3"/>
    <w:rsid w:val="00D27157"/>
    <w:rsid w:val="00D272B4"/>
    <w:rsid w:val="00D2737B"/>
    <w:rsid w:val="00D27591"/>
    <w:rsid w:val="00D2762D"/>
    <w:rsid w:val="00D27650"/>
    <w:rsid w:val="00D276C2"/>
    <w:rsid w:val="00D27792"/>
    <w:rsid w:val="00D277B7"/>
    <w:rsid w:val="00D27A2E"/>
    <w:rsid w:val="00D27C2C"/>
    <w:rsid w:val="00D27E60"/>
    <w:rsid w:val="00D27EAA"/>
    <w:rsid w:val="00D27F08"/>
    <w:rsid w:val="00D30169"/>
    <w:rsid w:val="00D302B8"/>
    <w:rsid w:val="00D3032E"/>
    <w:rsid w:val="00D30543"/>
    <w:rsid w:val="00D305B9"/>
    <w:rsid w:val="00D30687"/>
    <w:rsid w:val="00D30753"/>
    <w:rsid w:val="00D3087D"/>
    <w:rsid w:val="00D30973"/>
    <w:rsid w:val="00D309EA"/>
    <w:rsid w:val="00D30BCD"/>
    <w:rsid w:val="00D30C59"/>
    <w:rsid w:val="00D30E11"/>
    <w:rsid w:val="00D30E6B"/>
    <w:rsid w:val="00D30EA4"/>
    <w:rsid w:val="00D30F8D"/>
    <w:rsid w:val="00D30F9D"/>
    <w:rsid w:val="00D3109C"/>
    <w:rsid w:val="00D3111E"/>
    <w:rsid w:val="00D31248"/>
    <w:rsid w:val="00D31253"/>
    <w:rsid w:val="00D3126E"/>
    <w:rsid w:val="00D31291"/>
    <w:rsid w:val="00D3136B"/>
    <w:rsid w:val="00D31403"/>
    <w:rsid w:val="00D314A8"/>
    <w:rsid w:val="00D31543"/>
    <w:rsid w:val="00D31596"/>
    <w:rsid w:val="00D31841"/>
    <w:rsid w:val="00D3197B"/>
    <w:rsid w:val="00D31984"/>
    <w:rsid w:val="00D319AC"/>
    <w:rsid w:val="00D319EE"/>
    <w:rsid w:val="00D31D85"/>
    <w:rsid w:val="00D31E60"/>
    <w:rsid w:val="00D31EEA"/>
    <w:rsid w:val="00D31FC7"/>
    <w:rsid w:val="00D3217C"/>
    <w:rsid w:val="00D32230"/>
    <w:rsid w:val="00D3236C"/>
    <w:rsid w:val="00D32379"/>
    <w:rsid w:val="00D325A6"/>
    <w:rsid w:val="00D32601"/>
    <w:rsid w:val="00D3269D"/>
    <w:rsid w:val="00D326C9"/>
    <w:rsid w:val="00D3275A"/>
    <w:rsid w:val="00D32969"/>
    <w:rsid w:val="00D32AF3"/>
    <w:rsid w:val="00D32BAB"/>
    <w:rsid w:val="00D32BF9"/>
    <w:rsid w:val="00D32D37"/>
    <w:rsid w:val="00D32D6B"/>
    <w:rsid w:val="00D32EC9"/>
    <w:rsid w:val="00D32EE9"/>
    <w:rsid w:val="00D32F0F"/>
    <w:rsid w:val="00D32F75"/>
    <w:rsid w:val="00D33170"/>
    <w:rsid w:val="00D331F1"/>
    <w:rsid w:val="00D33228"/>
    <w:rsid w:val="00D33370"/>
    <w:rsid w:val="00D333E4"/>
    <w:rsid w:val="00D33527"/>
    <w:rsid w:val="00D3356D"/>
    <w:rsid w:val="00D3359B"/>
    <w:rsid w:val="00D337D7"/>
    <w:rsid w:val="00D33878"/>
    <w:rsid w:val="00D339C9"/>
    <w:rsid w:val="00D33A84"/>
    <w:rsid w:val="00D33BD5"/>
    <w:rsid w:val="00D33C85"/>
    <w:rsid w:val="00D33D12"/>
    <w:rsid w:val="00D33E69"/>
    <w:rsid w:val="00D33F7D"/>
    <w:rsid w:val="00D33FCB"/>
    <w:rsid w:val="00D341DC"/>
    <w:rsid w:val="00D34370"/>
    <w:rsid w:val="00D34509"/>
    <w:rsid w:val="00D34534"/>
    <w:rsid w:val="00D3469F"/>
    <w:rsid w:val="00D346B4"/>
    <w:rsid w:val="00D346D7"/>
    <w:rsid w:val="00D348CA"/>
    <w:rsid w:val="00D3490F"/>
    <w:rsid w:val="00D3492B"/>
    <w:rsid w:val="00D34B83"/>
    <w:rsid w:val="00D34CC2"/>
    <w:rsid w:val="00D34D95"/>
    <w:rsid w:val="00D34DD2"/>
    <w:rsid w:val="00D34DD8"/>
    <w:rsid w:val="00D34DFD"/>
    <w:rsid w:val="00D34E38"/>
    <w:rsid w:val="00D35009"/>
    <w:rsid w:val="00D352AC"/>
    <w:rsid w:val="00D35343"/>
    <w:rsid w:val="00D35539"/>
    <w:rsid w:val="00D355A0"/>
    <w:rsid w:val="00D355C1"/>
    <w:rsid w:val="00D35665"/>
    <w:rsid w:val="00D35739"/>
    <w:rsid w:val="00D357A6"/>
    <w:rsid w:val="00D357AE"/>
    <w:rsid w:val="00D35892"/>
    <w:rsid w:val="00D35915"/>
    <w:rsid w:val="00D35A17"/>
    <w:rsid w:val="00D35A22"/>
    <w:rsid w:val="00D35B93"/>
    <w:rsid w:val="00D35EBE"/>
    <w:rsid w:val="00D35F75"/>
    <w:rsid w:val="00D35FC7"/>
    <w:rsid w:val="00D36058"/>
    <w:rsid w:val="00D36073"/>
    <w:rsid w:val="00D360A9"/>
    <w:rsid w:val="00D36509"/>
    <w:rsid w:val="00D366DD"/>
    <w:rsid w:val="00D3672C"/>
    <w:rsid w:val="00D367C1"/>
    <w:rsid w:val="00D36979"/>
    <w:rsid w:val="00D369B8"/>
    <w:rsid w:val="00D36A5F"/>
    <w:rsid w:val="00D36CA4"/>
    <w:rsid w:val="00D36CB6"/>
    <w:rsid w:val="00D36DA9"/>
    <w:rsid w:val="00D36DCE"/>
    <w:rsid w:val="00D36EFD"/>
    <w:rsid w:val="00D36F09"/>
    <w:rsid w:val="00D36F2E"/>
    <w:rsid w:val="00D36F6F"/>
    <w:rsid w:val="00D37088"/>
    <w:rsid w:val="00D370BD"/>
    <w:rsid w:val="00D370CD"/>
    <w:rsid w:val="00D37199"/>
    <w:rsid w:val="00D37581"/>
    <w:rsid w:val="00D37661"/>
    <w:rsid w:val="00D3769C"/>
    <w:rsid w:val="00D376D1"/>
    <w:rsid w:val="00D37725"/>
    <w:rsid w:val="00D37727"/>
    <w:rsid w:val="00D378FC"/>
    <w:rsid w:val="00D3793D"/>
    <w:rsid w:val="00D37B7B"/>
    <w:rsid w:val="00D37BF6"/>
    <w:rsid w:val="00D37C63"/>
    <w:rsid w:val="00D37C9A"/>
    <w:rsid w:val="00D37CA4"/>
    <w:rsid w:val="00D37CD5"/>
    <w:rsid w:val="00D37D3E"/>
    <w:rsid w:val="00D37DDD"/>
    <w:rsid w:val="00D37F35"/>
    <w:rsid w:val="00D401B4"/>
    <w:rsid w:val="00D401E4"/>
    <w:rsid w:val="00D4028F"/>
    <w:rsid w:val="00D40361"/>
    <w:rsid w:val="00D40392"/>
    <w:rsid w:val="00D40545"/>
    <w:rsid w:val="00D405C2"/>
    <w:rsid w:val="00D40811"/>
    <w:rsid w:val="00D409BE"/>
    <w:rsid w:val="00D409C6"/>
    <w:rsid w:val="00D40A0C"/>
    <w:rsid w:val="00D40A28"/>
    <w:rsid w:val="00D40B0E"/>
    <w:rsid w:val="00D40B3E"/>
    <w:rsid w:val="00D40B6D"/>
    <w:rsid w:val="00D40B9D"/>
    <w:rsid w:val="00D40D3D"/>
    <w:rsid w:val="00D40D49"/>
    <w:rsid w:val="00D40EE0"/>
    <w:rsid w:val="00D40F70"/>
    <w:rsid w:val="00D41384"/>
    <w:rsid w:val="00D413E8"/>
    <w:rsid w:val="00D413E9"/>
    <w:rsid w:val="00D41423"/>
    <w:rsid w:val="00D41441"/>
    <w:rsid w:val="00D4145A"/>
    <w:rsid w:val="00D41645"/>
    <w:rsid w:val="00D416C3"/>
    <w:rsid w:val="00D416DD"/>
    <w:rsid w:val="00D416E1"/>
    <w:rsid w:val="00D417DF"/>
    <w:rsid w:val="00D41A4F"/>
    <w:rsid w:val="00D41B78"/>
    <w:rsid w:val="00D41CE3"/>
    <w:rsid w:val="00D41D17"/>
    <w:rsid w:val="00D41D43"/>
    <w:rsid w:val="00D41E02"/>
    <w:rsid w:val="00D41E36"/>
    <w:rsid w:val="00D41E38"/>
    <w:rsid w:val="00D420D7"/>
    <w:rsid w:val="00D420E7"/>
    <w:rsid w:val="00D42257"/>
    <w:rsid w:val="00D42267"/>
    <w:rsid w:val="00D42295"/>
    <w:rsid w:val="00D422B0"/>
    <w:rsid w:val="00D424CB"/>
    <w:rsid w:val="00D425CA"/>
    <w:rsid w:val="00D42625"/>
    <w:rsid w:val="00D4267B"/>
    <w:rsid w:val="00D4283C"/>
    <w:rsid w:val="00D428BC"/>
    <w:rsid w:val="00D428C1"/>
    <w:rsid w:val="00D4292E"/>
    <w:rsid w:val="00D42A35"/>
    <w:rsid w:val="00D42B52"/>
    <w:rsid w:val="00D42BB4"/>
    <w:rsid w:val="00D42BC2"/>
    <w:rsid w:val="00D42CD4"/>
    <w:rsid w:val="00D42DBC"/>
    <w:rsid w:val="00D42F0A"/>
    <w:rsid w:val="00D4321F"/>
    <w:rsid w:val="00D43274"/>
    <w:rsid w:val="00D4343C"/>
    <w:rsid w:val="00D43480"/>
    <w:rsid w:val="00D43559"/>
    <w:rsid w:val="00D435B1"/>
    <w:rsid w:val="00D437FB"/>
    <w:rsid w:val="00D4381E"/>
    <w:rsid w:val="00D4384B"/>
    <w:rsid w:val="00D43A50"/>
    <w:rsid w:val="00D43AEB"/>
    <w:rsid w:val="00D43B3D"/>
    <w:rsid w:val="00D43BA7"/>
    <w:rsid w:val="00D43EED"/>
    <w:rsid w:val="00D43F92"/>
    <w:rsid w:val="00D43FE6"/>
    <w:rsid w:val="00D44045"/>
    <w:rsid w:val="00D44067"/>
    <w:rsid w:val="00D44077"/>
    <w:rsid w:val="00D440E1"/>
    <w:rsid w:val="00D4419A"/>
    <w:rsid w:val="00D441E3"/>
    <w:rsid w:val="00D442C3"/>
    <w:rsid w:val="00D443DA"/>
    <w:rsid w:val="00D4465E"/>
    <w:rsid w:val="00D447FC"/>
    <w:rsid w:val="00D449CE"/>
    <w:rsid w:val="00D44A0F"/>
    <w:rsid w:val="00D44AE4"/>
    <w:rsid w:val="00D44FBF"/>
    <w:rsid w:val="00D45061"/>
    <w:rsid w:val="00D45084"/>
    <w:rsid w:val="00D451A3"/>
    <w:rsid w:val="00D4524F"/>
    <w:rsid w:val="00D4535E"/>
    <w:rsid w:val="00D453E1"/>
    <w:rsid w:val="00D4541D"/>
    <w:rsid w:val="00D45435"/>
    <w:rsid w:val="00D4549A"/>
    <w:rsid w:val="00D454FC"/>
    <w:rsid w:val="00D45553"/>
    <w:rsid w:val="00D455E5"/>
    <w:rsid w:val="00D455FF"/>
    <w:rsid w:val="00D4577D"/>
    <w:rsid w:val="00D45855"/>
    <w:rsid w:val="00D45919"/>
    <w:rsid w:val="00D45961"/>
    <w:rsid w:val="00D45B22"/>
    <w:rsid w:val="00D45B9F"/>
    <w:rsid w:val="00D45C18"/>
    <w:rsid w:val="00D45D40"/>
    <w:rsid w:val="00D45E1B"/>
    <w:rsid w:val="00D45EA7"/>
    <w:rsid w:val="00D46278"/>
    <w:rsid w:val="00D462B4"/>
    <w:rsid w:val="00D463A9"/>
    <w:rsid w:val="00D463B3"/>
    <w:rsid w:val="00D46480"/>
    <w:rsid w:val="00D464CB"/>
    <w:rsid w:val="00D4659B"/>
    <w:rsid w:val="00D46640"/>
    <w:rsid w:val="00D466ED"/>
    <w:rsid w:val="00D4673A"/>
    <w:rsid w:val="00D46838"/>
    <w:rsid w:val="00D4694E"/>
    <w:rsid w:val="00D469E6"/>
    <w:rsid w:val="00D46AA0"/>
    <w:rsid w:val="00D46BCF"/>
    <w:rsid w:val="00D46C6D"/>
    <w:rsid w:val="00D46CC1"/>
    <w:rsid w:val="00D46D13"/>
    <w:rsid w:val="00D46D23"/>
    <w:rsid w:val="00D46D47"/>
    <w:rsid w:val="00D46EB2"/>
    <w:rsid w:val="00D46EB3"/>
    <w:rsid w:val="00D46ECF"/>
    <w:rsid w:val="00D46F2D"/>
    <w:rsid w:val="00D46F74"/>
    <w:rsid w:val="00D46FD8"/>
    <w:rsid w:val="00D47118"/>
    <w:rsid w:val="00D4721D"/>
    <w:rsid w:val="00D4735B"/>
    <w:rsid w:val="00D47512"/>
    <w:rsid w:val="00D47584"/>
    <w:rsid w:val="00D4759B"/>
    <w:rsid w:val="00D475DD"/>
    <w:rsid w:val="00D475E2"/>
    <w:rsid w:val="00D47603"/>
    <w:rsid w:val="00D47781"/>
    <w:rsid w:val="00D477C5"/>
    <w:rsid w:val="00D477F4"/>
    <w:rsid w:val="00D47BAD"/>
    <w:rsid w:val="00D47C14"/>
    <w:rsid w:val="00D47C1A"/>
    <w:rsid w:val="00D47C29"/>
    <w:rsid w:val="00D47CB7"/>
    <w:rsid w:val="00D47D32"/>
    <w:rsid w:val="00D50064"/>
    <w:rsid w:val="00D500CA"/>
    <w:rsid w:val="00D50101"/>
    <w:rsid w:val="00D50152"/>
    <w:rsid w:val="00D501BA"/>
    <w:rsid w:val="00D502E7"/>
    <w:rsid w:val="00D50350"/>
    <w:rsid w:val="00D5036C"/>
    <w:rsid w:val="00D503B5"/>
    <w:rsid w:val="00D50592"/>
    <w:rsid w:val="00D50636"/>
    <w:rsid w:val="00D506AD"/>
    <w:rsid w:val="00D50742"/>
    <w:rsid w:val="00D50918"/>
    <w:rsid w:val="00D50988"/>
    <w:rsid w:val="00D50A2A"/>
    <w:rsid w:val="00D50A8F"/>
    <w:rsid w:val="00D50B40"/>
    <w:rsid w:val="00D50D85"/>
    <w:rsid w:val="00D50E1B"/>
    <w:rsid w:val="00D50FCA"/>
    <w:rsid w:val="00D51018"/>
    <w:rsid w:val="00D51094"/>
    <w:rsid w:val="00D51158"/>
    <w:rsid w:val="00D51183"/>
    <w:rsid w:val="00D51278"/>
    <w:rsid w:val="00D513BD"/>
    <w:rsid w:val="00D5147E"/>
    <w:rsid w:val="00D5161D"/>
    <w:rsid w:val="00D5174F"/>
    <w:rsid w:val="00D51806"/>
    <w:rsid w:val="00D5182D"/>
    <w:rsid w:val="00D51952"/>
    <w:rsid w:val="00D51A2D"/>
    <w:rsid w:val="00D51A76"/>
    <w:rsid w:val="00D51C0F"/>
    <w:rsid w:val="00D523EA"/>
    <w:rsid w:val="00D52431"/>
    <w:rsid w:val="00D524DC"/>
    <w:rsid w:val="00D5271A"/>
    <w:rsid w:val="00D52A69"/>
    <w:rsid w:val="00D52C3E"/>
    <w:rsid w:val="00D52D72"/>
    <w:rsid w:val="00D52DBA"/>
    <w:rsid w:val="00D52E35"/>
    <w:rsid w:val="00D52EA1"/>
    <w:rsid w:val="00D52EF5"/>
    <w:rsid w:val="00D53089"/>
    <w:rsid w:val="00D5318D"/>
    <w:rsid w:val="00D5326D"/>
    <w:rsid w:val="00D53443"/>
    <w:rsid w:val="00D534BE"/>
    <w:rsid w:val="00D53648"/>
    <w:rsid w:val="00D5365F"/>
    <w:rsid w:val="00D536B7"/>
    <w:rsid w:val="00D5387C"/>
    <w:rsid w:val="00D53899"/>
    <w:rsid w:val="00D53AD4"/>
    <w:rsid w:val="00D53C36"/>
    <w:rsid w:val="00D53C51"/>
    <w:rsid w:val="00D53E78"/>
    <w:rsid w:val="00D53F6E"/>
    <w:rsid w:val="00D53FF5"/>
    <w:rsid w:val="00D54025"/>
    <w:rsid w:val="00D5412C"/>
    <w:rsid w:val="00D543D3"/>
    <w:rsid w:val="00D546A5"/>
    <w:rsid w:val="00D546C1"/>
    <w:rsid w:val="00D54794"/>
    <w:rsid w:val="00D54A78"/>
    <w:rsid w:val="00D54AFD"/>
    <w:rsid w:val="00D54BC0"/>
    <w:rsid w:val="00D54C5E"/>
    <w:rsid w:val="00D54C7F"/>
    <w:rsid w:val="00D54D11"/>
    <w:rsid w:val="00D54DE5"/>
    <w:rsid w:val="00D54EB5"/>
    <w:rsid w:val="00D54EDA"/>
    <w:rsid w:val="00D54F42"/>
    <w:rsid w:val="00D54FBB"/>
    <w:rsid w:val="00D550E1"/>
    <w:rsid w:val="00D550EB"/>
    <w:rsid w:val="00D5541E"/>
    <w:rsid w:val="00D554D8"/>
    <w:rsid w:val="00D5553D"/>
    <w:rsid w:val="00D55591"/>
    <w:rsid w:val="00D555B5"/>
    <w:rsid w:val="00D5573C"/>
    <w:rsid w:val="00D557C1"/>
    <w:rsid w:val="00D557DB"/>
    <w:rsid w:val="00D5582F"/>
    <w:rsid w:val="00D5590B"/>
    <w:rsid w:val="00D559E9"/>
    <w:rsid w:val="00D55B1E"/>
    <w:rsid w:val="00D55BF5"/>
    <w:rsid w:val="00D55C17"/>
    <w:rsid w:val="00D55CDA"/>
    <w:rsid w:val="00D55F4D"/>
    <w:rsid w:val="00D55FBB"/>
    <w:rsid w:val="00D56009"/>
    <w:rsid w:val="00D5601D"/>
    <w:rsid w:val="00D56067"/>
    <w:rsid w:val="00D560F9"/>
    <w:rsid w:val="00D560FD"/>
    <w:rsid w:val="00D5610F"/>
    <w:rsid w:val="00D561C0"/>
    <w:rsid w:val="00D56208"/>
    <w:rsid w:val="00D56278"/>
    <w:rsid w:val="00D5645C"/>
    <w:rsid w:val="00D564CC"/>
    <w:rsid w:val="00D5650B"/>
    <w:rsid w:val="00D56596"/>
    <w:rsid w:val="00D56634"/>
    <w:rsid w:val="00D56725"/>
    <w:rsid w:val="00D5680B"/>
    <w:rsid w:val="00D5682D"/>
    <w:rsid w:val="00D568EB"/>
    <w:rsid w:val="00D569AC"/>
    <w:rsid w:val="00D56A28"/>
    <w:rsid w:val="00D56B69"/>
    <w:rsid w:val="00D56BD3"/>
    <w:rsid w:val="00D56C46"/>
    <w:rsid w:val="00D56C6A"/>
    <w:rsid w:val="00D56D32"/>
    <w:rsid w:val="00D56D5D"/>
    <w:rsid w:val="00D56D64"/>
    <w:rsid w:val="00D56F27"/>
    <w:rsid w:val="00D571FC"/>
    <w:rsid w:val="00D57297"/>
    <w:rsid w:val="00D5747A"/>
    <w:rsid w:val="00D574B9"/>
    <w:rsid w:val="00D575A2"/>
    <w:rsid w:val="00D5764E"/>
    <w:rsid w:val="00D5766B"/>
    <w:rsid w:val="00D576B9"/>
    <w:rsid w:val="00D577B1"/>
    <w:rsid w:val="00D577E4"/>
    <w:rsid w:val="00D5786C"/>
    <w:rsid w:val="00D578B8"/>
    <w:rsid w:val="00D57976"/>
    <w:rsid w:val="00D5797D"/>
    <w:rsid w:val="00D57A03"/>
    <w:rsid w:val="00D57A57"/>
    <w:rsid w:val="00D57A77"/>
    <w:rsid w:val="00D57CD5"/>
    <w:rsid w:val="00D57DF4"/>
    <w:rsid w:val="00D57F8F"/>
    <w:rsid w:val="00D57F9E"/>
    <w:rsid w:val="00D57FEE"/>
    <w:rsid w:val="00D60112"/>
    <w:rsid w:val="00D60122"/>
    <w:rsid w:val="00D6026B"/>
    <w:rsid w:val="00D60535"/>
    <w:rsid w:val="00D606F3"/>
    <w:rsid w:val="00D60773"/>
    <w:rsid w:val="00D6077A"/>
    <w:rsid w:val="00D607C4"/>
    <w:rsid w:val="00D6089D"/>
    <w:rsid w:val="00D609DC"/>
    <w:rsid w:val="00D60AC5"/>
    <w:rsid w:val="00D60AF6"/>
    <w:rsid w:val="00D60BD0"/>
    <w:rsid w:val="00D60D22"/>
    <w:rsid w:val="00D60D60"/>
    <w:rsid w:val="00D60DB6"/>
    <w:rsid w:val="00D60E43"/>
    <w:rsid w:val="00D60E7D"/>
    <w:rsid w:val="00D60EBF"/>
    <w:rsid w:val="00D60F02"/>
    <w:rsid w:val="00D60F35"/>
    <w:rsid w:val="00D60FC2"/>
    <w:rsid w:val="00D6107D"/>
    <w:rsid w:val="00D6127F"/>
    <w:rsid w:val="00D61368"/>
    <w:rsid w:val="00D613D4"/>
    <w:rsid w:val="00D61504"/>
    <w:rsid w:val="00D615F7"/>
    <w:rsid w:val="00D6168D"/>
    <w:rsid w:val="00D61710"/>
    <w:rsid w:val="00D61805"/>
    <w:rsid w:val="00D61965"/>
    <w:rsid w:val="00D619C7"/>
    <w:rsid w:val="00D61A23"/>
    <w:rsid w:val="00D61B38"/>
    <w:rsid w:val="00D61DD4"/>
    <w:rsid w:val="00D61DFE"/>
    <w:rsid w:val="00D61E50"/>
    <w:rsid w:val="00D61F23"/>
    <w:rsid w:val="00D61F7F"/>
    <w:rsid w:val="00D61FAD"/>
    <w:rsid w:val="00D62200"/>
    <w:rsid w:val="00D62296"/>
    <w:rsid w:val="00D62308"/>
    <w:rsid w:val="00D623D4"/>
    <w:rsid w:val="00D6268C"/>
    <w:rsid w:val="00D626E6"/>
    <w:rsid w:val="00D626EE"/>
    <w:rsid w:val="00D6274B"/>
    <w:rsid w:val="00D62767"/>
    <w:rsid w:val="00D627F2"/>
    <w:rsid w:val="00D6291F"/>
    <w:rsid w:val="00D62933"/>
    <w:rsid w:val="00D6299E"/>
    <w:rsid w:val="00D629A8"/>
    <w:rsid w:val="00D62A10"/>
    <w:rsid w:val="00D62BDE"/>
    <w:rsid w:val="00D62C08"/>
    <w:rsid w:val="00D62C7F"/>
    <w:rsid w:val="00D62CC5"/>
    <w:rsid w:val="00D6303D"/>
    <w:rsid w:val="00D631D8"/>
    <w:rsid w:val="00D632A8"/>
    <w:rsid w:val="00D63333"/>
    <w:rsid w:val="00D63427"/>
    <w:rsid w:val="00D6366E"/>
    <w:rsid w:val="00D6368E"/>
    <w:rsid w:val="00D6372F"/>
    <w:rsid w:val="00D63761"/>
    <w:rsid w:val="00D63767"/>
    <w:rsid w:val="00D637C4"/>
    <w:rsid w:val="00D63857"/>
    <w:rsid w:val="00D63961"/>
    <w:rsid w:val="00D63AD1"/>
    <w:rsid w:val="00D63EA9"/>
    <w:rsid w:val="00D63EE7"/>
    <w:rsid w:val="00D63F8A"/>
    <w:rsid w:val="00D64045"/>
    <w:rsid w:val="00D640DF"/>
    <w:rsid w:val="00D6413E"/>
    <w:rsid w:val="00D64188"/>
    <w:rsid w:val="00D641D2"/>
    <w:rsid w:val="00D6420C"/>
    <w:rsid w:val="00D6451F"/>
    <w:rsid w:val="00D645A3"/>
    <w:rsid w:val="00D646AF"/>
    <w:rsid w:val="00D646B3"/>
    <w:rsid w:val="00D64841"/>
    <w:rsid w:val="00D6484F"/>
    <w:rsid w:val="00D6492E"/>
    <w:rsid w:val="00D64A67"/>
    <w:rsid w:val="00D64AFE"/>
    <w:rsid w:val="00D64B54"/>
    <w:rsid w:val="00D64CB4"/>
    <w:rsid w:val="00D64D46"/>
    <w:rsid w:val="00D64D6A"/>
    <w:rsid w:val="00D64F00"/>
    <w:rsid w:val="00D64F2A"/>
    <w:rsid w:val="00D64F40"/>
    <w:rsid w:val="00D65174"/>
    <w:rsid w:val="00D65191"/>
    <w:rsid w:val="00D651A0"/>
    <w:rsid w:val="00D6525A"/>
    <w:rsid w:val="00D653E0"/>
    <w:rsid w:val="00D653F7"/>
    <w:rsid w:val="00D65412"/>
    <w:rsid w:val="00D6552E"/>
    <w:rsid w:val="00D6563D"/>
    <w:rsid w:val="00D656D2"/>
    <w:rsid w:val="00D657E2"/>
    <w:rsid w:val="00D65939"/>
    <w:rsid w:val="00D65AB9"/>
    <w:rsid w:val="00D65BE8"/>
    <w:rsid w:val="00D65CCD"/>
    <w:rsid w:val="00D65CFC"/>
    <w:rsid w:val="00D65E01"/>
    <w:rsid w:val="00D65E3B"/>
    <w:rsid w:val="00D65E44"/>
    <w:rsid w:val="00D65E9D"/>
    <w:rsid w:val="00D65EAA"/>
    <w:rsid w:val="00D65F63"/>
    <w:rsid w:val="00D66008"/>
    <w:rsid w:val="00D66052"/>
    <w:rsid w:val="00D660F2"/>
    <w:rsid w:val="00D6614E"/>
    <w:rsid w:val="00D66417"/>
    <w:rsid w:val="00D665C9"/>
    <w:rsid w:val="00D66624"/>
    <w:rsid w:val="00D666AF"/>
    <w:rsid w:val="00D66728"/>
    <w:rsid w:val="00D667C6"/>
    <w:rsid w:val="00D66821"/>
    <w:rsid w:val="00D6682F"/>
    <w:rsid w:val="00D668BA"/>
    <w:rsid w:val="00D66ADB"/>
    <w:rsid w:val="00D67119"/>
    <w:rsid w:val="00D672AB"/>
    <w:rsid w:val="00D6750C"/>
    <w:rsid w:val="00D6752E"/>
    <w:rsid w:val="00D675B6"/>
    <w:rsid w:val="00D6784B"/>
    <w:rsid w:val="00D678FC"/>
    <w:rsid w:val="00D67947"/>
    <w:rsid w:val="00D67970"/>
    <w:rsid w:val="00D67B1F"/>
    <w:rsid w:val="00D67B71"/>
    <w:rsid w:val="00D67CB1"/>
    <w:rsid w:val="00D67D48"/>
    <w:rsid w:val="00D67E31"/>
    <w:rsid w:val="00D67EED"/>
    <w:rsid w:val="00D67EF8"/>
    <w:rsid w:val="00D67EFC"/>
    <w:rsid w:val="00D67F16"/>
    <w:rsid w:val="00D67FA0"/>
    <w:rsid w:val="00D67FD3"/>
    <w:rsid w:val="00D70095"/>
    <w:rsid w:val="00D700DD"/>
    <w:rsid w:val="00D70410"/>
    <w:rsid w:val="00D70494"/>
    <w:rsid w:val="00D70567"/>
    <w:rsid w:val="00D706BC"/>
    <w:rsid w:val="00D706FE"/>
    <w:rsid w:val="00D70A93"/>
    <w:rsid w:val="00D70AEF"/>
    <w:rsid w:val="00D70B26"/>
    <w:rsid w:val="00D70B83"/>
    <w:rsid w:val="00D70BF5"/>
    <w:rsid w:val="00D70C2D"/>
    <w:rsid w:val="00D70CA2"/>
    <w:rsid w:val="00D70CAD"/>
    <w:rsid w:val="00D70F38"/>
    <w:rsid w:val="00D71066"/>
    <w:rsid w:val="00D710D4"/>
    <w:rsid w:val="00D71256"/>
    <w:rsid w:val="00D71279"/>
    <w:rsid w:val="00D713BA"/>
    <w:rsid w:val="00D715B8"/>
    <w:rsid w:val="00D71701"/>
    <w:rsid w:val="00D717C1"/>
    <w:rsid w:val="00D718DC"/>
    <w:rsid w:val="00D718E8"/>
    <w:rsid w:val="00D7195F"/>
    <w:rsid w:val="00D71A2E"/>
    <w:rsid w:val="00D71B04"/>
    <w:rsid w:val="00D71C50"/>
    <w:rsid w:val="00D71D00"/>
    <w:rsid w:val="00D71E3E"/>
    <w:rsid w:val="00D71E79"/>
    <w:rsid w:val="00D71ECD"/>
    <w:rsid w:val="00D71F3C"/>
    <w:rsid w:val="00D71F9C"/>
    <w:rsid w:val="00D71FA1"/>
    <w:rsid w:val="00D720D5"/>
    <w:rsid w:val="00D72101"/>
    <w:rsid w:val="00D7211D"/>
    <w:rsid w:val="00D723EB"/>
    <w:rsid w:val="00D7240A"/>
    <w:rsid w:val="00D7243F"/>
    <w:rsid w:val="00D724A8"/>
    <w:rsid w:val="00D724BC"/>
    <w:rsid w:val="00D727D9"/>
    <w:rsid w:val="00D72813"/>
    <w:rsid w:val="00D72A4C"/>
    <w:rsid w:val="00D72A7E"/>
    <w:rsid w:val="00D72B8F"/>
    <w:rsid w:val="00D72D50"/>
    <w:rsid w:val="00D72E95"/>
    <w:rsid w:val="00D72F05"/>
    <w:rsid w:val="00D72F23"/>
    <w:rsid w:val="00D73125"/>
    <w:rsid w:val="00D73175"/>
    <w:rsid w:val="00D731BB"/>
    <w:rsid w:val="00D732FF"/>
    <w:rsid w:val="00D7342A"/>
    <w:rsid w:val="00D736EC"/>
    <w:rsid w:val="00D7378D"/>
    <w:rsid w:val="00D737A2"/>
    <w:rsid w:val="00D73848"/>
    <w:rsid w:val="00D7391B"/>
    <w:rsid w:val="00D73A21"/>
    <w:rsid w:val="00D73A77"/>
    <w:rsid w:val="00D73AB9"/>
    <w:rsid w:val="00D73AD6"/>
    <w:rsid w:val="00D73C37"/>
    <w:rsid w:val="00D73C7C"/>
    <w:rsid w:val="00D73C85"/>
    <w:rsid w:val="00D741B7"/>
    <w:rsid w:val="00D74232"/>
    <w:rsid w:val="00D7427D"/>
    <w:rsid w:val="00D742F1"/>
    <w:rsid w:val="00D742F4"/>
    <w:rsid w:val="00D7431E"/>
    <w:rsid w:val="00D744C6"/>
    <w:rsid w:val="00D745DE"/>
    <w:rsid w:val="00D747A0"/>
    <w:rsid w:val="00D74AD6"/>
    <w:rsid w:val="00D74B30"/>
    <w:rsid w:val="00D74C5F"/>
    <w:rsid w:val="00D74C70"/>
    <w:rsid w:val="00D74D5A"/>
    <w:rsid w:val="00D74F20"/>
    <w:rsid w:val="00D75137"/>
    <w:rsid w:val="00D75191"/>
    <w:rsid w:val="00D752BC"/>
    <w:rsid w:val="00D752D8"/>
    <w:rsid w:val="00D755CD"/>
    <w:rsid w:val="00D755D3"/>
    <w:rsid w:val="00D75760"/>
    <w:rsid w:val="00D757BA"/>
    <w:rsid w:val="00D7594F"/>
    <w:rsid w:val="00D759B6"/>
    <w:rsid w:val="00D75A80"/>
    <w:rsid w:val="00D75AB9"/>
    <w:rsid w:val="00D75C60"/>
    <w:rsid w:val="00D75CE7"/>
    <w:rsid w:val="00D75D19"/>
    <w:rsid w:val="00D75E7D"/>
    <w:rsid w:val="00D75FB4"/>
    <w:rsid w:val="00D75FED"/>
    <w:rsid w:val="00D7601A"/>
    <w:rsid w:val="00D76222"/>
    <w:rsid w:val="00D7624D"/>
    <w:rsid w:val="00D76270"/>
    <w:rsid w:val="00D76331"/>
    <w:rsid w:val="00D7636E"/>
    <w:rsid w:val="00D76406"/>
    <w:rsid w:val="00D76507"/>
    <w:rsid w:val="00D76541"/>
    <w:rsid w:val="00D765FB"/>
    <w:rsid w:val="00D76788"/>
    <w:rsid w:val="00D7680B"/>
    <w:rsid w:val="00D76ABD"/>
    <w:rsid w:val="00D76AE2"/>
    <w:rsid w:val="00D76B03"/>
    <w:rsid w:val="00D76B33"/>
    <w:rsid w:val="00D76C35"/>
    <w:rsid w:val="00D76DB5"/>
    <w:rsid w:val="00D76DE3"/>
    <w:rsid w:val="00D76EC9"/>
    <w:rsid w:val="00D770EB"/>
    <w:rsid w:val="00D7710B"/>
    <w:rsid w:val="00D7710E"/>
    <w:rsid w:val="00D7713B"/>
    <w:rsid w:val="00D77320"/>
    <w:rsid w:val="00D7755B"/>
    <w:rsid w:val="00D77807"/>
    <w:rsid w:val="00D77831"/>
    <w:rsid w:val="00D778A2"/>
    <w:rsid w:val="00D779B4"/>
    <w:rsid w:val="00D77A73"/>
    <w:rsid w:val="00D77CEB"/>
    <w:rsid w:val="00D77D60"/>
    <w:rsid w:val="00D77DC4"/>
    <w:rsid w:val="00D77E5A"/>
    <w:rsid w:val="00D800AD"/>
    <w:rsid w:val="00D80222"/>
    <w:rsid w:val="00D8026E"/>
    <w:rsid w:val="00D8033E"/>
    <w:rsid w:val="00D803F6"/>
    <w:rsid w:val="00D807A1"/>
    <w:rsid w:val="00D807D3"/>
    <w:rsid w:val="00D80859"/>
    <w:rsid w:val="00D808C7"/>
    <w:rsid w:val="00D808FF"/>
    <w:rsid w:val="00D809BE"/>
    <w:rsid w:val="00D80D9B"/>
    <w:rsid w:val="00D80FCA"/>
    <w:rsid w:val="00D81027"/>
    <w:rsid w:val="00D810AE"/>
    <w:rsid w:val="00D810EC"/>
    <w:rsid w:val="00D811CA"/>
    <w:rsid w:val="00D81213"/>
    <w:rsid w:val="00D812F6"/>
    <w:rsid w:val="00D81478"/>
    <w:rsid w:val="00D814F4"/>
    <w:rsid w:val="00D815A2"/>
    <w:rsid w:val="00D815E3"/>
    <w:rsid w:val="00D816C7"/>
    <w:rsid w:val="00D817C4"/>
    <w:rsid w:val="00D81815"/>
    <w:rsid w:val="00D8192E"/>
    <w:rsid w:val="00D81A05"/>
    <w:rsid w:val="00D81A5E"/>
    <w:rsid w:val="00D81AAD"/>
    <w:rsid w:val="00D81B56"/>
    <w:rsid w:val="00D81BF0"/>
    <w:rsid w:val="00D81CF3"/>
    <w:rsid w:val="00D81D19"/>
    <w:rsid w:val="00D81DBB"/>
    <w:rsid w:val="00D81E71"/>
    <w:rsid w:val="00D81E7B"/>
    <w:rsid w:val="00D81E86"/>
    <w:rsid w:val="00D81EA2"/>
    <w:rsid w:val="00D81F9B"/>
    <w:rsid w:val="00D82039"/>
    <w:rsid w:val="00D82078"/>
    <w:rsid w:val="00D82143"/>
    <w:rsid w:val="00D82154"/>
    <w:rsid w:val="00D821C4"/>
    <w:rsid w:val="00D82232"/>
    <w:rsid w:val="00D823CD"/>
    <w:rsid w:val="00D8258F"/>
    <w:rsid w:val="00D826C6"/>
    <w:rsid w:val="00D826FF"/>
    <w:rsid w:val="00D82AF3"/>
    <w:rsid w:val="00D82AFE"/>
    <w:rsid w:val="00D82C02"/>
    <w:rsid w:val="00D82D0B"/>
    <w:rsid w:val="00D8311D"/>
    <w:rsid w:val="00D83122"/>
    <w:rsid w:val="00D83147"/>
    <w:rsid w:val="00D831BE"/>
    <w:rsid w:val="00D83276"/>
    <w:rsid w:val="00D8333F"/>
    <w:rsid w:val="00D833B6"/>
    <w:rsid w:val="00D8341A"/>
    <w:rsid w:val="00D836B5"/>
    <w:rsid w:val="00D83726"/>
    <w:rsid w:val="00D83852"/>
    <w:rsid w:val="00D83939"/>
    <w:rsid w:val="00D83A17"/>
    <w:rsid w:val="00D83A99"/>
    <w:rsid w:val="00D83B3F"/>
    <w:rsid w:val="00D83B71"/>
    <w:rsid w:val="00D83BC6"/>
    <w:rsid w:val="00D83C11"/>
    <w:rsid w:val="00D83C99"/>
    <w:rsid w:val="00D83F77"/>
    <w:rsid w:val="00D83F9D"/>
    <w:rsid w:val="00D84102"/>
    <w:rsid w:val="00D84220"/>
    <w:rsid w:val="00D84266"/>
    <w:rsid w:val="00D8428D"/>
    <w:rsid w:val="00D84325"/>
    <w:rsid w:val="00D843FE"/>
    <w:rsid w:val="00D844A3"/>
    <w:rsid w:val="00D84775"/>
    <w:rsid w:val="00D84898"/>
    <w:rsid w:val="00D848F6"/>
    <w:rsid w:val="00D84BA0"/>
    <w:rsid w:val="00D84DB0"/>
    <w:rsid w:val="00D84F27"/>
    <w:rsid w:val="00D84F84"/>
    <w:rsid w:val="00D84F8A"/>
    <w:rsid w:val="00D84FB4"/>
    <w:rsid w:val="00D84FE4"/>
    <w:rsid w:val="00D84FEB"/>
    <w:rsid w:val="00D8501D"/>
    <w:rsid w:val="00D850DD"/>
    <w:rsid w:val="00D85156"/>
    <w:rsid w:val="00D8518F"/>
    <w:rsid w:val="00D85249"/>
    <w:rsid w:val="00D85390"/>
    <w:rsid w:val="00D85451"/>
    <w:rsid w:val="00D8563D"/>
    <w:rsid w:val="00D85651"/>
    <w:rsid w:val="00D8572C"/>
    <w:rsid w:val="00D857CF"/>
    <w:rsid w:val="00D858D3"/>
    <w:rsid w:val="00D85929"/>
    <w:rsid w:val="00D859D3"/>
    <w:rsid w:val="00D85BE3"/>
    <w:rsid w:val="00D85D08"/>
    <w:rsid w:val="00D86129"/>
    <w:rsid w:val="00D8617C"/>
    <w:rsid w:val="00D861F0"/>
    <w:rsid w:val="00D86209"/>
    <w:rsid w:val="00D865B4"/>
    <w:rsid w:val="00D8661E"/>
    <w:rsid w:val="00D866C8"/>
    <w:rsid w:val="00D866E9"/>
    <w:rsid w:val="00D866F7"/>
    <w:rsid w:val="00D867BC"/>
    <w:rsid w:val="00D867D9"/>
    <w:rsid w:val="00D868BD"/>
    <w:rsid w:val="00D86B60"/>
    <w:rsid w:val="00D86D82"/>
    <w:rsid w:val="00D86FB1"/>
    <w:rsid w:val="00D872A6"/>
    <w:rsid w:val="00D873C8"/>
    <w:rsid w:val="00D873D1"/>
    <w:rsid w:val="00D873F9"/>
    <w:rsid w:val="00D8741B"/>
    <w:rsid w:val="00D874D1"/>
    <w:rsid w:val="00D877A7"/>
    <w:rsid w:val="00D87842"/>
    <w:rsid w:val="00D87857"/>
    <w:rsid w:val="00D87A70"/>
    <w:rsid w:val="00D87B17"/>
    <w:rsid w:val="00D87B82"/>
    <w:rsid w:val="00D87B98"/>
    <w:rsid w:val="00D87BFE"/>
    <w:rsid w:val="00D87C53"/>
    <w:rsid w:val="00D87D56"/>
    <w:rsid w:val="00D87EC3"/>
    <w:rsid w:val="00D87EC9"/>
    <w:rsid w:val="00D902C6"/>
    <w:rsid w:val="00D90303"/>
    <w:rsid w:val="00D9032B"/>
    <w:rsid w:val="00D90347"/>
    <w:rsid w:val="00D903EE"/>
    <w:rsid w:val="00D903FD"/>
    <w:rsid w:val="00D9048D"/>
    <w:rsid w:val="00D904A1"/>
    <w:rsid w:val="00D90732"/>
    <w:rsid w:val="00D9074F"/>
    <w:rsid w:val="00D9082D"/>
    <w:rsid w:val="00D90844"/>
    <w:rsid w:val="00D90847"/>
    <w:rsid w:val="00D90890"/>
    <w:rsid w:val="00D90A84"/>
    <w:rsid w:val="00D90BE1"/>
    <w:rsid w:val="00D90D1B"/>
    <w:rsid w:val="00D90FB5"/>
    <w:rsid w:val="00D911C3"/>
    <w:rsid w:val="00D911DD"/>
    <w:rsid w:val="00D912B1"/>
    <w:rsid w:val="00D91304"/>
    <w:rsid w:val="00D9132E"/>
    <w:rsid w:val="00D91346"/>
    <w:rsid w:val="00D914E2"/>
    <w:rsid w:val="00D914F3"/>
    <w:rsid w:val="00D91502"/>
    <w:rsid w:val="00D91585"/>
    <w:rsid w:val="00D916D9"/>
    <w:rsid w:val="00D916E2"/>
    <w:rsid w:val="00D917A4"/>
    <w:rsid w:val="00D917E0"/>
    <w:rsid w:val="00D91987"/>
    <w:rsid w:val="00D91BEA"/>
    <w:rsid w:val="00D91D99"/>
    <w:rsid w:val="00D91E79"/>
    <w:rsid w:val="00D91FD9"/>
    <w:rsid w:val="00D92016"/>
    <w:rsid w:val="00D920E0"/>
    <w:rsid w:val="00D92201"/>
    <w:rsid w:val="00D9224B"/>
    <w:rsid w:val="00D924B7"/>
    <w:rsid w:val="00D92766"/>
    <w:rsid w:val="00D927DA"/>
    <w:rsid w:val="00D927DF"/>
    <w:rsid w:val="00D92860"/>
    <w:rsid w:val="00D92968"/>
    <w:rsid w:val="00D92A76"/>
    <w:rsid w:val="00D92B1A"/>
    <w:rsid w:val="00D92DA5"/>
    <w:rsid w:val="00D92DA8"/>
    <w:rsid w:val="00D92E3B"/>
    <w:rsid w:val="00D92F55"/>
    <w:rsid w:val="00D92F8D"/>
    <w:rsid w:val="00D92FE9"/>
    <w:rsid w:val="00D930C3"/>
    <w:rsid w:val="00D93104"/>
    <w:rsid w:val="00D9315C"/>
    <w:rsid w:val="00D9322A"/>
    <w:rsid w:val="00D93394"/>
    <w:rsid w:val="00D933B0"/>
    <w:rsid w:val="00D93495"/>
    <w:rsid w:val="00D935EE"/>
    <w:rsid w:val="00D9373D"/>
    <w:rsid w:val="00D93A03"/>
    <w:rsid w:val="00D93B17"/>
    <w:rsid w:val="00D93B4C"/>
    <w:rsid w:val="00D93BE9"/>
    <w:rsid w:val="00D93C3C"/>
    <w:rsid w:val="00D93CA5"/>
    <w:rsid w:val="00D93D10"/>
    <w:rsid w:val="00D94001"/>
    <w:rsid w:val="00D940BB"/>
    <w:rsid w:val="00D941FF"/>
    <w:rsid w:val="00D9429A"/>
    <w:rsid w:val="00D942A6"/>
    <w:rsid w:val="00D9431F"/>
    <w:rsid w:val="00D94428"/>
    <w:rsid w:val="00D94448"/>
    <w:rsid w:val="00D944A0"/>
    <w:rsid w:val="00D944AF"/>
    <w:rsid w:val="00D94600"/>
    <w:rsid w:val="00D9462A"/>
    <w:rsid w:val="00D9462E"/>
    <w:rsid w:val="00D94794"/>
    <w:rsid w:val="00D94839"/>
    <w:rsid w:val="00D9485D"/>
    <w:rsid w:val="00D9487B"/>
    <w:rsid w:val="00D94944"/>
    <w:rsid w:val="00D949A0"/>
    <w:rsid w:val="00D94A03"/>
    <w:rsid w:val="00D94A2A"/>
    <w:rsid w:val="00D94C37"/>
    <w:rsid w:val="00D94C79"/>
    <w:rsid w:val="00D94E11"/>
    <w:rsid w:val="00D94F4D"/>
    <w:rsid w:val="00D950F6"/>
    <w:rsid w:val="00D95131"/>
    <w:rsid w:val="00D9518F"/>
    <w:rsid w:val="00D9522D"/>
    <w:rsid w:val="00D952DA"/>
    <w:rsid w:val="00D952FD"/>
    <w:rsid w:val="00D953C6"/>
    <w:rsid w:val="00D9540A"/>
    <w:rsid w:val="00D954F0"/>
    <w:rsid w:val="00D955B6"/>
    <w:rsid w:val="00D959F9"/>
    <w:rsid w:val="00D95CAD"/>
    <w:rsid w:val="00D95CC4"/>
    <w:rsid w:val="00D95D03"/>
    <w:rsid w:val="00D95DD5"/>
    <w:rsid w:val="00D95ED6"/>
    <w:rsid w:val="00D95F5E"/>
    <w:rsid w:val="00D96087"/>
    <w:rsid w:val="00D960EE"/>
    <w:rsid w:val="00D96118"/>
    <w:rsid w:val="00D96374"/>
    <w:rsid w:val="00D96492"/>
    <w:rsid w:val="00D9657B"/>
    <w:rsid w:val="00D966AB"/>
    <w:rsid w:val="00D96813"/>
    <w:rsid w:val="00D96835"/>
    <w:rsid w:val="00D96BF9"/>
    <w:rsid w:val="00D96C63"/>
    <w:rsid w:val="00D96E2C"/>
    <w:rsid w:val="00D970B2"/>
    <w:rsid w:val="00D972C5"/>
    <w:rsid w:val="00D97325"/>
    <w:rsid w:val="00D976AE"/>
    <w:rsid w:val="00D976D2"/>
    <w:rsid w:val="00D977B7"/>
    <w:rsid w:val="00D9795F"/>
    <w:rsid w:val="00D97987"/>
    <w:rsid w:val="00D97A31"/>
    <w:rsid w:val="00D97A5C"/>
    <w:rsid w:val="00D97BBC"/>
    <w:rsid w:val="00D97CDD"/>
    <w:rsid w:val="00D97CEF"/>
    <w:rsid w:val="00D97D54"/>
    <w:rsid w:val="00D97D92"/>
    <w:rsid w:val="00D97DA0"/>
    <w:rsid w:val="00D97EC2"/>
    <w:rsid w:val="00D97EFD"/>
    <w:rsid w:val="00D97F02"/>
    <w:rsid w:val="00D97F1E"/>
    <w:rsid w:val="00DA00A2"/>
    <w:rsid w:val="00DA00C2"/>
    <w:rsid w:val="00DA00F3"/>
    <w:rsid w:val="00DA01B8"/>
    <w:rsid w:val="00DA0269"/>
    <w:rsid w:val="00DA02B3"/>
    <w:rsid w:val="00DA02DA"/>
    <w:rsid w:val="00DA03CD"/>
    <w:rsid w:val="00DA0403"/>
    <w:rsid w:val="00DA053E"/>
    <w:rsid w:val="00DA0568"/>
    <w:rsid w:val="00DA0645"/>
    <w:rsid w:val="00DA0654"/>
    <w:rsid w:val="00DA0894"/>
    <w:rsid w:val="00DA08F2"/>
    <w:rsid w:val="00DA09C3"/>
    <w:rsid w:val="00DA09EE"/>
    <w:rsid w:val="00DA0A2F"/>
    <w:rsid w:val="00DA0A7A"/>
    <w:rsid w:val="00DA0B8A"/>
    <w:rsid w:val="00DA0BC1"/>
    <w:rsid w:val="00DA0D15"/>
    <w:rsid w:val="00DA0E47"/>
    <w:rsid w:val="00DA0E90"/>
    <w:rsid w:val="00DA0F28"/>
    <w:rsid w:val="00DA1329"/>
    <w:rsid w:val="00DA132A"/>
    <w:rsid w:val="00DA14C5"/>
    <w:rsid w:val="00DA1686"/>
    <w:rsid w:val="00DA16B4"/>
    <w:rsid w:val="00DA1846"/>
    <w:rsid w:val="00DA1A3E"/>
    <w:rsid w:val="00DA1B0A"/>
    <w:rsid w:val="00DA1C44"/>
    <w:rsid w:val="00DA1C71"/>
    <w:rsid w:val="00DA1C9C"/>
    <w:rsid w:val="00DA1D21"/>
    <w:rsid w:val="00DA1E9B"/>
    <w:rsid w:val="00DA1EFB"/>
    <w:rsid w:val="00DA1F97"/>
    <w:rsid w:val="00DA1FB2"/>
    <w:rsid w:val="00DA21D7"/>
    <w:rsid w:val="00DA2247"/>
    <w:rsid w:val="00DA22F3"/>
    <w:rsid w:val="00DA243E"/>
    <w:rsid w:val="00DA2477"/>
    <w:rsid w:val="00DA2616"/>
    <w:rsid w:val="00DA2633"/>
    <w:rsid w:val="00DA26CF"/>
    <w:rsid w:val="00DA26DC"/>
    <w:rsid w:val="00DA2726"/>
    <w:rsid w:val="00DA2810"/>
    <w:rsid w:val="00DA2892"/>
    <w:rsid w:val="00DA2C05"/>
    <w:rsid w:val="00DA2C1E"/>
    <w:rsid w:val="00DA2CD6"/>
    <w:rsid w:val="00DA2D1E"/>
    <w:rsid w:val="00DA2F02"/>
    <w:rsid w:val="00DA30C9"/>
    <w:rsid w:val="00DA3235"/>
    <w:rsid w:val="00DA34F0"/>
    <w:rsid w:val="00DA3503"/>
    <w:rsid w:val="00DA3530"/>
    <w:rsid w:val="00DA3614"/>
    <w:rsid w:val="00DA3777"/>
    <w:rsid w:val="00DA37C2"/>
    <w:rsid w:val="00DA37C8"/>
    <w:rsid w:val="00DA38BF"/>
    <w:rsid w:val="00DA3959"/>
    <w:rsid w:val="00DA3AFE"/>
    <w:rsid w:val="00DA3D60"/>
    <w:rsid w:val="00DA3EBA"/>
    <w:rsid w:val="00DA3ED2"/>
    <w:rsid w:val="00DA3F3D"/>
    <w:rsid w:val="00DA3F40"/>
    <w:rsid w:val="00DA3FE6"/>
    <w:rsid w:val="00DA40C5"/>
    <w:rsid w:val="00DA412D"/>
    <w:rsid w:val="00DA425D"/>
    <w:rsid w:val="00DA4310"/>
    <w:rsid w:val="00DA46E6"/>
    <w:rsid w:val="00DA4701"/>
    <w:rsid w:val="00DA4742"/>
    <w:rsid w:val="00DA47DD"/>
    <w:rsid w:val="00DA48B0"/>
    <w:rsid w:val="00DA4A80"/>
    <w:rsid w:val="00DA4AE3"/>
    <w:rsid w:val="00DA4AEE"/>
    <w:rsid w:val="00DA4C8D"/>
    <w:rsid w:val="00DA4D4C"/>
    <w:rsid w:val="00DA4EA3"/>
    <w:rsid w:val="00DA5259"/>
    <w:rsid w:val="00DA5293"/>
    <w:rsid w:val="00DA52FC"/>
    <w:rsid w:val="00DA54FF"/>
    <w:rsid w:val="00DA5624"/>
    <w:rsid w:val="00DA58BE"/>
    <w:rsid w:val="00DA591B"/>
    <w:rsid w:val="00DA5931"/>
    <w:rsid w:val="00DA59A7"/>
    <w:rsid w:val="00DA59AA"/>
    <w:rsid w:val="00DA5A76"/>
    <w:rsid w:val="00DA5BCB"/>
    <w:rsid w:val="00DA5D1E"/>
    <w:rsid w:val="00DA5F2B"/>
    <w:rsid w:val="00DA5F35"/>
    <w:rsid w:val="00DA5F5A"/>
    <w:rsid w:val="00DA5F9D"/>
    <w:rsid w:val="00DA5FD8"/>
    <w:rsid w:val="00DA602B"/>
    <w:rsid w:val="00DA60C7"/>
    <w:rsid w:val="00DA6265"/>
    <w:rsid w:val="00DA6508"/>
    <w:rsid w:val="00DA665E"/>
    <w:rsid w:val="00DA6678"/>
    <w:rsid w:val="00DA693B"/>
    <w:rsid w:val="00DA697F"/>
    <w:rsid w:val="00DA6A8C"/>
    <w:rsid w:val="00DA6D32"/>
    <w:rsid w:val="00DA6D63"/>
    <w:rsid w:val="00DA6E50"/>
    <w:rsid w:val="00DA6E52"/>
    <w:rsid w:val="00DA6F09"/>
    <w:rsid w:val="00DA6F5A"/>
    <w:rsid w:val="00DA6FE8"/>
    <w:rsid w:val="00DA6FF9"/>
    <w:rsid w:val="00DA7080"/>
    <w:rsid w:val="00DA71BF"/>
    <w:rsid w:val="00DA76D6"/>
    <w:rsid w:val="00DA77F6"/>
    <w:rsid w:val="00DA780E"/>
    <w:rsid w:val="00DA7A16"/>
    <w:rsid w:val="00DA7F86"/>
    <w:rsid w:val="00DA7FCF"/>
    <w:rsid w:val="00DA7FE1"/>
    <w:rsid w:val="00DB005F"/>
    <w:rsid w:val="00DB02D0"/>
    <w:rsid w:val="00DB02F9"/>
    <w:rsid w:val="00DB04A5"/>
    <w:rsid w:val="00DB052C"/>
    <w:rsid w:val="00DB053B"/>
    <w:rsid w:val="00DB0643"/>
    <w:rsid w:val="00DB073A"/>
    <w:rsid w:val="00DB0783"/>
    <w:rsid w:val="00DB08D3"/>
    <w:rsid w:val="00DB09E9"/>
    <w:rsid w:val="00DB0A6E"/>
    <w:rsid w:val="00DB0A8E"/>
    <w:rsid w:val="00DB0AD2"/>
    <w:rsid w:val="00DB0AD3"/>
    <w:rsid w:val="00DB0B66"/>
    <w:rsid w:val="00DB0E99"/>
    <w:rsid w:val="00DB0F78"/>
    <w:rsid w:val="00DB0FA6"/>
    <w:rsid w:val="00DB0FCE"/>
    <w:rsid w:val="00DB101F"/>
    <w:rsid w:val="00DB11B6"/>
    <w:rsid w:val="00DB13A2"/>
    <w:rsid w:val="00DB13CE"/>
    <w:rsid w:val="00DB1488"/>
    <w:rsid w:val="00DB150C"/>
    <w:rsid w:val="00DB163E"/>
    <w:rsid w:val="00DB1652"/>
    <w:rsid w:val="00DB1687"/>
    <w:rsid w:val="00DB16AA"/>
    <w:rsid w:val="00DB18EC"/>
    <w:rsid w:val="00DB18FD"/>
    <w:rsid w:val="00DB1AB6"/>
    <w:rsid w:val="00DB1B5D"/>
    <w:rsid w:val="00DB1BA7"/>
    <w:rsid w:val="00DB1BEA"/>
    <w:rsid w:val="00DB1C08"/>
    <w:rsid w:val="00DB1DA0"/>
    <w:rsid w:val="00DB1E45"/>
    <w:rsid w:val="00DB1F49"/>
    <w:rsid w:val="00DB1FF6"/>
    <w:rsid w:val="00DB206E"/>
    <w:rsid w:val="00DB21BB"/>
    <w:rsid w:val="00DB21F2"/>
    <w:rsid w:val="00DB22B7"/>
    <w:rsid w:val="00DB22CC"/>
    <w:rsid w:val="00DB2438"/>
    <w:rsid w:val="00DB25DB"/>
    <w:rsid w:val="00DB25F8"/>
    <w:rsid w:val="00DB2824"/>
    <w:rsid w:val="00DB2856"/>
    <w:rsid w:val="00DB2A4D"/>
    <w:rsid w:val="00DB2A98"/>
    <w:rsid w:val="00DB2BFE"/>
    <w:rsid w:val="00DB2C36"/>
    <w:rsid w:val="00DB2C78"/>
    <w:rsid w:val="00DB2C7C"/>
    <w:rsid w:val="00DB2D54"/>
    <w:rsid w:val="00DB2F66"/>
    <w:rsid w:val="00DB2FB9"/>
    <w:rsid w:val="00DB2FE5"/>
    <w:rsid w:val="00DB2FF2"/>
    <w:rsid w:val="00DB3011"/>
    <w:rsid w:val="00DB312B"/>
    <w:rsid w:val="00DB32BC"/>
    <w:rsid w:val="00DB32D9"/>
    <w:rsid w:val="00DB3417"/>
    <w:rsid w:val="00DB38F7"/>
    <w:rsid w:val="00DB39FB"/>
    <w:rsid w:val="00DB3A91"/>
    <w:rsid w:val="00DB3BE2"/>
    <w:rsid w:val="00DB3C15"/>
    <w:rsid w:val="00DB3C31"/>
    <w:rsid w:val="00DB3CC0"/>
    <w:rsid w:val="00DB3CEB"/>
    <w:rsid w:val="00DB3D5D"/>
    <w:rsid w:val="00DB3EA6"/>
    <w:rsid w:val="00DB3F17"/>
    <w:rsid w:val="00DB3F56"/>
    <w:rsid w:val="00DB4072"/>
    <w:rsid w:val="00DB4186"/>
    <w:rsid w:val="00DB433E"/>
    <w:rsid w:val="00DB435A"/>
    <w:rsid w:val="00DB4398"/>
    <w:rsid w:val="00DB43A1"/>
    <w:rsid w:val="00DB43E1"/>
    <w:rsid w:val="00DB464D"/>
    <w:rsid w:val="00DB4709"/>
    <w:rsid w:val="00DB47CD"/>
    <w:rsid w:val="00DB4917"/>
    <w:rsid w:val="00DB4A67"/>
    <w:rsid w:val="00DB4D2C"/>
    <w:rsid w:val="00DB4E48"/>
    <w:rsid w:val="00DB4E8F"/>
    <w:rsid w:val="00DB4EFE"/>
    <w:rsid w:val="00DB4F36"/>
    <w:rsid w:val="00DB50F3"/>
    <w:rsid w:val="00DB50FE"/>
    <w:rsid w:val="00DB515E"/>
    <w:rsid w:val="00DB5266"/>
    <w:rsid w:val="00DB52FB"/>
    <w:rsid w:val="00DB5510"/>
    <w:rsid w:val="00DB55A4"/>
    <w:rsid w:val="00DB561B"/>
    <w:rsid w:val="00DB56C9"/>
    <w:rsid w:val="00DB5781"/>
    <w:rsid w:val="00DB5837"/>
    <w:rsid w:val="00DB5858"/>
    <w:rsid w:val="00DB5865"/>
    <w:rsid w:val="00DB596B"/>
    <w:rsid w:val="00DB5B4A"/>
    <w:rsid w:val="00DB5DE1"/>
    <w:rsid w:val="00DB5E3B"/>
    <w:rsid w:val="00DB5F64"/>
    <w:rsid w:val="00DB6207"/>
    <w:rsid w:val="00DB62C8"/>
    <w:rsid w:val="00DB6340"/>
    <w:rsid w:val="00DB63AE"/>
    <w:rsid w:val="00DB6413"/>
    <w:rsid w:val="00DB6453"/>
    <w:rsid w:val="00DB64DB"/>
    <w:rsid w:val="00DB6545"/>
    <w:rsid w:val="00DB6665"/>
    <w:rsid w:val="00DB67E0"/>
    <w:rsid w:val="00DB69B3"/>
    <w:rsid w:val="00DB6A77"/>
    <w:rsid w:val="00DB6BAF"/>
    <w:rsid w:val="00DB6D81"/>
    <w:rsid w:val="00DB6DD4"/>
    <w:rsid w:val="00DB6EE7"/>
    <w:rsid w:val="00DB70FF"/>
    <w:rsid w:val="00DB71BB"/>
    <w:rsid w:val="00DB71EC"/>
    <w:rsid w:val="00DB7665"/>
    <w:rsid w:val="00DB78BB"/>
    <w:rsid w:val="00DB7905"/>
    <w:rsid w:val="00DB7AD3"/>
    <w:rsid w:val="00DB7BA2"/>
    <w:rsid w:val="00DB7BF1"/>
    <w:rsid w:val="00DB7F86"/>
    <w:rsid w:val="00DB7FA6"/>
    <w:rsid w:val="00DC0096"/>
    <w:rsid w:val="00DC00C7"/>
    <w:rsid w:val="00DC014E"/>
    <w:rsid w:val="00DC0151"/>
    <w:rsid w:val="00DC015B"/>
    <w:rsid w:val="00DC01D9"/>
    <w:rsid w:val="00DC02A9"/>
    <w:rsid w:val="00DC02F5"/>
    <w:rsid w:val="00DC03A9"/>
    <w:rsid w:val="00DC044E"/>
    <w:rsid w:val="00DC0560"/>
    <w:rsid w:val="00DC0661"/>
    <w:rsid w:val="00DC0722"/>
    <w:rsid w:val="00DC07EB"/>
    <w:rsid w:val="00DC0956"/>
    <w:rsid w:val="00DC0B36"/>
    <w:rsid w:val="00DC0B9B"/>
    <w:rsid w:val="00DC0BBF"/>
    <w:rsid w:val="00DC0C95"/>
    <w:rsid w:val="00DC0E1A"/>
    <w:rsid w:val="00DC0E77"/>
    <w:rsid w:val="00DC0E95"/>
    <w:rsid w:val="00DC0FD1"/>
    <w:rsid w:val="00DC111E"/>
    <w:rsid w:val="00DC1126"/>
    <w:rsid w:val="00DC1215"/>
    <w:rsid w:val="00DC12B8"/>
    <w:rsid w:val="00DC1369"/>
    <w:rsid w:val="00DC1620"/>
    <w:rsid w:val="00DC1841"/>
    <w:rsid w:val="00DC1A64"/>
    <w:rsid w:val="00DC1BD6"/>
    <w:rsid w:val="00DC1C55"/>
    <w:rsid w:val="00DC1E74"/>
    <w:rsid w:val="00DC1F84"/>
    <w:rsid w:val="00DC2095"/>
    <w:rsid w:val="00DC20C1"/>
    <w:rsid w:val="00DC21C7"/>
    <w:rsid w:val="00DC2289"/>
    <w:rsid w:val="00DC2372"/>
    <w:rsid w:val="00DC2444"/>
    <w:rsid w:val="00DC2481"/>
    <w:rsid w:val="00DC24A5"/>
    <w:rsid w:val="00DC2502"/>
    <w:rsid w:val="00DC26A5"/>
    <w:rsid w:val="00DC2723"/>
    <w:rsid w:val="00DC277F"/>
    <w:rsid w:val="00DC27C2"/>
    <w:rsid w:val="00DC2882"/>
    <w:rsid w:val="00DC2889"/>
    <w:rsid w:val="00DC2891"/>
    <w:rsid w:val="00DC2896"/>
    <w:rsid w:val="00DC29F3"/>
    <w:rsid w:val="00DC2A53"/>
    <w:rsid w:val="00DC2C76"/>
    <w:rsid w:val="00DC2CE6"/>
    <w:rsid w:val="00DC2D51"/>
    <w:rsid w:val="00DC2E33"/>
    <w:rsid w:val="00DC2EF7"/>
    <w:rsid w:val="00DC309A"/>
    <w:rsid w:val="00DC30F0"/>
    <w:rsid w:val="00DC32F4"/>
    <w:rsid w:val="00DC330A"/>
    <w:rsid w:val="00DC331D"/>
    <w:rsid w:val="00DC3454"/>
    <w:rsid w:val="00DC3508"/>
    <w:rsid w:val="00DC36BF"/>
    <w:rsid w:val="00DC370F"/>
    <w:rsid w:val="00DC380C"/>
    <w:rsid w:val="00DC385C"/>
    <w:rsid w:val="00DC38C0"/>
    <w:rsid w:val="00DC3921"/>
    <w:rsid w:val="00DC39A9"/>
    <w:rsid w:val="00DC3A16"/>
    <w:rsid w:val="00DC3B1A"/>
    <w:rsid w:val="00DC3C79"/>
    <w:rsid w:val="00DC3D1E"/>
    <w:rsid w:val="00DC3E45"/>
    <w:rsid w:val="00DC3F08"/>
    <w:rsid w:val="00DC3FB8"/>
    <w:rsid w:val="00DC4037"/>
    <w:rsid w:val="00DC4058"/>
    <w:rsid w:val="00DC408D"/>
    <w:rsid w:val="00DC4256"/>
    <w:rsid w:val="00DC426D"/>
    <w:rsid w:val="00DC42BA"/>
    <w:rsid w:val="00DC4315"/>
    <w:rsid w:val="00DC450A"/>
    <w:rsid w:val="00DC458C"/>
    <w:rsid w:val="00DC4601"/>
    <w:rsid w:val="00DC46A9"/>
    <w:rsid w:val="00DC47F7"/>
    <w:rsid w:val="00DC47F8"/>
    <w:rsid w:val="00DC48A9"/>
    <w:rsid w:val="00DC4B5F"/>
    <w:rsid w:val="00DC4CBD"/>
    <w:rsid w:val="00DC4EE6"/>
    <w:rsid w:val="00DC4F0D"/>
    <w:rsid w:val="00DC516F"/>
    <w:rsid w:val="00DC519D"/>
    <w:rsid w:val="00DC51B0"/>
    <w:rsid w:val="00DC51E2"/>
    <w:rsid w:val="00DC52D0"/>
    <w:rsid w:val="00DC5404"/>
    <w:rsid w:val="00DC5439"/>
    <w:rsid w:val="00DC54D3"/>
    <w:rsid w:val="00DC5548"/>
    <w:rsid w:val="00DC563E"/>
    <w:rsid w:val="00DC568E"/>
    <w:rsid w:val="00DC56D2"/>
    <w:rsid w:val="00DC583A"/>
    <w:rsid w:val="00DC5866"/>
    <w:rsid w:val="00DC5A44"/>
    <w:rsid w:val="00DC5A58"/>
    <w:rsid w:val="00DC5B34"/>
    <w:rsid w:val="00DC5B55"/>
    <w:rsid w:val="00DC5BA4"/>
    <w:rsid w:val="00DC5C52"/>
    <w:rsid w:val="00DC5F36"/>
    <w:rsid w:val="00DC60CF"/>
    <w:rsid w:val="00DC6229"/>
    <w:rsid w:val="00DC62E3"/>
    <w:rsid w:val="00DC64DD"/>
    <w:rsid w:val="00DC6551"/>
    <w:rsid w:val="00DC655A"/>
    <w:rsid w:val="00DC66C8"/>
    <w:rsid w:val="00DC6727"/>
    <w:rsid w:val="00DC67AB"/>
    <w:rsid w:val="00DC6830"/>
    <w:rsid w:val="00DC6874"/>
    <w:rsid w:val="00DC68A6"/>
    <w:rsid w:val="00DC6960"/>
    <w:rsid w:val="00DC6BF5"/>
    <w:rsid w:val="00DC6C14"/>
    <w:rsid w:val="00DC6D1F"/>
    <w:rsid w:val="00DC6DAC"/>
    <w:rsid w:val="00DC70A4"/>
    <w:rsid w:val="00DC7207"/>
    <w:rsid w:val="00DC728B"/>
    <w:rsid w:val="00DC733F"/>
    <w:rsid w:val="00DC7371"/>
    <w:rsid w:val="00DC7393"/>
    <w:rsid w:val="00DC73FB"/>
    <w:rsid w:val="00DC7674"/>
    <w:rsid w:val="00DC77CB"/>
    <w:rsid w:val="00DC77F1"/>
    <w:rsid w:val="00DC7961"/>
    <w:rsid w:val="00DC79E2"/>
    <w:rsid w:val="00DC7C83"/>
    <w:rsid w:val="00DC7CCA"/>
    <w:rsid w:val="00DC7F30"/>
    <w:rsid w:val="00DD00AE"/>
    <w:rsid w:val="00DD016A"/>
    <w:rsid w:val="00DD042E"/>
    <w:rsid w:val="00DD0528"/>
    <w:rsid w:val="00DD05F4"/>
    <w:rsid w:val="00DD0663"/>
    <w:rsid w:val="00DD069B"/>
    <w:rsid w:val="00DD06C0"/>
    <w:rsid w:val="00DD0716"/>
    <w:rsid w:val="00DD086C"/>
    <w:rsid w:val="00DD0985"/>
    <w:rsid w:val="00DD0A67"/>
    <w:rsid w:val="00DD0A89"/>
    <w:rsid w:val="00DD0AFA"/>
    <w:rsid w:val="00DD0B61"/>
    <w:rsid w:val="00DD0BA4"/>
    <w:rsid w:val="00DD0D3E"/>
    <w:rsid w:val="00DD0D4F"/>
    <w:rsid w:val="00DD0E76"/>
    <w:rsid w:val="00DD0EB6"/>
    <w:rsid w:val="00DD1198"/>
    <w:rsid w:val="00DD11AD"/>
    <w:rsid w:val="00DD1390"/>
    <w:rsid w:val="00DD14ED"/>
    <w:rsid w:val="00DD1549"/>
    <w:rsid w:val="00DD1550"/>
    <w:rsid w:val="00DD1988"/>
    <w:rsid w:val="00DD19AE"/>
    <w:rsid w:val="00DD1BDF"/>
    <w:rsid w:val="00DD1C2B"/>
    <w:rsid w:val="00DD1D81"/>
    <w:rsid w:val="00DD1DC7"/>
    <w:rsid w:val="00DD1E98"/>
    <w:rsid w:val="00DD2111"/>
    <w:rsid w:val="00DD2132"/>
    <w:rsid w:val="00DD2162"/>
    <w:rsid w:val="00DD228D"/>
    <w:rsid w:val="00DD2470"/>
    <w:rsid w:val="00DD2495"/>
    <w:rsid w:val="00DD2801"/>
    <w:rsid w:val="00DD2878"/>
    <w:rsid w:val="00DD294F"/>
    <w:rsid w:val="00DD29DE"/>
    <w:rsid w:val="00DD2C4D"/>
    <w:rsid w:val="00DD2D2C"/>
    <w:rsid w:val="00DD2E13"/>
    <w:rsid w:val="00DD2E28"/>
    <w:rsid w:val="00DD2F04"/>
    <w:rsid w:val="00DD2F65"/>
    <w:rsid w:val="00DD3004"/>
    <w:rsid w:val="00DD3113"/>
    <w:rsid w:val="00DD3194"/>
    <w:rsid w:val="00DD31CD"/>
    <w:rsid w:val="00DD33BE"/>
    <w:rsid w:val="00DD3541"/>
    <w:rsid w:val="00DD3560"/>
    <w:rsid w:val="00DD366E"/>
    <w:rsid w:val="00DD36EE"/>
    <w:rsid w:val="00DD3A42"/>
    <w:rsid w:val="00DD3B42"/>
    <w:rsid w:val="00DD3CC7"/>
    <w:rsid w:val="00DD3DCF"/>
    <w:rsid w:val="00DD3DEB"/>
    <w:rsid w:val="00DD3E40"/>
    <w:rsid w:val="00DD3EF0"/>
    <w:rsid w:val="00DD3EFB"/>
    <w:rsid w:val="00DD3F3A"/>
    <w:rsid w:val="00DD3FC2"/>
    <w:rsid w:val="00DD403F"/>
    <w:rsid w:val="00DD40DD"/>
    <w:rsid w:val="00DD4109"/>
    <w:rsid w:val="00DD412F"/>
    <w:rsid w:val="00DD41DB"/>
    <w:rsid w:val="00DD4230"/>
    <w:rsid w:val="00DD42C5"/>
    <w:rsid w:val="00DD446A"/>
    <w:rsid w:val="00DD450F"/>
    <w:rsid w:val="00DD4523"/>
    <w:rsid w:val="00DD4882"/>
    <w:rsid w:val="00DD488A"/>
    <w:rsid w:val="00DD49BF"/>
    <w:rsid w:val="00DD49C3"/>
    <w:rsid w:val="00DD49DF"/>
    <w:rsid w:val="00DD4A4A"/>
    <w:rsid w:val="00DD4C03"/>
    <w:rsid w:val="00DD4CF4"/>
    <w:rsid w:val="00DD4D00"/>
    <w:rsid w:val="00DD4DE7"/>
    <w:rsid w:val="00DD4FCF"/>
    <w:rsid w:val="00DD4FF6"/>
    <w:rsid w:val="00DD5033"/>
    <w:rsid w:val="00DD51C9"/>
    <w:rsid w:val="00DD5249"/>
    <w:rsid w:val="00DD5264"/>
    <w:rsid w:val="00DD52F4"/>
    <w:rsid w:val="00DD5376"/>
    <w:rsid w:val="00DD542D"/>
    <w:rsid w:val="00DD54E2"/>
    <w:rsid w:val="00DD557B"/>
    <w:rsid w:val="00DD5600"/>
    <w:rsid w:val="00DD57FE"/>
    <w:rsid w:val="00DD590C"/>
    <w:rsid w:val="00DD5A99"/>
    <w:rsid w:val="00DD5B9A"/>
    <w:rsid w:val="00DD5BC4"/>
    <w:rsid w:val="00DD5BDC"/>
    <w:rsid w:val="00DD5BED"/>
    <w:rsid w:val="00DD5EDF"/>
    <w:rsid w:val="00DD5FDE"/>
    <w:rsid w:val="00DD5FF3"/>
    <w:rsid w:val="00DD6010"/>
    <w:rsid w:val="00DD60D2"/>
    <w:rsid w:val="00DD613E"/>
    <w:rsid w:val="00DD62A7"/>
    <w:rsid w:val="00DD637B"/>
    <w:rsid w:val="00DD6397"/>
    <w:rsid w:val="00DD640C"/>
    <w:rsid w:val="00DD643B"/>
    <w:rsid w:val="00DD6512"/>
    <w:rsid w:val="00DD6636"/>
    <w:rsid w:val="00DD66BB"/>
    <w:rsid w:val="00DD674F"/>
    <w:rsid w:val="00DD6860"/>
    <w:rsid w:val="00DD686D"/>
    <w:rsid w:val="00DD689D"/>
    <w:rsid w:val="00DD6B0F"/>
    <w:rsid w:val="00DD6B40"/>
    <w:rsid w:val="00DD6B92"/>
    <w:rsid w:val="00DD6BD0"/>
    <w:rsid w:val="00DD6CAB"/>
    <w:rsid w:val="00DD6CC7"/>
    <w:rsid w:val="00DD6CFA"/>
    <w:rsid w:val="00DD6DC5"/>
    <w:rsid w:val="00DD7139"/>
    <w:rsid w:val="00DD71C7"/>
    <w:rsid w:val="00DD71FC"/>
    <w:rsid w:val="00DD7295"/>
    <w:rsid w:val="00DD7395"/>
    <w:rsid w:val="00DD7432"/>
    <w:rsid w:val="00DD7477"/>
    <w:rsid w:val="00DD7589"/>
    <w:rsid w:val="00DD76EC"/>
    <w:rsid w:val="00DD7896"/>
    <w:rsid w:val="00DD7A09"/>
    <w:rsid w:val="00DD7CA7"/>
    <w:rsid w:val="00DD7D50"/>
    <w:rsid w:val="00DD7DD4"/>
    <w:rsid w:val="00DD7E27"/>
    <w:rsid w:val="00DD7FC5"/>
    <w:rsid w:val="00DE0063"/>
    <w:rsid w:val="00DE01D1"/>
    <w:rsid w:val="00DE03BB"/>
    <w:rsid w:val="00DE0587"/>
    <w:rsid w:val="00DE070C"/>
    <w:rsid w:val="00DE07A4"/>
    <w:rsid w:val="00DE07EB"/>
    <w:rsid w:val="00DE080C"/>
    <w:rsid w:val="00DE0869"/>
    <w:rsid w:val="00DE0AF2"/>
    <w:rsid w:val="00DE0DA7"/>
    <w:rsid w:val="00DE0DBD"/>
    <w:rsid w:val="00DE0DEB"/>
    <w:rsid w:val="00DE112B"/>
    <w:rsid w:val="00DE132E"/>
    <w:rsid w:val="00DE1452"/>
    <w:rsid w:val="00DE1502"/>
    <w:rsid w:val="00DE151C"/>
    <w:rsid w:val="00DE1579"/>
    <w:rsid w:val="00DE157C"/>
    <w:rsid w:val="00DE1721"/>
    <w:rsid w:val="00DE176D"/>
    <w:rsid w:val="00DE176F"/>
    <w:rsid w:val="00DE1779"/>
    <w:rsid w:val="00DE178D"/>
    <w:rsid w:val="00DE1875"/>
    <w:rsid w:val="00DE1B1C"/>
    <w:rsid w:val="00DE1E6C"/>
    <w:rsid w:val="00DE1EAF"/>
    <w:rsid w:val="00DE1ECB"/>
    <w:rsid w:val="00DE1FAD"/>
    <w:rsid w:val="00DE2006"/>
    <w:rsid w:val="00DE2079"/>
    <w:rsid w:val="00DE209E"/>
    <w:rsid w:val="00DE213C"/>
    <w:rsid w:val="00DE222B"/>
    <w:rsid w:val="00DE22D6"/>
    <w:rsid w:val="00DE2338"/>
    <w:rsid w:val="00DE233D"/>
    <w:rsid w:val="00DE236D"/>
    <w:rsid w:val="00DE2387"/>
    <w:rsid w:val="00DE23C8"/>
    <w:rsid w:val="00DE23EA"/>
    <w:rsid w:val="00DE24C8"/>
    <w:rsid w:val="00DE2506"/>
    <w:rsid w:val="00DE26D0"/>
    <w:rsid w:val="00DE2953"/>
    <w:rsid w:val="00DE2AE1"/>
    <w:rsid w:val="00DE2BCC"/>
    <w:rsid w:val="00DE2CD3"/>
    <w:rsid w:val="00DE2CF2"/>
    <w:rsid w:val="00DE2D47"/>
    <w:rsid w:val="00DE2D55"/>
    <w:rsid w:val="00DE2E1F"/>
    <w:rsid w:val="00DE31E0"/>
    <w:rsid w:val="00DE3366"/>
    <w:rsid w:val="00DE3370"/>
    <w:rsid w:val="00DE33AD"/>
    <w:rsid w:val="00DE33E9"/>
    <w:rsid w:val="00DE341E"/>
    <w:rsid w:val="00DE345F"/>
    <w:rsid w:val="00DE3575"/>
    <w:rsid w:val="00DE3601"/>
    <w:rsid w:val="00DE3771"/>
    <w:rsid w:val="00DE386E"/>
    <w:rsid w:val="00DE3933"/>
    <w:rsid w:val="00DE39E0"/>
    <w:rsid w:val="00DE3A07"/>
    <w:rsid w:val="00DE3A33"/>
    <w:rsid w:val="00DE3B4F"/>
    <w:rsid w:val="00DE3CB2"/>
    <w:rsid w:val="00DE3CD4"/>
    <w:rsid w:val="00DE3D19"/>
    <w:rsid w:val="00DE3D41"/>
    <w:rsid w:val="00DE3E13"/>
    <w:rsid w:val="00DE3EE7"/>
    <w:rsid w:val="00DE3F9C"/>
    <w:rsid w:val="00DE3FD7"/>
    <w:rsid w:val="00DE4137"/>
    <w:rsid w:val="00DE413C"/>
    <w:rsid w:val="00DE417A"/>
    <w:rsid w:val="00DE41BE"/>
    <w:rsid w:val="00DE421B"/>
    <w:rsid w:val="00DE42E1"/>
    <w:rsid w:val="00DE43A9"/>
    <w:rsid w:val="00DE4466"/>
    <w:rsid w:val="00DE4484"/>
    <w:rsid w:val="00DE449D"/>
    <w:rsid w:val="00DE4541"/>
    <w:rsid w:val="00DE45A5"/>
    <w:rsid w:val="00DE49D3"/>
    <w:rsid w:val="00DE4AC8"/>
    <w:rsid w:val="00DE4B93"/>
    <w:rsid w:val="00DE4E0B"/>
    <w:rsid w:val="00DE4F05"/>
    <w:rsid w:val="00DE506B"/>
    <w:rsid w:val="00DE518A"/>
    <w:rsid w:val="00DE51FB"/>
    <w:rsid w:val="00DE5263"/>
    <w:rsid w:val="00DE52C8"/>
    <w:rsid w:val="00DE5393"/>
    <w:rsid w:val="00DE5583"/>
    <w:rsid w:val="00DE5587"/>
    <w:rsid w:val="00DE5629"/>
    <w:rsid w:val="00DE5634"/>
    <w:rsid w:val="00DE567C"/>
    <w:rsid w:val="00DE5928"/>
    <w:rsid w:val="00DE59BF"/>
    <w:rsid w:val="00DE59EB"/>
    <w:rsid w:val="00DE5B1F"/>
    <w:rsid w:val="00DE5BA1"/>
    <w:rsid w:val="00DE5CBF"/>
    <w:rsid w:val="00DE5CDC"/>
    <w:rsid w:val="00DE60B8"/>
    <w:rsid w:val="00DE645A"/>
    <w:rsid w:val="00DE6473"/>
    <w:rsid w:val="00DE64EF"/>
    <w:rsid w:val="00DE6599"/>
    <w:rsid w:val="00DE68F1"/>
    <w:rsid w:val="00DE6911"/>
    <w:rsid w:val="00DE693E"/>
    <w:rsid w:val="00DE69D0"/>
    <w:rsid w:val="00DE6A11"/>
    <w:rsid w:val="00DE6FFB"/>
    <w:rsid w:val="00DE7029"/>
    <w:rsid w:val="00DE7203"/>
    <w:rsid w:val="00DE726D"/>
    <w:rsid w:val="00DE72FE"/>
    <w:rsid w:val="00DE7474"/>
    <w:rsid w:val="00DE7524"/>
    <w:rsid w:val="00DE754E"/>
    <w:rsid w:val="00DE75A6"/>
    <w:rsid w:val="00DE76A6"/>
    <w:rsid w:val="00DE7750"/>
    <w:rsid w:val="00DE7755"/>
    <w:rsid w:val="00DE77A0"/>
    <w:rsid w:val="00DE77F9"/>
    <w:rsid w:val="00DE791D"/>
    <w:rsid w:val="00DE799C"/>
    <w:rsid w:val="00DE7A29"/>
    <w:rsid w:val="00DE7AEF"/>
    <w:rsid w:val="00DE7D83"/>
    <w:rsid w:val="00DE7E16"/>
    <w:rsid w:val="00DE7E60"/>
    <w:rsid w:val="00DE7F76"/>
    <w:rsid w:val="00DF01BA"/>
    <w:rsid w:val="00DF02D2"/>
    <w:rsid w:val="00DF0363"/>
    <w:rsid w:val="00DF03B3"/>
    <w:rsid w:val="00DF0587"/>
    <w:rsid w:val="00DF0608"/>
    <w:rsid w:val="00DF0728"/>
    <w:rsid w:val="00DF08AE"/>
    <w:rsid w:val="00DF0AB9"/>
    <w:rsid w:val="00DF0AC4"/>
    <w:rsid w:val="00DF0AD1"/>
    <w:rsid w:val="00DF0B35"/>
    <w:rsid w:val="00DF0B71"/>
    <w:rsid w:val="00DF0B78"/>
    <w:rsid w:val="00DF0B9E"/>
    <w:rsid w:val="00DF0D54"/>
    <w:rsid w:val="00DF0DC3"/>
    <w:rsid w:val="00DF0EA5"/>
    <w:rsid w:val="00DF0EDD"/>
    <w:rsid w:val="00DF0F25"/>
    <w:rsid w:val="00DF101C"/>
    <w:rsid w:val="00DF1285"/>
    <w:rsid w:val="00DF12BD"/>
    <w:rsid w:val="00DF1323"/>
    <w:rsid w:val="00DF1355"/>
    <w:rsid w:val="00DF148A"/>
    <w:rsid w:val="00DF1593"/>
    <w:rsid w:val="00DF16A1"/>
    <w:rsid w:val="00DF1878"/>
    <w:rsid w:val="00DF19C2"/>
    <w:rsid w:val="00DF1A3C"/>
    <w:rsid w:val="00DF1A68"/>
    <w:rsid w:val="00DF1ADB"/>
    <w:rsid w:val="00DF1B24"/>
    <w:rsid w:val="00DF1B5C"/>
    <w:rsid w:val="00DF1C45"/>
    <w:rsid w:val="00DF1E40"/>
    <w:rsid w:val="00DF213F"/>
    <w:rsid w:val="00DF22B8"/>
    <w:rsid w:val="00DF234B"/>
    <w:rsid w:val="00DF23F7"/>
    <w:rsid w:val="00DF24A0"/>
    <w:rsid w:val="00DF299A"/>
    <w:rsid w:val="00DF2B07"/>
    <w:rsid w:val="00DF2C21"/>
    <w:rsid w:val="00DF2C5A"/>
    <w:rsid w:val="00DF2D7D"/>
    <w:rsid w:val="00DF2ECE"/>
    <w:rsid w:val="00DF2EFB"/>
    <w:rsid w:val="00DF2FF9"/>
    <w:rsid w:val="00DF311C"/>
    <w:rsid w:val="00DF3308"/>
    <w:rsid w:val="00DF3494"/>
    <w:rsid w:val="00DF34DD"/>
    <w:rsid w:val="00DF376F"/>
    <w:rsid w:val="00DF38C0"/>
    <w:rsid w:val="00DF3901"/>
    <w:rsid w:val="00DF3A54"/>
    <w:rsid w:val="00DF3ACA"/>
    <w:rsid w:val="00DF3B76"/>
    <w:rsid w:val="00DF3BB1"/>
    <w:rsid w:val="00DF3D6E"/>
    <w:rsid w:val="00DF3E36"/>
    <w:rsid w:val="00DF3EC1"/>
    <w:rsid w:val="00DF402D"/>
    <w:rsid w:val="00DF4164"/>
    <w:rsid w:val="00DF41F8"/>
    <w:rsid w:val="00DF42B3"/>
    <w:rsid w:val="00DF42E0"/>
    <w:rsid w:val="00DF4339"/>
    <w:rsid w:val="00DF44A3"/>
    <w:rsid w:val="00DF44A7"/>
    <w:rsid w:val="00DF44AC"/>
    <w:rsid w:val="00DF4585"/>
    <w:rsid w:val="00DF45A3"/>
    <w:rsid w:val="00DF4689"/>
    <w:rsid w:val="00DF46EB"/>
    <w:rsid w:val="00DF4721"/>
    <w:rsid w:val="00DF48B4"/>
    <w:rsid w:val="00DF493D"/>
    <w:rsid w:val="00DF498D"/>
    <w:rsid w:val="00DF4AC8"/>
    <w:rsid w:val="00DF4AD5"/>
    <w:rsid w:val="00DF4D74"/>
    <w:rsid w:val="00DF4DDD"/>
    <w:rsid w:val="00DF4DE0"/>
    <w:rsid w:val="00DF4DF4"/>
    <w:rsid w:val="00DF5164"/>
    <w:rsid w:val="00DF51F6"/>
    <w:rsid w:val="00DF5215"/>
    <w:rsid w:val="00DF532A"/>
    <w:rsid w:val="00DF5342"/>
    <w:rsid w:val="00DF53BF"/>
    <w:rsid w:val="00DF5477"/>
    <w:rsid w:val="00DF54EC"/>
    <w:rsid w:val="00DF54FF"/>
    <w:rsid w:val="00DF5517"/>
    <w:rsid w:val="00DF5567"/>
    <w:rsid w:val="00DF55B7"/>
    <w:rsid w:val="00DF5931"/>
    <w:rsid w:val="00DF59D3"/>
    <w:rsid w:val="00DF59E2"/>
    <w:rsid w:val="00DF5B73"/>
    <w:rsid w:val="00DF5B98"/>
    <w:rsid w:val="00DF5EEE"/>
    <w:rsid w:val="00DF604E"/>
    <w:rsid w:val="00DF6073"/>
    <w:rsid w:val="00DF6102"/>
    <w:rsid w:val="00DF6122"/>
    <w:rsid w:val="00DF6164"/>
    <w:rsid w:val="00DF616E"/>
    <w:rsid w:val="00DF624A"/>
    <w:rsid w:val="00DF6301"/>
    <w:rsid w:val="00DF6436"/>
    <w:rsid w:val="00DF64DB"/>
    <w:rsid w:val="00DF65C8"/>
    <w:rsid w:val="00DF6672"/>
    <w:rsid w:val="00DF67EE"/>
    <w:rsid w:val="00DF6AA1"/>
    <w:rsid w:val="00DF6B5B"/>
    <w:rsid w:val="00DF6CBF"/>
    <w:rsid w:val="00DF6D02"/>
    <w:rsid w:val="00DF6D6B"/>
    <w:rsid w:val="00DF6E77"/>
    <w:rsid w:val="00DF7028"/>
    <w:rsid w:val="00DF7051"/>
    <w:rsid w:val="00DF7213"/>
    <w:rsid w:val="00DF7268"/>
    <w:rsid w:val="00DF73EC"/>
    <w:rsid w:val="00DF745C"/>
    <w:rsid w:val="00DF747D"/>
    <w:rsid w:val="00DF74F0"/>
    <w:rsid w:val="00DF759C"/>
    <w:rsid w:val="00DF766F"/>
    <w:rsid w:val="00DF7725"/>
    <w:rsid w:val="00DF776E"/>
    <w:rsid w:val="00DF78C7"/>
    <w:rsid w:val="00DF793C"/>
    <w:rsid w:val="00DF7975"/>
    <w:rsid w:val="00DF7CBE"/>
    <w:rsid w:val="00DF7E00"/>
    <w:rsid w:val="00DF7F2B"/>
    <w:rsid w:val="00DF7FB5"/>
    <w:rsid w:val="00E0004E"/>
    <w:rsid w:val="00E0017A"/>
    <w:rsid w:val="00E0028F"/>
    <w:rsid w:val="00E00339"/>
    <w:rsid w:val="00E004BD"/>
    <w:rsid w:val="00E00522"/>
    <w:rsid w:val="00E00531"/>
    <w:rsid w:val="00E00556"/>
    <w:rsid w:val="00E005F5"/>
    <w:rsid w:val="00E007F4"/>
    <w:rsid w:val="00E0082E"/>
    <w:rsid w:val="00E008E2"/>
    <w:rsid w:val="00E00903"/>
    <w:rsid w:val="00E00930"/>
    <w:rsid w:val="00E0094D"/>
    <w:rsid w:val="00E009CE"/>
    <w:rsid w:val="00E00A64"/>
    <w:rsid w:val="00E00B12"/>
    <w:rsid w:val="00E00B74"/>
    <w:rsid w:val="00E00D36"/>
    <w:rsid w:val="00E00E4E"/>
    <w:rsid w:val="00E01055"/>
    <w:rsid w:val="00E01125"/>
    <w:rsid w:val="00E011AF"/>
    <w:rsid w:val="00E01311"/>
    <w:rsid w:val="00E013AC"/>
    <w:rsid w:val="00E014F7"/>
    <w:rsid w:val="00E01511"/>
    <w:rsid w:val="00E0155B"/>
    <w:rsid w:val="00E0158B"/>
    <w:rsid w:val="00E015C1"/>
    <w:rsid w:val="00E015D9"/>
    <w:rsid w:val="00E015F2"/>
    <w:rsid w:val="00E01676"/>
    <w:rsid w:val="00E016AE"/>
    <w:rsid w:val="00E0178F"/>
    <w:rsid w:val="00E017F0"/>
    <w:rsid w:val="00E018FE"/>
    <w:rsid w:val="00E01A75"/>
    <w:rsid w:val="00E01A77"/>
    <w:rsid w:val="00E01B40"/>
    <w:rsid w:val="00E01C9C"/>
    <w:rsid w:val="00E01D6E"/>
    <w:rsid w:val="00E01E06"/>
    <w:rsid w:val="00E01F06"/>
    <w:rsid w:val="00E0202C"/>
    <w:rsid w:val="00E0203B"/>
    <w:rsid w:val="00E021FE"/>
    <w:rsid w:val="00E02252"/>
    <w:rsid w:val="00E024DE"/>
    <w:rsid w:val="00E025C9"/>
    <w:rsid w:val="00E0262C"/>
    <w:rsid w:val="00E02674"/>
    <w:rsid w:val="00E027E6"/>
    <w:rsid w:val="00E029E9"/>
    <w:rsid w:val="00E02BF2"/>
    <w:rsid w:val="00E02C58"/>
    <w:rsid w:val="00E02D55"/>
    <w:rsid w:val="00E02D7E"/>
    <w:rsid w:val="00E02EBD"/>
    <w:rsid w:val="00E02F19"/>
    <w:rsid w:val="00E02F2E"/>
    <w:rsid w:val="00E02FAD"/>
    <w:rsid w:val="00E02FC3"/>
    <w:rsid w:val="00E030C7"/>
    <w:rsid w:val="00E03133"/>
    <w:rsid w:val="00E03176"/>
    <w:rsid w:val="00E03257"/>
    <w:rsid w:val="00E03447"/>
    <w:rsid w:val="00E0345E"/>
    <w:rsid w:val="00E03664"/>
    <w:rsid w:val="00E0367B"/>
    <w:rsid w:val="00E03773"/>
    <w:rsid w:val="00E038DB"/>
    <w:rsid w:val="00E03993"/>
    <w:rsid w:val="00E03BB7"/>
    <w:rsid w:val="00E03C8C"/>
    <w:rsid w:val="00E03D54"/>
    <w:rsid w:val="00E03DA5"/>
    <w:rsid w:val="00E03DC7"/>
    <w:rsid w:val="00E03E67"/>
    <w:rsid w:val="00E0403C"/>
    <w:rsid w:val="00E040E8"/>
    <w:rsid w:val="00E04230"/>
    <w:rsid w:val="00E0440C"/>
    <w:rsid w:val="00E044C1"/>
    <w:rsid w:val="00E0452E"/>
    <w:rsid w:val="00E045B9"/>
    <w:rsid w:val="00E045D1"/>
    <w:rsid w:val="00E04AD2"/>
    <w:rsid w:val="00E04BA7"/>
    <w:rsid w:val="00E04BF2"/>
    <w:rsid w:val="00E04C32"/>
    <w:rsid w:val="00E04CFB"/>
    <w:rsid w:val="00E04E62"/>
    <w:rsid w:val="00E04F3D"/>
    <w:rsid w:val="00E05089"/>
    <w:rsid w:val="00E0509C"/>
    <w:rsid w:val="00E050D3"/>
    <w:rsid w:val="00E05104"/>
    <w:rsid w:val="00E053E9"/>
    <w:rsid w:val="00E05431"/>
    <w:rsid w:val="00E05540"/>
    <w:rsid w:val="00E0555A"/>
    <w:rsid w:val="00E0577E"/>
    <w:rsid w:val="00E0579D"/>
    <w:rsid w:val="00E0586E"/>
    <w:rsid w:val="00E059A1"/>
    <w:rsid w:val="00E05A14"/>
    <w:rsid w:val="00E05A20"/>
    <w:rsid w:val="00E05A4B"/>
    <w:rsid w:val="00E05B38"/>
    <w:rsid w:val="00E05C14"/>
    <w:rsid w:val="00E05D4F"/>
    <w:rsid w:val="00E05E56"/>
    <w:rsid w:val="00E060F2"/>
    <w:rsid w:val="00E061B6"/>
    <w:rsid w:val="00E062E3"/>
    <w:rsid w:val="00E063BB"/>
    <w:rsid w:val="00E06563"/>
    <w:rsid w:val="00E065BE"/>
    <w:rsid w:val="00E0661F"/>
    <w:rsid w:val="00E06742"/>
    <w:rsid w:val="00E06780"/>
    <w:rsid w:val="00E0679B"/>
    <w:rsid w:val="00E067A9"/>
    <w:rsid w:val="00E068FB"/>
    <w:rsid w:val="00E06954"/>
    <w:rsid w:val="00E06BF5"/>
    <w:rsid w:val="00E06C09"/>
    <w:rsid w:val="00E06C10"/>
    <w:rsid w:val="00E06D10"/>
    <w:rsid w:val="00E06DEE"/>
    <w:rsid w:val="00E06EF0"/>
    <w:rsid w:val="00E06F06"/>
    <w:rsid w:val="00E0711A"/>
    <w:rsid w:val="00E072ED"/>
    <w:rsid w:val="00E07464"/>
    <w:rsid w:val="00E07498"/>
    <w:rsid w:val="00E07525"/>
    <w:rsid w:val="00E075DA"/>
    <w:rsid w:val="00E07624"/>
    <w:rsid w:val="00E077B5"/>
    <w:rsid w:val="00E07BA1"/>
    <w:rsid w:val="00E07BC0"/>
    <w:rsid w:val="00E07CD3"/>
    <w:rsid w:val="00E07DF1"/>
    <w:rsid w:val="00E07FC8"/>
    <w:rsid w:val="00E10014"/>
    <w:rsid w:val="00E1001E"/>
    <w:rsid w:val="00E1006D"/>
    <w:rsid w:val="00E100A2"/>
    <w:rsid w:val="00E1020F"/>
    <w:rsid w:val="00E102AF"/>
    <w:rsid w:val="00E108FB"/>
    <w:rsid w:val="00E10954"/>
    <w:rsid w:val="00E109CF"/>
    <w:rsid w:val="00E109DA"/>
    <w:rsid w:val="00E10A77"/>
    <w:rsid w:val="00E10AA8"/>
    <w:rsid w:val="00E10B14"/>
    <w:rsid w:val="00E10C49"/>
    <w:rsid w:val="00E10C4A"/>
    <w:rsid w:val="00E10D8B"/>
    <w:rsid w:val="00E110A9"/>
    <w:rsid w:val="00E110FD"/>
    <w:rsid w:val="00E111A5"/>
    <w:rsid w:val="00E112BB"/>
    <w:rsid w:val="00E1143B"/>
    <w:rsid w:val="00E114B9"/>
    <w:rsid w:val="00E117A4"/>
    <w:rsid w:val="00E117BA"/>
    <w:rsid w:val="00E118FD"/>
    <w:rsid w:val="00E11988"/>
    <w:rsid w:val="00E11997"/>
    <w:rsid w:val="00E11B71"/>
    <w:rsid w:val="00E11C86"/>
    <w:rsid w:val="00E11D7C"/>
    <w:rsid w:val="00E11D98"/>
    <w:rsid w:val="00E11DB6"/>
    <w:rsid w:val="00E11DB9"/>
    <w:rsid w:val="00E11DDB"/>
    <w:rsid w:val="00E11F15"/>
    <w:rsid w:val="00E1208F"/>
    <w:rsid w:val="00E12151"/>
    <w:rsid w:val="00E1226E"/>
    <w:rsid w:val="00E12398"/>
    <w:rsid w:val="00E123E1"/>
    <w:rsid w:val="00E125C5"/>
    <w:rsid w:val="00E125F4"/>
    <w:rsid w:val="00E1286B"/>
    <w:rsid w:val="00E1294F"/>
    <w:rsid w:val="00E1298D"/>
    <w:rsid w:val="00E12ACD"/>
    <w:rsid w:val="00E12C19"/>
    <w:rsid w:val="00E12F03"/>
    <w:rsid w:val="00E12F9D"/>
    <w:rsid w:val="00E13150"/>
    <w:rsid w:val="00E13258"/>
    <w:rsid w:val="00E13299"/>
    <w:rsid w:val="00E133AE"/>
    <w:rsid w:val="00E13557"/>
    <w:rsid w:val="00E1364D"/>
    <w:rsid w:val="00E136E1"/>
    <w:rsid w:val="00E137FE"/>
    <w:rsid w:val="00E1381B"/>
    <w:rsid w:val="00E13830"/>
    <w:rsid w:val="00E1397E"/>
    <w:rsid w:val="00E139A6"/>
    <w:rsid w:val="00E139AD"/>
    <w:rsid w:val="00E13A41"/>
    <w:rsid w:val="00E13DF5"/>
    <w:rsid w:val="00E13E61"/>
    <w:rsid w:val="00E13F94"/>
    <w:rsid w:val="00E1405C"/>
    <w:rsid w:val="00E141EC"/>
    <w:rsid w:val="00E142D3"/>
    <w:rsid w:val="00E14334"/>
    <w:rsid w:val="00E143E3"/>
    <w:rsid w:val="00E144F1"/>
    <w:rsid w:val="00E14619"/>
    <w:rsid w:val="00E14725"/>
    <w:rsid w:val="00E147C6"/>
    <w:rsid w:val="00E14887"/>
    <w:rsid w:val="00E14911"/>
    <w:rsid w:val="00E14B46"/>
    <w:rsid w:val="00E14BAB"/>
    <w:rsid w:val="00E14BDC"/>
    <w:rsid w:val="00E14D29"/>
    <w:rsid w:val="00E14EB4"/>
    <w:rsid w:val="00E14F1A"/>
    <w:rsid w:val="00E15015"/>
    <w:rsid w:val="00E150DE"/>
    <w:rsid w:val="00E1516C"/>
    <w:rsid w:val="00E151BA"/>
    <w:rsid w:val="00E151BD"/>
    <w:rsid w:val="00E15471"/>
    <w:rsid w:val="00E154AF"/>
    <w:rsid w:val="00E154D8"/>
    <w:rsid w:val="00E15526"/>
    <w:rsid w:val="00E155E8"/>
    <w:rsid w:val="00E155FF"/>
    <w:rsid w:val="00E156D8"/>
    <w:rsid w:val="00E15982"/>
    <w:rsid w:val="00E15A96"/>
    <w:rsid w:val="00E15D2B"/>
    <w:rsid w:val="00E15DF5"/>
    <w:rsid w:val="00E15E02"/>
    <w:rsid w:val="00E15F63"/>
    <w:rsid w:val="00E15F89"/>
    <w:rsid w:val="00E15FE1"/>
    <w:rsid w:val="00E160AA"/>
    <w:rsid w:val="00E161CE"/>
    <w:rsid w:val="00E161EE"/>
    <w:rsid w:val="00E16295"/>
    <w:rsid w:val="00E163C9"/>
    <w:rsid w:val="00E163E8"/>
    <w:rsid w:val="00E163F1"/>
    <w:rsid w:val="00E1641E"/>
    <w:rsid w:val="00E16434"/>
    <w:rsid w:val="00E16909"/>
    <w:rsid w:val="00E16A75"/>
    <w:rsid w:val="00E16A9F"/>
    <w:rsid w:val="00E16BE3"/>
    <w:rsid w:val="00E16C01"/>
    <w:rsid w:val="00E16C82"/>
    <w:rsid w:val="00E16DC2"/>
    <w:rsid w:val="00E170DD"/>
    <w:rsid w:val="00E1729B"/>
    <w:rsid w:val="00E17410"/>
    <w:rsid w:val="00E1749C"/>
    <w:rsid w:val="00E176C8"/>
    <w:rsid w:val="00E176EB"/>
    <w:rsid w:val="00E17725"/>
    <w:rsid w:val="00E17785"/>
    <w:rsid w:val="00E1789C"/>
    <w:rsid w:val="00E178B7"/>
    <w:rsid w:val="00E179CB"/>
    <w:rsid w:val="00E17AE2"/>
    <w:rsid w:val="00E17C13"/>
    <w:rsid w:val="00E17D5F"/>
    <w:rsid w:val="00E17D97"/>
    <w:rsid w:val="00E17DE6"/>
    <w:rsid w:val="00E17F6D"/>
    <w:rsid w:val="00E17F75"/>
    <w:rsid w:val="00E17FDB"/>
    <w:rsid w:val="00E20000"/>
    <w:rsid w:val="00E2004A"/>
    <w:rsid w:val="00E20131"/>
    <w:rsid w:val="00E201F1"/>
    <w:rsid w:val="00E2021B"/>
    <w:rsid w:val="00E205A4"/>
    <w:rsid w:val="00E2067A"/>
    <w:rsid w:val="00E20782"/>
    <w:rsid w:val="00E207D6"/>
    <w:rsid w:val="00E207E3"/>
    <w:rsid w:val="00E208E8"/>
    <w:rsid w:val="00E20929"/>
    <w:rsid w:val="00E209F4"/>
    <w:rsid w:val="00E20B69"/>
    <w:rsid w:val="00E20C19"/>
    <w:rsid w:val="00E20D54"/>
    <w:rsid w:val="00E20D72"/>
    <w:rsid w:val="00E20DDB"/>
    <w:rsid w:val="00E20E19"/>
    <w:rsid w:val="00E20E8B"/>
    <w:rsid w:val="00E20EF1"/>
    <w:rsid w:val="00E20F52"/>
    <w:rsid w:val="00E20FAE"/>
    <w:rsid w:val="00E21086"/>
    <w:rsid w:val="00E21172"/>
    <w:rsid w:val="00E2120C"/>
    <w:rsid w:val="00E212F9"/>
    <w:rsid w:val="00E21334"/>
    <w:rsid w:val="00E215A4"/>
    <w:rsid w:val="00E216ED"/>
    <w:rsid w:val="00E2179A"/>
    <w:rsid w:val="00E218CD"/>
    <w:rsid w:val="00E218EC"/>
    <w:rsid w:val="00E21A19"/>
    <w:rsid w:val="00E21B42"/>
    <w:rsid w:val="00E21B45"/>
    <w:rsid w:val="00E21B8E"/>
    <w:rsid w:val="00E21CBB"/>
    <w:rsid w:val="00E21CDF"/>
    <w:rsid w:val="00E21D2E"/>
    <w:rsid w:val="00E21EBE"/>
    <w:rsid w:val="00E21F7B"/>
    <w:rsid w:val="00E220BA"/>
    <w:rsid w:val="00E221BA"/>
    <w:rsid w:val="00E22207"/>
    <w:rsid w:val="00E22464"/>
    <w:rsid w:val="00E224E3"/>
    <w:rsid w:val="00E22592"/>
    <w:rsid w:val="00E225CA"/>
    <w:rsid w:val="00E22722"/>
    <w:rsid w:val="00E227A4"/>
    <w:rsid w:val="00E229B4"/>
    <w:rsid w:val="00E22AEA"/>
    <w:rsid w:val="00E22B30"/>
    <w:rsid w:val="00E22CC7"/>
    <w:rsid w:val="00E22EE0"/>
    <w:rsid w:val="00E2308F"/>
    <w:rsid w:val="00E230E2"/>
    <w:rsid w:val="00E23282"/>
    <w:rsid w:val="00E23336"/>
    <w:rsid w:val="00E23602"/>
    <w:rsid w:val="00E23682"/>
    <w:rsid w:val="00E23695"/>
    <w:rsid w:val="00E2371D"/>
    <w:rsid w:val="00E237F1"/>
    <w:rsid w:val="00E23DDA"/>
    <w:rsid w:val="00E2412F"/>
    <w:rsid w:val="00E2416B"/>
    <w:rsid w:val="00E24221"/>
    <w:rsid w:val="00E242EC"/>
    <w:rsid w:val="00E24344"/>
    <w:rsid w:val="00E24480"/>
    <w:rsid w:val="00E244F5"/>
    <w:rsid w:val="00E2455A"/>
    <w:rsid w:val="00E24637"/>
    <w:rsid w:val="00E2468A"/>
    <w:rsid w:val="00E24826"/>
    <w:rsid w:val="00E24B12"/>
    <w:rsid w:val="00E24C28"/>
    <w:rsid w:val="00E24DA8"/>
    <w:rsid w:val="00E24ED0"/>
    <w:rsid w:val="00E2512A"/>
    <w:rsid w:val="00E2519B"/>
    <w:rsid w:val="00E252F7"/>
    <w:rsid w:val="00E2537C"/>
    <w:rsid w:val="00E25380"/>
    <w:rsid w:val="00E253A9"/>
    <w:rsid w:val="00E253D8"/>
    <w:rsid w:val="00E253F7"/>
    <w:rsid w:val="00E25858"/>
    <w:rsid w:val="00E258C2"/>
    <w:rsid w:val="00E258DA"/>
    <w:rsid w:val="00E25B00"/>
    <w:rsid w:val="00E25C58"/>
    <w:rsid w:val="00E25CAE"/>
    <w:rsid w:val="00E25ED8"/>
    <w:rsid w:val="00E25F73"/>
    <w:rsid w:val="00E26011"/>
    <w:rsid w:val="00E26032"/>
    <w:rsid w:val="00E26269"/>
    <w:rsid w:val="00E263DD"/>
    <w:rsid w:val="00E263EE"/>
    <w:rsid w:val="00E2640B"/>
    <w:rsid w:val="00E26448"/>
    <w:rsid w:val="00E265A3"/>
    <w:rsid w:val="00E266C6"/>
    <w:rsid w:val="00E26761"/>
    <w:rsid w:val="00E267F8"/>
    <w:rsid w:val="00E26A80"/>
    <w:rsid w:val="00E26AD1"/>
    <w:rsid w:val="00E26B4C"/>
    <w:rsid w:val="00E26B98"/>
    <w:rsid w:val="00E26C2E"/>
    <w:rsid w:val="00E26C42"/>
    <w:rsid w:val="00E26FD3"/>
    <w:rsid w:val="00E27189"/>
    <w:rsid w:val="00E271C0"/>
    <w:rsid w:val="00E27359"/>
    <w:rsid w:val="00E2741F"/>
    <w:rsid w:val="00E27441"/>
    <w:rsid w:val="00E27464"/>
    <w:rsid w:val="00E2747E"/>
    <w:rsid w:val="00E276B3"/>
    <w:rsid w:val="00E27702"/>
    <w:rsid w:val="00E2773D"/>
    <w:rsid w:val="00E277D1"/>
    <w:rsid w:val="00E27863"/>
    <w:rsid w:val="00E278D0"/>
    <w:rsid w:val="00E27B50"/>
    <w:rsid w:val="00E27C69"/>
    <w:rsid w:val="00E27D3B"/>
    <w:rsid w:val="00E27D45"/>
    <w:rsid w:val="00E27F0B"/>
    <w:rsid w:val="00E27F22"/>
    <w:rsid w:val="00E27FCD"/>
    <w:rsid w:val="00E27FDF"/>
    <w:rsid w:val="00E3005E"/>
    <w:rsid w:val="00E300D5"/>
    <w:rsid w:val="00E303A5"/>
    <w:rsid w:val="00E303D9"/>
    <w:rsid w:val="00E305EA"/>
    <w:rsid w:val="00E306A5"/>
    <w:rsid w:val="00E3076B"/>
    <w:rsid w:val="00E307AC"/>
    <w:rsid w:val="00E30B52"/>
    <w:rsid w:val="00E30BF7"/>
    <w:rsid w:val="00E30D5C"/>
    <w:rsid w:val="00E30DF2"/>
    <w:rsid w:val="00E30E49"/>
    <w:rsid w:val="00E30EB0"/>
    <w:rsid w:val="00E30FCA"/>
    <w:rsid w:val="00E30FF8"/>
    <w:rsid w:val="00E31016"/>
    <w:rsid w:val="00E3106E"/>
    <w:rsid w:val="00E310CE"/>
    <w:rsid w:val="00E31134"/>
    <w:rsid w:val="00E31139"/>
    <w:rsid w:val="00E312EC"/>
    <w:rsid w:val="00E31402"/>
    <w:rsid w:val="00E31441"/>
    <w:rsid w:val="00E3149F"/>
    <w:rsid w:val="00E314A4"/>
    <w:rsid w:val="00E314DE"/>
    <w:rsid w:val="00E3156B"/>
    <w:rsid w:val="00E315B2"/>
    <w:rsid w:val="00E315D2"/>
    <w:rsid w:val="00E31629"/>
    <w:rsid w:val="00E3165F"/>
    <w:rsid w:val="00E31725"/>
    <w:rsid w:val="00E31A11"/>
    <w:rsid w:val="00E31A6D"/>
    <w:rsid w:val="00E31AC8"/>
    <w:rsid w:val="00E31B6B"/>
    <w:rsid w:val="00E31E12"/>
    <w:rsid w:val="00E31E34"/>
    <w:rsid w:val="00E31E7E"/>
    <w:rsid w:val="00E31E99"/>
    <w:rsid w:val="00E31EF9"/>
    <w:rsid w:val="00E31F60"/>
    <w:rsid w:val="00E31FAC"/>
    <w:rsid w:val="00E31FBF"/>
    <w:rsid w:val="00E31FEF"/>
    <w:rsid w:val="00E32179"/>
    <w:rsid w:val="00E321D3"/>
    <w:rsid w:val="00E32276"/>
    <w:rsid w:val="00E3267B"/>
    <w:rsid w:val="00E326A9"/>
    <w:rsid w:val="00E3274C"/>
    <w:rsid w:val="00E327A6"/>
    <w:rsid w:val="00E327C1"/>
    <w:rsid w:val="00E32868"/>
    <w:rsid w:val="00E328C0"/>
    <w:rsid w:val="00E32913"/>
    <w:rsid w:val="00E32915"/>
    <w:rsid w:val="00E3295A"/>
    <w:rsid w:val="00E32AA9"/>
    <w:rsid w:val="00E32DA3"/>
    <w:rsid w:val="00E32DC3"/>
    <w:rsid w:val="00E32F6E"/>
    <w:rsid w:val="00E33048"/>
    <w:rsid w:val="00E330A7"/>
    <w:rsid w:val="00E33287"/>
    <w:rsid w:val="00E3332B"/>
    <w:rsid w:val="00E333A1"/>
    <w:rsid w:val="00E333C3"/>
    <w:rsid w:val="00E3351A"/>
    <w:rsid w:val="00E335AD"/>
    <w:rsid w:val="00E335BB"/>
    <w:rsid w:val="00E33726"/>
    <w:rsid w:val="00E338B9"/>
    <w:rsid w:val="00E33B1B"/>
    <w:rsid w:val="00E33B99"/>
    <w:rsid w:val="00E33DF2"/>
    <w:rsid w:val="00E33E0B"/>
    <w:rsid w:val="00E33E92"/>
    <w:rsid w:val="00E33FD1"/>
    <w:rsid w:val="00E340C4"/>
    <w:rsid w:val="00E340C5"/>
    <w:rsid w:val="00E3417D"/>
    <w:rsid w:val="00E34205"/>
    <w:rsid w:val="00E3420B"/>
    <w:rsid w:val="00E34220"/>
    <w:rsid w:val="00E3434C"/>
    <w:rsid w:val="00E343B1"/>
    <w:rsid w:val="00E343B2"/>
    <w:rsid w:val="00E343DA"/>
    <w:rsid w:val="00E343DD"/>
    <w:rsid w:val="00E343E9"/>
    <w:rsid w:val="00E34451"/>
    <w:rsid w:val="00E34492"/>
    <w:rsid w:val="00E345BA"/>
    <w:rsid w:val="00E345C6"/>
    <w:rsid w:val="00E345F5"/>
    <w:rsid w:val="00E34609"/>
    <w:rsid w:val="00E34673"/>
    <w:rsid w:val="00E3468A"/>
    <w:rsid w:val="00E34743"/>
    <w:rsid w:val="00E347F6"/>
    <w:rsid w:val="00E348DE"/>
    <w:rsid w:val="00E3492B"/>
    <w:rsid w:val="00E3498F"/>
    <w:rsid w:val="00E34A76"/>
    <w:rsid w:val="00E34AD0"/>
    <w:rsid w:val="00E34C88"/>
    <w:rsid w:val="00E34CB5"/>
    <w:rsid w:val="00E34EB9"/>
    <w:rsid w:val="00E35014"/>
    <w:rsid w:val="00E3533B"/>
    <w:rsid w:val="00E35427"/>
    <w:rsid w:val="00E35497"/>
    <w:rsid w:val="00E3551C"/>
    <w:rsid w:val="00E355BA"/>
    <w:rsid w:val="00E3568A"/>
    <w:rsid w:val="00E356C0"/>
    <w:rsid w:val="00E35845"/>
    <w:rsid w:val="00E35A98"/>
    <w:rsid w:val="00E35B6C"/>
    <w:rsid w:val="00E35B95"/>
    <w:rsid w:val="00E35CA0"/>
    <w:rsid w:val="00E361E5"/>
    <w:rsid w:val="00E3622A"/>
    <w:rsid w:val="00E3647B"/>
    <w:rsid w:val="00E3651B"/>
    <w:rsid w:val="00E36601"/>
    <w:rsid w:val="00E368AA"/>
    <w:rsid w:val="00E368CC"/>
    <w:rsid w:val="00E3691C"/>
    <w:rsid w:val="00E36BDE"/>
    <w:rsid w:val="00E36E94"/>
    <w:rsid w:val="00E3702A"/>
    <w:rsid w:val="00E37138"/>
    <w:rsid w:val="00E37390"/>
    <w:rsid w:val="00E37449"/>
    <w:rsid w:val="00E3745D"/>
    <w:rsid w:val="00E37468"/>
    <w:rsid w:val="00E375DD"/>
    <w:rsid w:val="00E37712"/>
    <w:rsid w:val="00E37873"/>
    <w:rsid w:val="00E378E1"/>
    <w:rsid w:val="00E37AC2"/>
    <w:rsid w:val="00E37AE6"/>
    <w:rsid w:val="00E37AEF"/>
    <w:rsid w:val="00E37B03"/>
    <w:rsid w:val="00E37B40"/>
    <w:rsid w:val="00E37B55"/>
    <w:rsid w:val="00E37B82"/>
    <w:rsid w:val="00E37BC2"/>
    <w:rsid w:val="00E37D2E"/>
    <w:rsid w:val="00E37D55"/>
    <w:rsid w:val="00E37EFE"/>
    <w:rsid w:val="00E37FDB"/>
    <w:rsid w:val="00E400E4"/>
    <w:rsid w:val="00E40148"/>
    <w:rsid w:val="00E40178"/>
    <w:rsid w:val="00E40243"/>
    <w:rsid w:val="00E403EF"/>
    <w:rsid w:val="00E40867"/>
    <w:rsid w:val="00E40905"/>
    <w:rsid w:val="00E40BF2"/>
    <w:rsid w:val="00E40CEF"/>
    <w:rsid w:val="00E40DA3"/>
    <w:rsid w:val="00E40E14"/>
    <w:rsid w:val="00E40E99"/>
    <w:rsid w:val="00E40F7A"/>
    <w:rsid w:val="00E41092"/>
    <w:rsid w:val="00E410E4"/>
    <w:rsid w:val="00E4113B"/>
    <w:rsid w:val="00E411A8"/>
    <w:rsid w:val="00E411AE"/>
    <w:rsid w:val="00E41204"/>
    <w:rsid w:val="00E4130B"/>
    <w:rsid w:val="00E4135F"/>
    <w:rsid w:val="00E4139A"/>
    <w:rsid w:val="00E41411"/>
    <w:rsid w:val="00E4151D"/>
    <w:rsid w:val="00E4156D"/>
    <w:rsid w:val="00E4156E"/>
    <w:rsid w:val="00E41616"/>
    <w:rsid w:val="00E41649"/>
    <w:rsid w:val="00E4172D"/>
    <w:rsid w:val="00E417E7"/>
    <w:rsid w:val="00E417F7"/>
    <w:rsid w:val="00E418AF"/>
    <w:rsid w:val="00E419AD"/>
    <w:rsid w:val="00E41AD7"/>
    <w:rsid w:val="00E41B6A"/>
    <w:rsid w:val="00E41BC9"/>
    <w:rsid w:val="00E41C16"/>
    <w:rsid w:val="00E41C53"/>
    <w:rsid w:val="00E41C85"/>
    <w:rsid w:val="00E41CD1"/>
    <w:rsid w:val="00E41D5B"/>
    <w:rsid w:val="00E4203A"/>
    <w:rsid w:val="00E42064"/>
    <w:rsid w:val="00E420A1"/>
    <w:rsid w:val="00E420D0"/>
    <w:rsid w:val="00E420FC"/>
    <w:rsid w:val="00E4232A"/>
    <w:rsid w:val="00E423BA"/>
    <w:rsid w:val="00E423BE"/>
    <w:rsid w:val="00E424F9"/>
    <w:rsid w:val="00E425D0"/>
    <w:rsid w:val="00E428CA"/>
    <w:rsid w:val="00E42D02"/>
    <w:rsid w:val="00E42D80"/>
    <w:rsid w:val="00E42E7A"/>
    <w:rsid w:val="00E42F48"/>
    <w:rsid w:val="00E43133"/>
    <w:rsid w:val="00E43276"/>
    <w:rsid w:val="00E432E6"/>
    <w:rsid w:val="00E43371"/>
    <w:rsid w:val="00E4340A"/>
    <w:rsid w:val="00E43467"/>
    <w:rsid w:val="00E43679"/>
    <w:rsid w:val="00E436BF"/>
    <w:rsid w:val="00E43906"/>
    <w:rsid w:val="00E43953"/>
    <w:rsid w:val="00E43A54"/>
    <w:rsid w:val="00E43ADC"/>
    <w:rsid w:val="00E43AE1"/>
    <w:rsid w:val="00E43CA0"/>
    <w:rsid w:val="00E43D89"/>
    <w:rsid w:val="00E43E48"/>
    <w:rsid w:val="00E43F69"/>
    <w:rsid w:val="00E43FB9"/>
    <w:rsid w:val="00E441CA"/>
    <w:rsid w:val="00E44383"/>
    <w:rsid w:val="00E4442B"/>
    <w:rsid w:val="00E444E5"/>
    <w:rsid w:val="00E4467E"/>
    <w:rsid w:val="00E447E5"/>
    <w:rsid w:val="00E44814"/>
    <w:rsid w:val="00E4484C"/>
    <w:rsid w:val="00E44930"/>
    <w:rsid w:val="00E44962"/>
    <w:rsid w:val="00E4496C"/>
    <w:rsid w:val="00E44BB2"/>
    <w:rsid w:val="00E44C33"/>
    <w:rsid w:val="00E44D11"/>
    <w:rsid w:val="00E44D34"/>
    <w:rsid w:val="00E44D35"/>
    <w:rsid w:val="00E44D5D"/>
    <w:rsid w:val="00E44E68"/>
    <w:rsid w:val="00E44F29"/>
    <w:rsid w:val="00E44FBE"/>
    <w:rsid w:val="00E4515F"/>
    <w:rsid w:val="00E451DA"/>
    <w:rsid w:val="00E45333"/>
    <w:rsid w:val="00E4560F"/>
    <w:rsid w:val="00E45707"/>
    <w:rsid w:val="00E45784"/>
    <w:rsid w:val="00E457DF"/>
    <w:rsid w:val="00E4587B"/>
    <w:rsid w:val="00E45A34"/>
    <w:rsid w:val="00E45A6B"/>
    <w:rsid w:val="00E45B4F"/>
    <w:rsid w:val="00E45D64"/>
    <w:rsid w:val="00E45E2F"/>
    <w:rsid w:val="00E45EB1"/>
    <w:rsid w:val="00E46116"/>
    <w:rsid w:val="00E462CC"/>
    <w:rsid w:val="00E46373"/>
    <w:rsid w:val="00E463AF"/>
    <w:rsid w:val="00E463C9"/>
    <w:rsid w:val="00E464DC"/>
    <w:rsid w:val="00E46595"/>
    <w:rsid w:val="00E46669"/>
    <w:rsid w:val="00E4668A"/>
    <w:rsid w:val="00E46715"/>
    <w:rsid w:val="00E467F6"/>
    <w:rsid w:val="00E468D5"/>
    <w:rsid w:val="00E468FD"/>
    <w:rsid w:val="00E46909"/>
    <w:rsid w:val="00E46963"/>
    <w:rsid w:val="00E46A8C"/>
    <w:rsid w:val="00E46CB1"/>
    <w:rsid w:val="00E46D9F"/>
    <w:rsid w:val="00E46EEE"/>
    <w:rsid w:val="00E46F29"/>
    <w:rsid w:val="00E46F58"/>
    <w:rsid w:val="00E47089"/>
    <w:rsid w:val="00E47092"/>
    <w:rsid w:val="00E471A1"/>
    <w:rsid w:val="00E47276"/>
    <w:rsid w:val="00E472F2"/>
    <w:rsid w:val="00E472FC"/>
    <w:rsid w:val="00E4735B"/>
    <w:rsid w:val="00E47444"/>
    <w:rsid w:val="00E47573"/>
    <w:rsid w:val="00E475F9"/>
    <w:rsid w:val="00E47747"/>
    <w:rsid w:val="00E47764"/>
    <w:rsid w:val="00E4780F"/>
    <w:rsid w:val="00E47846"/>
    <w:rsid w:val="00E47A0E"/>
    <w:rsid w:val="00E47B13"/>
    <w:rsid w:val="00E47B29"/>
    <w:rsid w:val="00E47CE4"/>
    <w:rsid w:val="00E47D6B"/>
    <w:rsid w:val="00E47F3B"/>
    <w:rsid w:val="00E47FD4"/>
    <w:rsid w:val="00E500A2"/>
    <w:rsid w:val="00E5014B"/>
    <w:rsid w:val="00E5025E"/>
    <w:rsid w:val="00E504AB"/>
    <w:rsid w:val="00E50527"/>
    <w:rsid w:val="00E5054C"/>
    <w:rsid w:val="00E5066F"/>
    <w:rsid w:val="00E508BD"/>
    <w:rsid w:val="00E50967"/>
    <w:rsid w:val="00E50B3E"/>
    <w:rsid w:val="00E50CE8"/>
    <w:rsid w:val="00E50D64"/>
    <w:rsid w:val="00E50D77"/>
    <w:rsid w:val="00E50E28"/>
    <w:rsid w:val="00E50E54"/>
    <w:rsid w:val="00E50F5C"/>
    <w:rsid w:val="00E51117"/>
    <w:rsid w:val="00E51198"/>
    <w:rsid w:val="00E511E9"/>
    <w:rsid w:val="00E5136F"/>
    <w:rsid w:val="00E51406"/>
    <w:rsid w:val="00E51523"/>
    <w:rsid w:val="00E515E1"/>
    <w:rsid w:val="00E515E8"/>
    <w:rsid w:val="00E51602"/>
    <w:rsid w:val="00E516EC"/>
    <w:rsid w:val="00E518D6"/>
    <w:rsid w:val="00E51C4B"/>
    <w:rsid w:val="00E51D7F"/>
    <w:rsid w:val="00E51E3E"/>
    <w:rsid w:val="00E51FED"/>
    <w:rsid w:val="00E52079"/>
    <w:rsid w:val="00E52198"/>
    <w:rsid w:val="00E521FB"/>
    <w:rsid w:val="00E52346"/>
    <w:rsid w:val="00E523F7"/>
    <w:rsid w:val="00E52478"/>
    <w:rsid w:val="00E524FB"/>
    <w:rsid w:val="00E5255D"/>
    <w:rsid w:val="00E525BD"/>
    <w:rsid w:val="00E527C4"/>
    <w:rsid w:val="00E52A83"/>
    <w:rsid w:val="00E52BFC"/>
    <w:rsid w:val="00E52D21"/>
    <w:rsid w:val="00E52D94"/>
    <w:rsid w:val="00E52E5C"/>
    <w:rsid w:val="00E52ED2"/>
    <w:rsid w:val="00E52EF8"/>
    <w:rsid w:val="00E52F3F"/>
    <w:rsid w:val="00E52FB0"/>
    <w:rsid w:val="00E5308C"/>
    <w:rsid w:val="00E530B4"/>
    <w:rsid w:val="00E53112"/>
    <w:rsid w:val="00E5312D"/>
    <w:rsid w:val="00E5314C"/>
    <w:rsid w:val="00E532A8"/>
    <w:rsid w:val="00E5337B"/>
    <w:rsid w:val="00E533DC"/>
    <w:rsid w:val="00E533FA"/>
    <w:rsid w:val="00E53583"/>
    <w:rsid w:val="00E535B2"/>
    <w:rsid w:val="00E53770"/>
    <w:rsid w:val="00E53823"/>
    <w:rsid w:val="00E53861"/>
    <w:rsid w:val="00E53874"/>
    <w:rsid w:val="00E538FD"/>
    <w:rsid w:val="00E539EA"/>
    <w:rsid w:val="00E53B7D"/>
    <w:rsid w:val="00E53D63"/>
    <w:rsid w:val="00E53D79"/>
    <w:rsid w:val="00E53E85"/>
    <w:rsid w:val="00E5409B"/>
    <w:rsid w:val="00E541B1"/>
    <w:rsid w:val="00E541F3"/>
    <w:rsid w:val="00E5439E"/>
    <w:rsid w:val="00E5441D"/>
    <w:rsid w:val="00E545A8"/>
    <w:rsid w:val="00E546D8"/>
    <w:rsid w:val="00E54701"/>
    <w:rsid w:val="00E54717"/>
    <w:rsid w:val="00E54904"/>
    <w:rsid w:val="00E54C1A"/>
    <w:rsid w:val="00E54C7F"/>
    <w:rsid w:val="00E54C88"/>
    <w:rsid w:val="00E54F92"/>
    <w:rsid w:val="00E54FB6"/>
    <w:rsid w:val="00E5505C"/>
    <w:rsid w:val="00E550CE"/>
    <w:rsid w:val="00E551A1"/>
    <w:rsid w:val="00E55200"/>
    <w:rsid w:val="00E55223"/>
    <w:rsid w:val="00E555C5"/>
    <w:rsid w:val="00E555D4"/>
    <w:rsid w:val="00E55909"/>
    <w:rsid w:val="00E55A3C"/>
    <w:rsid w:val="00E55AA8"/>
    <w:rsid w:val="00E55BFD"/>
    <w:rsid w:val="00E55CC0"/>
    <w:rsid w:val="00E55DD2"/>
    <w:rsid w:val="00E55DFF"/>
    <w:rsid w:val="00E55E25"/>
    <w:rsid w:val="00E55E7D"/>
    <w:rsid w:val="00E55EC0"/>
    <w:rsid w:val="00E55EEC"/>
    <w:rsid w:val="00E55F25"/>
    <w:rsid w:val="00E55FB3"/>
    <w:rsid w:val="00E56162"/>
    <w:rsid w:val="00E5621D"/>
    <w:rsid w:val="00E5627F"/>
    <w:rsid w:val="00E563B4"/>
    <w:rsid w:val="00E56416"/>
    <w:rsid w:val="00E56666"/>
    <w:rsid w:val="00E56719"/>
    <w:rsid w:val="00E56B5A"/>
    <w:rsid w:val="00E56B87"/>
    <w:rsid w:val="00E56BC0"/>
    <w:rsid w:val="00E56BC9"/>
    <w:rsid w:val="00E56BDA"/>
    <w:rsid w:val="00E56C57"/>
    <w:rsid w:val="00E56CD9"/>
    <w:rsid w:val="00E56CDB"/>
    <w:rsid w:val="00E56CE3"/>
    <w:rsid w:val="00E56E05"/>
    <w:rsid w:val="00E56EE2"/>
    <w:rsid w:val="00E56F8E"/>
    <w:rsid w:val="00E56F99"/>
    <w:rsid w:val="00E56F9C"/>
    <w:rsid w:val="00E5712B"/>
    <w:rsid w:val="00E571FC"/>
    <w:rsid w:val="00E572DB"/>
    <w:rsid w:val="00E57379"/>
    <w:rsid w:val="00E57457"/>
    <w:rsid w:val="00E574DF"/>
    <w:rsid w:val="00E57596"/>
    <w:rsid w:val="00E575DE"/>
    <w:rsid w:val="00E57612"/>
    <w:rsid w:val="00E5770F"/>
    <w:rsid w:val="00E57810"/>
    <w:rsid w:val="00E57904"/>
    <w:rsid w:val="00E57989"/>
    <w:rsid w:val="00E579FB"/>
    <w:rsid w:val="00E57A56"/>
    <w:rsid w:val="00E57B71"/>
    <w:rsid w:val="00E57BB8"/>
    <w:rsid w:val="00E57E95"/>
    <w:rsid w:val="00E57EBB"/>
    <w:rsid w:val="00E60019"/>
    <w:rsid w:val="00E600F9"/>
    <w:rsid w:val="00E6010A"/>
    <w:rsid w:val="00E60161"/>
    <w:rsid w:val="00E601CE"/>
    <w:rsid w:val="00E60216"/>
    <w:rsid w:val="00E60259"/>
    <w:rsid w:val="00E602E8"/>
    <w:rsid w:val="00E60488"/>
    <w:rsid w:val="00E605FF"/>
    <w:rsid w:val="00E60621"/>
    <w:rsid w:val="00E60740"/>
    <w:rsid w:val="00E60744"/>
    <w:rsid w:val="00E6086D"/>
    <w:rsid w:val="00E6090D"/>
    <w:rsid w:val="00E609A6"/>
    <w:rsid w:val="00E609EB"/>
    <w:rsid w:val="00E60B8C"/>
    <w:rsid w:val="00E60BF1"/>
    <w:rsid w:val="00E60D04"/>
    <w:rsid w:val="00E60D43"/>
    <w:rsid w:val="00E60D56"/>
    <w:rsid w:val="00E60DC7"/>
    <w:rsid w:val="00E60ED1"/>
    <w:rsid w:val="00E61005"/>
    <w:rsid w:val="00E61109"/>
    <w:rsid w:val="00E61189"/>
    <w:rsid w:val="00E61228"/>
    <w:rsid w:val="00E61250"/>
    <w:rsid w:val="00E612B0"/>
    <w:rsid w:val="00E612FB"/>
    <w:rsid w:val="00E6135D"/>
    <w:rsid w:val="00E61489"/>
    <w:rsid w:val="00E614D0"/>
    <w:rsid w:val="00E615DA"/>
    <w:rsid w:val="00E61602"/>
    <w:rsid w:val="00E61616"/>
    <w:rsid w:val="00E61749"/>
    <w:rsid w:val="00E6179D"/>
    <w:rsid w:val="00E6183F"/>
    <w:rsid w:val="00E6199A"/>
    <w:rsid w:val="00E61AD2"/>
    <w:rsid w:val="00E61AFF"/>
    <w:rsid w:val="00E61B08"/>
    <w:rsid w:val="00E61B47"/>
    <w:rsid w:val="00E61C97"/>
    <w:rsid w:val="00E61DD3"/>
    <w:rsid w:val="00E61EC4"/>
    <w:rsid w:val="00E620D2"/>
    <w:rsid w:val="00E6211D"/>
    <w:rsid w:val="00E62569"/>
    <w:rsid w:val="00E625FA"/>
    <w:rsid w:val="00E62740"/>
    <w:rsid w:val="00E628A4"/>
    <w:rsid w:val="00E62A89"/>
    <w:rsid w:val="00E62B28"/>
    <w:rsid w:val="00E62BC3"/>
    <w:rsid w:val="00E62C19"/>
    <w:rsid w:val="00E62C2F"/>
    <w:rsid w:val="00E62CD7"/>
    <w:rsid w:val="00E62D74"/>
    <w:rsid w:val="00E62FF1"/>
    <w:rsid w:val="00E6301C"/>
    <w:rsid w:val="00E63077"/>
    <w:rsid w:val="00E630D0"/>
    <w:rsid w:val="00E630F3"/>
    <w:rsid w:val="00E6320B"/>
    <w:rsid w:val="00E632B9"/>
    <w:rsid w:val="00E63335"/>
    <w:rsid w:val="00E633FA"/>
    <w:rsid w:val="00E63439"/>
    <w:rsid w:val="00E6354C"/>
    <w:rsid w:val="00E6361F"/>
    <w:rsid w:val="00E6363A"/>
    <w:rsid w:val="00E63791"/>
    <w:rsid w:val="00E63830"/>
    <w:rsid w:val="00E63941"/>
    <w:rsid w:val="00E639F8"/>
    <w:rsid w:val="00E63A23"/>
    <w:rsid w:val="00E63A9F"/>
    <w:rsid w:val="00E63AD2"/>
    <w:rsid w:val="00E63B8C"/>
    <w:rsid w:val="00E63C2D"/>
    <w:rsid w:val="00E63DC0"/>
    <w:rsid w:val="00E63FDE"/>
    <w:rsid w:val="00E641C5"/>
    <w:rsid w:val="00E64210"/>
    <w:rsid w:val="00E64280"/>
    <w:rsid w:val="00E644BE"/>
    <w:rsid w:val="00E645BC"/>
    <w:rsid w:val="00E6477D"/>
    <w:rsid w:val="00E6497C"/>
    <w:rsid w:val="00E64A58"/>
    <w:rsid w:val="00E64BD7"/>
    <w:rsid w:val="00E64D18"/>
    <w:rsid w:val="00E64E7B"/>
    <w:rsid w:val="00E64F04"/>
    <w:rsid w:val="00E65140"/>
    <w:rsid w:val="00E651DC"/>
    <w:rsid w:val="00E65232"/>
    <w:rsid w:val="00E65319"/>
    <w:rsid w:val="00E65712"/>
    <w:rsid w:val="00E65941"/>
    <w:rsid w:val="00E6596E"/>
    <w:rsid w:val="00E65D1D"/>
    <w:rsid w:val="00E65D93"/>
    <w:rsid w:val="00E65F69"/>
    <w:rsid w:val="00E65FDB"/>
    <w:rsid w:val="00E66072"/>
    <w:rsid w:val="00E660DD"/>
    <w:rsid w:val="00E6612C"/>
    <w:rsid w:val="00E66534"/>
    <w:rsid w:val="00E6659B"/>
    <w:rsid w:val="00E66601"/>
    <w:rsid w:val="00E668B3"/>
    <w:rsid w:val="00E669AB"/>
    <w:rsid w:val="00E66A00"/>
    <w:rsid w:val="00E66AC3"/>
    <w:rsid w:val="00E66B36"/>
    <w:rsid w:val="00E66DA4"/>
    <w:rsid w:val="00E66F0A"/>
    <w:rsid w:val="00E66FDE"/>
    <w:rsid w:val="00E670F8"/>
    <w:rsid w:val="00E6717B"/>
    <w:rsid w:val="00E671BC"/>
    <w:rsid w:val="00E671CE"/>
    <w:rsid w:val="00E67348"/>
    <w:rsid w:val="00E67475"/>
    <w:rsid w:val="00E675B0"/>
    <w:rsid w:val="00E67601"/>
    <w:rsid w:val="00E67691"/>
    <w:rsid w:val="00E676C5"/>
    <w:rsid w:val="00E677CD"/>
    <w:rsid w:val="00E67887"/>
    <w:rsid w:val="00E67913"/>
    <w:rsid w:val="00E67C90"/>
    <w:rsid w:val="00E7013F"/>
    <w:rsid w:val="00E701C1"/>
    <w:rsid w:val="00E70289"/>
    <w:rsid w:val="00E7035E"/>
    <w:rsid w:val="00E703EB"/>
    <w:rsid w:val="00E7041D"/>
    <w:rsid w:val="00E704F5"/>
    <w:rsid w:val="00E70656"/>
    <w:rsid w:val="00E706A2"/>
    <w:rsid w:val="00E707E4"/>
    <w:rsid w:val="00E707E8"/>
    <w:rsid w:val="00E708A1"/>
    <w:rsid w:val="00E70AA5"/>
    <w:rsid w:val="00E70AE2"/>
    <w:rsid w:val="00E70C29"/>
    <w:rsid w:val="00E70CAD"/>
    <w:rsid w:val="00E70E06"/>
    <w:rsid w:val="00E70E77"/>
    <w:rsid w:val="00E70EAB"/>
    <w:rsid w:val="00E70FD9"/>
    <w:rsid w:val="00E7130A"/>
    <w:rsid w:val="00E715F0"/>
    <w:rsid w:val="00E71728"/>
    <w:rsid w:val="00E717DA"/>
    <w:rsid w:val="00E71870"/>
    <w:rsid w:val="00E7190E"/>
    <w:rsid w:val="00E71BA9"/>
    <w:rsid w:val="00E71BFB"/>
    <w:rsid w:val="00E71CE1"/>
    <w:rsid w:val="00E71D9F"/>
    <w:rsid w:val="00E71E1D"/>
    <w:rsid w:val="00E71E63"/>
    <w:rsid w:val="00E71E8A"/>
    <w:rsid w:val="00E71EB8"/>
    <w:rsid w:val="00E71EBF"/>
    <w:rsid w:val="00E71FE4"/>
    <w:rsid w:val="00E72057"/>
    <w:rsid w:val="00E720B3"/>
    <w:rsid w:val="00E7222B"/>
    <w:rsid w:val="00E723AB"/>
    <w:rsid w:val="00E723CD"/>
    <w:rsid w:val="00E723DD"/>
    <w:rsid w:val="00E723EC"/>
    <w:rsid w:val="00E72444"/>
    <w:rsid w:val="00E724AA"/>
    <w:rsid w:val="00E7252B"/>
    <w:rsid w:val="00E7264A"/>
    <w:rsid w:val="00E726F9"/>
    <w:rsid w:val="00E72706"/>
    <w:rsid w:val="00E72717"/>
    <w:rsid w:val="00E7274B"/>
    <w:rsid w:val="00E728B2"/>
    <w:rsid w:val="00E728B3"/>
    <w:rsid w:val="00E72B68"/>
    <w:rsid w:val="00E72C1C"/>
    <w:rsid w:val="00E72D40"/>
    <w:rsid w:val="00E72DE6"/>
    <w:rsid w:val="00E72DF6"/>
    <w:rsid w:val="00E72F8D"/>
    <w:rsid w:val="00E72F92"/>
    <w:rsid w:val="00E72FE8"/>
    <w:rsid w:val="00E73061"/>
    <w:rsid w:val="00E73143"/>
    <w:rsid w:val="00E73193"/>
    <w:rsid w:val="00E7326B"/>
    <w:rsid w:val="00E73379"/>
    <w:rsid w:val="00E73463"/>
    <w:rsid w:val="00E734B2"/>
    <w:rsid w:val="00E73510"/>
    <w:rsid w:val="00E73665"/>
    <w:rsid w:val="00E73827"/>
    <w:rsid w:val="00E738DF"/>
    <w:rsid w:val="00E73AAE"/>
    <w:rsid w:val="00E73BAD"/>
    <w:rsid w:val="00E73D5E"/>
    <w:rsid w:val="00E73D75"/>
    <w:rsid w:val="00E740A7"/>
    <w:rsid w:val="00E740CA"/>
    <w:rsid w:val="00E74296"/>
    <w:rsid w:val="00E74302"/>
    <w:rsid w:val="00E7432C"/>
    <w:rsid w:val="00E74483"/>
    <w:rsid w:val="00E74523"/>
    <w:rsid w:val="00E74528"/>
    <w:rsid w:val="00E7459A"/>
    <w:rsid w:val="00E745B8"/>
    <w:rsid w:val="00E74604"/>
    <w:rsid w:val="00E74609"/>
    <w:rsid w:val="00E74727"/>
    <w:rsid w:val="00E74798"/>
    <w:rsid w:val="00E747BE"/>
    <w:rsid w:val="00E74801"/>
    <w:rsid w:val="00E7491E"/>
    <w:rsid w:val="00E7494C"/>
    <w:rsid w:val="00E749BF"/>
    <w:rsid w:val="00E749CA"/>
    <w:rsid w:val="00E74A79"/>
    <w:rsid w:val="00E74B96"/>
    <w:rsid w:val="00E74D61"/>
    <w:rsid w:val="00E74E64"/>
    <w:rsid w:val="00E74F61"/>
    <w:rsid w:val="00E7502F"/>
    <w:rsid w:val="00E75052"/>
    <w:rsid w:val="00E750DE"/>
    <w:rsid w:val="00E750E4"/>
    <w:rsid w:val="00E75176"/>
    <w:rsid w:val="00E751AA"/>
    <w:rsid w:val="00E75315"/>
    <w:rsid w:val="00E753A0"/>
    <w:rsid w:val="00E7540F"/>
    <w:rsid w:val="00E75433"/>
    <w:rsid w:val="00E754B5"/>
    <w:rsid w:val="00E755A2"/>
    <w:rsid w:val="00E75648"/>
    <w:rsid w:val="00E75694"/>
    <w:rsid w:val="00E75859"/>
    <w:rsid w:val="00E758D2"/>
    <w:rsid w:val="00E75AC8"/>
    <w:rsid w:val="00E75D85"/>
    <w:rsid w:val="00E75EF2"/>
    <w:rsid w:val="00E75FDD"/>
    <w:rsid w:val="00E76211"/>
    <w:rsid w:val="00E762C6"/>
    <w:rsid w:val="00E7632E"/>
    <w:rsid w:val="00E763B0"/>
    <w:rsid w:val="00E76497"/>
    <w:rsid w:val="00E7649D"/>
    <w:rsid w:val="00E765B3"/>
    <w:rsid w:val="00E76724"/>
    <w:rsid w:val="00E76766"/>
    <w:rsid w:val="00E76786"/>
    <w:rsid w:val="00E768E0"/>
    <w:rsid w:val="00E7690B"/>
    <w:rsid w:val="00E769D2"/>
    <w:rsid w:val="00E76AF1"/>
    <w:rsid w:val="00E76B1A"/>
    <w:rsid w:val="00E76C7A"/>
    <w:rsid w:val="00E76DFD"/>
    <w:rsid w:val="00E76E05"/>
    <w:rsid w:val="00E76E83"/>
    <w:rsid w:val="00E76EFB"/>
    <w:rsid w:val="00E76F3F"/>
    <w:rsid w:val="00E7702A"/>
    <w:rsid w:val="00E77090"/>
    <w:rsid w:val="00E770B7"/>
    <w:rsid w:val="00E770B8"/>
    <w:rsid w:val="00E77223"/>
    <w:rsid w:val="00E77245"/>
    <w:rsid w:val="00E77418"/>
    <w:rsid w:val="00E7743E"/>
    <w:rsid w:val="00E775DD"/>
    <w:rsid w:val="00E776B5"/>
    <w:rsid w:val="00E776FB"/>
    <w:rsid w:val="00E7775A"/>
    <w:rsid w:val="00E777F9"/>
    <w:rsid w:val="00E77841"/>
    <w:rsid w:val="00E778F3"/>
    <w:rsid w:val="00E77971"/>
    <w:rsid w:val="00E77ABA"/>
    <w:rsid w:val="00E77AC9"/>
    <w:rsid w:val="00E77ACE"/>
    <w:rsid w:val="00E77C12"/>
    <w:rsid w:val="00E77C80"/>
    <w:rsid w:val="00E77D09"/>
    <w:rsid w:val="00E77D9B"/>
    <w:rsid w:val="00E77DCA"/>
    <w:rsid w:val="00E77DEA"/>
    <w:rsid w:val="00E77E3F"/>
    <w:rsid w:val="00E77FE5"/>
    <w:rsid w:val="00E80073"/>
    <w:rsid w:val="00E800DA"/>
    <w:rsid w:val="00E80201"/>
    <w:rsid w:val="00E80253"/>
    <w:rsid w:val="00E8026E"/>
    <w:rsid w:val="00E80293"/>
    <w:rsid w:val="00E80307"/>
    <w:rsid w:val="00E80405"/>
    <w:rsid w:val="00E804F6"/>
    <w:rsid w:val="00E80500"/>
    <w:rsid w:val="00E8059D"/>
    <w:rsid w:val="00E80623"/>
    <w:rsid w:val="00E807DD"/>
    <w:rsid w:val="00E808A8"/>
    <w:rsid w:val="00E808FE"/>
    <w:rsid w:val="00E80984"/>
    <w:rsid w:val="00E80A28"/>
    <w:rsid w:val="00E80A94"/>
    <w:rsid w:val="00E80B55"/>
    <w:rsid w:val="00E80C3E"/>
    <w:rsid w:val="00E80C97"/>
    <w:rsid w:val="00E80DD2"/>
    <w:rsid w:val="00E80E9D"/>
    <w:rsid w:val="00E80F98"/>
    <w:rsid w:val="00E81076"/>
    <w:rsid w:val="00E810EA"/>
    <w:rsid w:val="00E811DF"/>
    <w:rsid w:val="00E81285"/>
    <w:rsid w:val="00E812FB"/>
    <w:rsid w:val="00E81399"/>
    <w:rsid w:val="00E814C9"/>
    <w:rsid w:val="00E817B5"/>
    <w:rsid w:val="00E818E7"/>
    <w:rsid w:val="00E81902"/>
    <w:rsid w:val="00E81A41"/>
    <w:rsid w:val="00E81A5C"/>
    <w:rsid w:val="00E81B75"/>
    <w:rsid w:val="00E81DA2"/>
    <w:rsid w:val="00E81DF5"/>
    <w:rsid w:val="00E81EEA"/>
    <w:rsid w:val="00E81F00"/>
    <w:rsid w:val="00E81FFD"/>
    <w:rsid w:val="00E8212E"/>
    <w:rsid w:val="00E8219F"/>
    <w:rsid w:val="00E8229F"/>
    <w:rsid w:val="00E823FD"/>
    <w:rsid w:val="00E825BC"/>
    <w:rsid w:val="00E82627"/>
    <w:rsid w:val="00E82A73"/>
    <w:rsid w:val="00E82ACC"/>
    <w:rsid w:val="00E82AF6"/>
    <w:rsid w:val="00E82B09"/>
    <w:rsid w:val="00E82C3A"/>
    <w:rsid w:val="00E82CEE"/>
    <w:rsid w:val="00E82DE3"/>
    <w:rsid w:val="00E82E88"/>
    <w:rsid w:val="00E82EB1"/>
    <w:rsid w:val="00E831AC"/>
    <w:rsid w:val="00E83219"/>
    <w:rsid w:val="00E835BB"/>
    <w:rsid w:val="00E835EB"/>
    <w:rsid w:val="00E83746"/>
    <w:rsid w:val="00E837AA"/>
    <w:rsid w:val="00E83922"/>
    <w:rsid w:val="00E839D6"/>
    <w:rsid w:val="00E83A8E"/>
    <w:rsid w:val="00E83A92"/>
    <w:rsid w:val="00E83AE6"/>
    <w:rsid w:val="00E83B40"/>
    <w:rsid w:val="00E83BCB"/>
    <w:rsid w:val="00E83C6F"/>
    <w:rsid w:val="00E83FDF"/>
    <w:rsid w:val="00E84093"/>
    <w:rsid w:val="00E840E5"/>
    <w:rsid w:val="00E84139"/>
    <w:rsid w:val="00E842F1"/>
    <w:rsid w:val="00E84645"/>
    <w:rsid w:val="00E8465F"/>
    <w:rsid w:val="00E8479D"/>
    <w:rsid w:val="00E84893"/>
    <w:rsid w:val="00E84910"/>
    <w:rsid w:val="00E84952"/>
    <w:rsid w:val="00E84ADE"/>
    <w:rsid w:val="00E84B87"/>
    <w:rsid w:val="00E84F51"/>
    <w:rsid w:val="00E84FDE"/>
    <w:rsid w:val="00E85047"/>
    <w:rsid w:val="00E850B6"/>
    <w:rsid w:val="00E850C1"/>
    <w:rsid w:val="00E8515F"/>
    <w:rsid w:val="00E85500"/>
    <w:rsid w:val="00E85663"/>
    <w:rsid w:val="00E856D1"/>
    <w:rsid w:val="00E857F2"/>
    <w:rsid w:val="00E8597D"/>
    <w:rsid w:val="00E85BB9"/>
    <w:rsid w:val="00E85C11"/>
    <w:rsid w:val="00E85CDC"/>
    <w:rsid w:val="00E85D2C"/>
    <w:rsid w:val="00E85EBF"/>
    <w:rsid w:val="00E85F18"/>
    <w:rsid w:val="00E8606F"/>
    <w:rsid w:val="00E86075"/>
    <w:rsid w:val="00E86088"/>
    <w:rsid w:val="00E86125"/>
    <w:rsid w:val="00E862CB"/>
    <w:rsid w:val="00E86390"/>
    <w:rsid w:val="00E864EA"/>
    <w:rsid w:val="00E865AF"/>
    <w:rsid w:val="00E8678A"/>
    <w:rsid w:val="00E867A0"/>
    <w:rsid w:val="00E869C0"/>
    <w:rsid w:val="00E869C2"/>
    <w:rsid w:val="00E86B5B"/>
    <w:rsid w:val="00E86BF7"/>
    <w:rsid w:val="00E86ED7"/>
    <w:rsid w:val="00E86F7B"/>
    <w:rsid w:val="00E87047"/>
    <w:rsid w:val="00E8718C"/>
    <w:rsid w:val="00E8718E"/>
    <w:rsid w:val="00E871F5"/>
    <w:rsid w:val="00E872D1"/>
    <w:rsid w:val="00E87432"/>
    <w:rsid w:val="00E8751C"/>
    <w:rsid w:val="00E875E3"/>
    <w:rsid w:val="00E87679"/>
    <w:rsid w:val="00E8769E"/>
    <w:rsid w:val="00E876FF"/>
    <w:rsid w:val="00E8777F"/>
    <w:rsid w:val="00E87796"/>
    <w:rsid w:val="00E878E4"/>
    <w:rsid w:val="00E879FC"/>
    <w:rsid w:val="00E87B15"/>
    <w:rsid w:val="00E87C41"/>
    <w:rsid w:val="00E87C68"/>
    <w:rsid w:val="00E87C7F"/>
    <w:rsid w:val="00E87C84"/>
    <w:rsid w:val="00E87CBE"/>
    <w:rsid w:val="00E87D04"/>
    <w:rsid w:val="00E87D38"/>
    <w:rsid w:val="00E87D76"/>
    <w:rsid w:val="00E87F1A"/>
    <w:rsid w:val="00E87F7C"/>
    <w:rsid w:val="00E900FA"/>
    <w:rsid w:val="00E902AC"/>
    <w:rsid w:val="00E90311"/>
    <w:rsid w:val="00E90765"/>
    <w:rsid w:val="00E90783"/>
    <w:rsid w:val="00E908DA"/>
    <w:rsid w:val="00E90962"/>
    <w:rsid w:val="00E90A13"/>
    <w:rsid w:val="00E90A23"/>
    <w:rsid w:val="00E90AAC"/>
    <w:rsid w:val="00E90AF7"/>
    <w:rsid w:val="00E90B1A"/>
    <w:rsid w:val="00E90CFA"/>
    <w:rsid w:val="00E90CFD"/>
    <w:rsid w:val="00E90D38"/>
    <w:rsid w:val="00E90D9F"/>
    <w:rsid w:val="00E90DBB"/>
    <w:rsid w:val="00E90F99"/>
    <w:rsid w:val="00E91199"/>
    <w:rsid w:val="00E911FE"/>
    <w:rsid w:val="00E912BB"/>
    <w:rsid w:val="00E9138E"/>
    <w:rsid w:val="00E915FF"/>
    <w:rsid w:val="00E91748"/>
    <w:rsid w:val="00E91A30"/>
    <w:rsid w:val="00E91AE3"/>
    <w:rsid w:val="00E91C96"/>
    <w:rsid w:val="00E91D31"/>
    <w:rsid w:val="00E91DD4"/>
    <w:rsid w:val="00E91F01"/>
    <w:rsid w:val="00E92011"/>
    <w:rsid w:val="00E92033"/>
    <w:rsid w:val="00E920F3"/>
    <w:rsid w:val="00E92282"/>
    <w:rsid w:val="00E9235A"/>
    <w:rsid w:val="00E92472"/>
    <w:rsid w:val="00E92667"/>
    <w:rsid w:val="00E92714"/>
    <w:rsid w:val="00E92732"/>
    <w:rsid w:val="00E9273B"/>
    <w:rsid w:val="00E9280F"/>
    <w:rsid w:val="00E92846"/>
    <w:rsid w:val="00E9288D"/>
    <w:rsid w:val="00E928F6"/>
    <w:rsid w:val="00E92AA5"/>
    <w:rsid w:val="00E92C92"/>
    <w:rsid w:val="00E92CEE"/>
    <w:rsid w:val="00E92F37"/>
    <w:rsid w:val="00E93062"/>
    <w:rsid w:val="00E9309F"/>
    <w:rsid w:val="00E930AA"/>
    <w:rsid w:val="00E930AC"/>
    <w:rsid w:val="00E93186"/>
    <w:rsid w:val="00E93202"/>
    <w:rsid w:val="00E93245"/>
    <w:rsid w:val="00E933B8"/>
    <w:rsid w:val="00E933F0"/>
    <w:rsid w:val="00E93695"/>
    <w:rsid w:val="00E939E5"/>
    <w:rsid w:val="00E93D3C"/>
    <w:rsid w:val="00E93DB3"/>
    <w:rsid w:val="00E93DF6"/>
    <w:rsid w:val="00E93E12"/>
    <w:rsid w:val="00E93E32"/>
    <w:rsid w:val="00E93E5E"/>
    <w:rsid w:val="00E93F16"/>
    <w:rsid w:val="00E93F43"/>
    <w:rsid w:val="00E93F8A"/>
    <w:rsid w:val="00E94053"/>
    <w:rsid w:val="00E94069"/>
    <w:rsid w:val="00E94133"/>
    <w:rsid w:val="00E9413A"/>
    <w:rsid w:val="00E941FA"/>
    <w:rsid w:val="00E94220"/>
    <w:rsid w:val="00E94252"/>
    <w:rsid w:val="00E94264"/>
    <w:rsid w:val="00E943CF"/>
    <w:rsid w:val="00E943F7"/>
    <w:rsid w:val="00E9458B"/>
    <w:rsid w:val="00E945AC"/>
    <w:rsid w:val="00E94640"/>
    <w:rsid w:val="00E94749"/>
    <w:rsid w:val="00E948D4"/>
    <w:rsid w:val="00E949B4"/>
    <w:rsid w:val="00E94C0C"/>
    <w:rsid w:val="00E94F8E"/>
    <w:rsid w:val="00E94FD0"/>
    <w:rsid w:val="00E9500B"/>
    <w:rsid w:val="00E950D2"/>
    <w:rsid w:val="00E95168"/>
    <w:rsid w:val="00E951CB"/>
    <w:rsid w:val="00E954B4"/>
    <w:rsid w:val="00E95623"/>
    <w:rsid w:val="00E956C6"/>
    <w:rsid w:val="00E95751"/>
    <w:rsid w:val="00E9577B"/>
    <w:rsid w:val="00E957AA"/>
    <w:rsid w:val="00E958E5"/>
    <w:rsid w:val="00E958ED"/>
    <w:rsid w:val="00E95A44"/>
    <w:rsid w:val="00E95A6C"/>
    <w:rsid w:val="00E95B41"/>
    <w:rsid w:val="00E95C49"/>
    <w:rsid w:val="00E95C77"/>
    <w:rsid w:val="00E95C90"/>
    <w:rsid w:val="00E95D7F"/>
    <w:rsid w:val="00E9606C"/>
    <w:rsid w:val="00E96077"/>
    <w:rsid w:val="00E960CF"/>
    <w:rsid w:val="00E96236"/>
    <w:rsid w:val="00E963BD"/>
    <w:rsid w:val="00E96481"/>
    <w:rsid w:val="00E965C7"/>
    <w:rsid w:val="00E966A0"/>
    <w:rsid w:val="00E9675E"/>
    <w:rsid w:val="00E96904"/>
    <w:rsid w:val="00E96A13"/>
    <w:rsid w:val="00E96A1D"/>
    <w:rsid w:val="00E96C43"/>
    <w:rsid w:val="00E96D9B"/>
    <w:rsid w:val="00E96DF8"/>
    <w:rsid w:val="00E96E45"/>
    <w:rsid w:val="00E96F12"/>
    <w:rsid w:val="00E96F36"/>
    <w:rsid w:val="00E96FF1"/>
    <w:rsid w:val="00E9702A"/>
    <w:rsid w:val="00E97335"/>
    <w:rsid w:val="00E973B2"/>
    <w:rsid w:val="00E97495"/>
    <w:rsid w:val="00E977C6"/>
    <w:rsid w:val="00E97803"/>
    <w:rsid w:val="00E97835"/>
    <w:rsid w:val="00E97837"/>
    <w:rsid w:val="00E9787A"/>
    <w:rsid w:val="00E9791D"/>
    <w:rsid w:val="00E97A95"/>
    <w:rsid w:val="00E97AAB"/>
    <w:rsid w:val="00E97ABB"/>
    <w:rsid w:val="00E97ADF"/>
    <w:rsid w:val="00E97B99"/>
    <w:rsid w:val="00E97E2F"/>
    <w:rsid w:val="00E97F3F"/>
    <w:rsid w:val="00EA00A2"/>
    <w:rsid w:val="00EA0135"/>
    <w:rsid w:val="00EA0137"/>
    <w:rsid w:val="00EA0145"/>
    <w:rsid w:val="00EA014D"/>
    <w:rsid w:val="00EA0200"/>
    <w:rsid w:val="00EA02CD"/>
    <w:rsid w:val="00EA02D0"/>
    <w:rsid w:val="00EA03FA"/>
    <w:rsid w:val="00EA0502"/>
    <w:rsid w:val="00EA0555"/>
    <w:rsid w:val="00EA0861"/>
    <w:rsid w:val="00EA0882"/>
    <w:rsid w:val="00EA0CA2"/>
    <w:rsid w:val="00EA0CD2"/>
    <w:rsid w:val="00EA0D5E"/>
    <w:rsid w:val="00EA0F2D"/>
    <w:rsid w:val="00EA1051"/>
    <w:rsid w:val="00EA1224"/>
    <w:rsid w:val="00EA12D2"/>
    <w:rsid w:val="00EA1358"/>
    <w:rsid w:val="00EA14C3"/>
    <w:rsid w:val="00EA16F8"/>
    <w:rsid w:val="00EA1781"/>
    <w:rsid w:val="00EA17E3"/>
    <w:rsid w:val="00EA1A01"/>
    <w:rsid w:val="00EA1A3C"/>
    <w:rsid w:val="00EA1BDF"/>
    <w:rsid w:val="00EA1C02"/>
    <w:rsid w:val="00EA1C11"/>
    <w:rsid w:val="00EA1C21"/>
    <w:rsid w:val="00EA1C22"/>
    <w:rsid w:val="00EA1EC8"/>
    <w:rsid w:val="00EA1F86"/>
    <w:rsid w:val="00EA1F8C"/>
    <w:rsid w:val="00EA2068"/>
    <w:rsid w:val="00EA2086"/>
    <w:rsid w:val="00EA21D0"/>
    <w:rsid w:val="00EA22CA"/>
    <w:rsid w:val="00EA23A5"/>
    <w:rsid w:val="00EA24F6"/>
    <w:rsid w:val="00EA2625"/>
    <w:rsid w:val="00EA2671"/>
    <w:rsid w:val="00EA26DB"/>
    <w:rsid w:val="00EA2799"/>
    <w:rsid w:val="00EA28C4"/>
    <w:rsid w:val="00EA28F2"/>
    <w:rsid w:val="00EA2943"/>
    <w:rsid w:val="00EA29E3"/>
    <w:rsid w:val="00EA2AA1"/>
    <w:rsid w:val="00EA2B51"/>
    <w:rsid w:val="00EA2B8A"/>
    <w:rsid w:val="00EA2BE3"/>
    <w:rsid w:val="00EA2C91"/>
    <w:rsid w:val="00EA2CB9"/>
    <w:rsid w:val="00EA2CFB"/>
    <w:rsid w:val="00EA2D32"/>
    <w:rsid w:val="00EA2D82"/>
    <w:rsid w:val="00EA2DF4"/>
    <w:rsid w:val="00EA307D"/>
    <w:rsid w:val="00EA30E6"/>
    <w:rsid w:val="00EA30F8"/>
    <w:rsid w:val="00EA319A"/>
    <w:rsid w:val="00EA31C9"/>
    <w:rsid w:val="00EA3285"/>
    <w:rsid w:val="00EA33AB"/>
    <w:rsid w:val="00EA33C2"/>
    <w:rsid w:val="00EA367D"/>
    <w:rsid w:val="00EA369A"/>
    <w:rsid w:val="00EA3892"/>
    <w:rsid w:val="00EA38B0"/>
    <w:rsid w:val="00EA38E6"/>
    <w:rsid w:val="00EA3A29"/>
    <w:rsid w:val="00EA3A9A"/>
    <w:rsid w:val="00EA3B72"/>
    <w:rsid w:val="00EA3BD9"/>
    <w:rsid w:val="00EA3D36"/>
    <w:rsid w:val="00EA3DD3"/>
    <w:rsid w:val="00EA3E26"/>
    <w:rsid w:val="00EA3E5C"/>
    <w:rsid w:val="00EA3E98"/>
    <w:rsid w:val="00EA3FD3"/>
    <w:rsid w:val="00EA406D"/>
    <w:rsid w:val="00EA40F1"/>
    <w:rsid w:val="00EA4196"/>
    <w:rsid w:val="00EA41A6"/>
    <w:rsid w:val="00EA420E"/>
    <w:rsid w:val="00EA43FC"/>
    <w:rsid w:val="00EA4433"/>
    <w:rsid w:val="00EA45C1"/>
    <w:rsid w:val="00EA465C"/>
    <w:rsid w:val="00EA4692"/>
    <w:rsid w:val="00EA4741"/>
    <w:rsid w:val="00EA479A"/>
    <w:rsid w:val="00EA479B"/>
    <w:rsid w:val="00EA47FF"/>
    <w:rsid w:val="00EA4854"/>
    <w:rsid w:val="00EA48F7"/>
    <w:rsid w:val="00EA4AC9"/>
    <w:rsid w:val="00EA4AD2"/>
    <w:rsid w:val="00EA4C7E"/>
    <w:rsid w:val="00EA4CCD"/>
    <w:rsid w:val="00EA4D76"/>
    <w:rsid w:val="00EA4DE8"/>
    <w:rsid w:val="00EA4DF5"/>
    <w:rsid w:val="00EA4E07"/>
    <w:rsid w:val="00EA4FA6"/>
    <w:rsid w:val="00EA501A"/>
    <w:rsid w:val="00EA5051"/>
    <w:rsid w:val="00EA5056"/>
    <w:rsid w:val="00EA510C"/>
    <w:rsid w:val="00EA526E"/>
    <w:rsid w:val="00EA52C6"/>
    <w:rsid w:val="00EA52E2"/>
    <w:rsid w:val="00EA55FA"/>
    <w:rsid w:val="00EA569A"/>
    <w:rsid w:val="00EA57A3"/>
    <w:rsid w:val="00EA57FB"/>
    <w:rsid w:val="00EA58D4"/>
    <w:rsid w:val="00EA59BD"/>
    <w:rsid w:val="00EA5D10"/>
    <w:rsid w:val="00EA5D3B"/>
    <w:rsid w:val="00EA5F7A"/>
    <w:rsid w:val="00EA5FF0"/>
    <w:rsid w:val="00EA6029"/>
    <w:rsid w:val="00EA6288"/>
    <w:rsid w:val="00EA636C"/>
    <w:rsid w:val="00EA651C"/>
    <w:rsid w:val="00EA652F"/>
    <w:rsid w:val="00EA659E"/>
    <w:rsid w:val="00EA65C9"/>
    <w:rsid w:val="00EA6636"/>
    <w:rsid w:val="00EA666E"/>
    <w:rsid w:val="00EA678B"/>
    <w:rsid w:val="00EA67F3"/>
    <w:rsid w:val="00EA6A59"/>
    <w:rsid w:val="00EA6AB7"/>
    <w:rsid w:val="00EA6B69"/>
    <w:rsid w:val="00EA6B79"/>
    <w:rsid w:val="00EA6BCA"/>
    <w:rsid w:val="00EA6CF4"/>
    <w:rsid w:val="00EA6D0F"/>
    <w:rsid w:val="00EA6E21"/>
    <w:rsid w:val="00EA6EA0"/>
    <w:rsid w:val="00EA6ED5"/>
    <w:rsid w:val="00EA6ED9"/>
    <w:rsid w:val="00EA6F60"/>
    <w:rsid w:val="00EA70E1"/>
    <w:rsid w:val="00EA71B8"/>
    <w:rsid w:val="00EA72DD"/>
    <w:rsid w:val="00EA72EE"/>
    <w:rsid w:val="00EA7352"/>
    <w:rsid w:val="00EA738F"/>
    <w:rsid w:val="00EA74C4"/>
    <w:rsid w:val="00EA755D"/>
    <w:rsid w:val="00EA75CC"/>
    <w:rsid w:val="00EA76F7"/>
    <w:rsid w:val="00EA786D"/>
    <w:rsid w:val="00EA789F"/>
    <w:rsid w:val="00EA78C3"/>
    <w:rsid w:val="00EA7A2C"/>
    <w:rsid w:val="00EA7B23"/>
    <w:rsid w:val="00EA7B91"/>
    <w:rsid w:val="00EA7D3E"/>
    <w:rsid w:val="00EA7DFB"/>
    <w:rsid w:val="00EA7E93"/>
    <w:rsid w:val="00EA7EC3"/>
    <w:rsid w:val="00EA7EC9"/>
    <w:rsid w:val="00EA7F58"/>
    <w:rsid w:val="00EA7F76"/>
    <w:rsid w:val="00EA7F88"/>
    <w:rsid w:val="00EB014A"/>
    <w:rsid w:val="00EB020A"/>
    <w:rsid w:val="00EB02D6"/>
    <w:rsid w:val="00EB0391"/>
    <w:rsid w:val="00EB0481"/>
    <w:rsid w:val="00EB067A"/>
    <w:rsid w:val="00EB0822"/>
    <w:rsid w:val="00EB092F"/>
    <w:rsid w:val="00EB0A37"/>
    <w:rsid w:val="00EB0C2F"/>
    <w:rsid w:val="00EB0D02"/>
    <w:rsid w:val="00EB0D07"/>
    <w:rsid w:val="00EB0DE5"/>
    <w:rsid w:val="00EB0E6E"/>
    <w:rsid w:val="00EB0E7F"/>
    <w:rsid w:val="00EB0EBA"/>
    <w:rsid w:val="00EB0FC9"/>
    <w:rsid w:val="00EB1043"/>
    <w:rsid w:val="00EB1096"/>
    <w:rsid w:val="00EB10B2"/>
    <w:rsid w:val="00EB1254"/>
    <w:rsid w:val="00EB125D"/>
    <w:rsid w:val="00EB1352"/>
    <w:rsid w:val="00EB13B5"/>
    <w:rsid w:val="00EB1466"/>
    <w:rsid w:val="00EB1487"/>
    <w:rsid w:val="00EB14FA"/>
    <w:rsid w:val="00EB1728"/>
    <w:rsid w:val="00EB1779"/>
    <w:rsid w:val="00EB198C"/>
    <w:rsid w:val="00EB19CD"/>
    <w:rsid w:val="00EB19D0"/>
    <w:rsid w:val="00EB1BF1"/>
    <w:rsid w:val="00EB1C57"/>
    <w:rsid w:val="00EB1D8B"/>
    <w:rsid w:val="00EB1EDE"/>
    <w:rsid w:val="00EB1F0B"/>
    <w:rsid w:val="00EB201E"/>
    <w:rsid w:val="00EB2023"/>
    <w:rsid w:val="00EB2363"/>
    <w:rsid w:val="00EB2406"/>
    <w:rsid w:val="00EB244B"/>
    <w:rsid w:val="00EB247C"/>
    <w:rsid w:val="00EB259D"/>
    <w:rsid w:val="00EB25CC"/>
    <w:rsid w:val="00EB288E"/>
    <w:rsid w:val="00EB289C"/>
    <w:rsid w:val="00EB28DF"/>
    <w:rsid w:val="00EB28FF"/>
    <w:rsid w:val="00EB2911"/>
    <w:rsid w:val="00EB2920"/>
    <w:rsid w:val="00EB2A88"/>
    <w:rsid w:val="00EB2AD9"/>
    <w:rsid w:val="00EB2BD6"/>
    <w:rsid w:val="00EB2C71"/>
    <w:rsid w:val="00EB2CE4"/>
    <w:rsid w:val="00EB2E81"/>
    <w:rsid w:val="00EB2F7D"/>
    <w:rsid w:val="00EB301F"/>
    <w:rsid w:val="00EB306A"/>
    <w:rsid w:val="00EB307E"/>
    <w:rsid w:val="00EB3093"/>
    <w:rsid w:val="00EB30FD"/>
    <w:rsid w:val="00EB312F"/>
    <w:rsid w:val="00EB3184"/>
    <w:rsid w:val="00EB3216"/>
    <w:rsid w:val="00EB3299"/>
    <w:rsid w:val="00EB32D3"/>
    <w:rsid w:val="00EB3390"/>
    <w:rsid w:val="00EB340A"/>
    <w:rsid w:val="00EB36D8"/>
    <w:rsid w:val="00EB371F"/>
    <w:rsid w:val="00EB3866"/>
    <w:rsid w:val="00EB388C"/>
    <w:rsid w:val="00EB38FB"/>
    <w:rsid w:val="00EB3985"/>
    <w:rsid w:val="00EB39FE"/>
    <w:rsid w:val="00EB3ACA"/>
    <w:rsid w:val="00EB3B3B"/>
    <w:rsid w:val="00EB3B7A"/>
    <w:rsid w:val="00EB3C56"/>
    <w:rsid w:val="00EB3C77"/>
    <w:rsid w:val="00EB3DA7"/>
    <w:rsid w:val="00EB3E0A"/>
    <w:rsid w:val="00EB3E36"/>
    <w:rsid w:val="00EB3E47"/>
    <w:rsid w:val="00EB3EE0"/>
    <w:rsid w:val="00EB401E"/>
    <w:rsid w:val="00EB410E"/>
    <w:rsid w:val="00EB4286"/>
    <w:rsid w:val="00EB439A"/>
    <w:rsid w:val="00EB4490"/>
    <w:rsid w:val="00EB4852"/>
    <w:rsid w:val="00EB4958"/>
    <w:rsid w:val="00EB49CF"/>
    <w:rsid w:val="00EB4A7A"/>
    <w:rsid w:val="00EB4B2E"/>
    <w:rsid w:val="00EB4F6B"/>
    <w:rsid w:val="00EB4F97"/>
    <w:rsid w:val="00EB5279"/>
    <w:rsid w:val="00EB54DD"/>
    <w:rsid w:val="00EB55BC"/>
    <w:rsid w:val="00EB5695"/>
    <w:rsid w:val="00EB56B8"/>
    <w:rsid w:val="00EB572C"/>
    <w:rsid w:val="00EB573E"/>
    <w:rsid w:val="00EB59FF"/>
    <w:rsid w:val="00EB5BCD"/>
    <w:rsid w:val="00EB5BEB"/>
    <w:rsid w:val="00EB5C03"/>
    <w:rsid w:val="00EB5D83"/>
    <w:rsid w:val="00EB5DAE"/>
    <w:rsid w:val="00EB5EA9"/>
    <w:rsid w:val="00EB5F19"/>
    <w:rsid w:val="00EB5F59"/>
    <w:rsid w:val="00EB6060"/>
    <w:rsid w:val="00EB6082"/>
    <w:rsid w:val="00EB615F"/>
    <w:rsid w:val="00EB6178"/>
    <w:rsid w:val="00EB6191"/>
    <w:rsid w:val="00EB61B8"/>
    <w:rsid w:val="00EB6308"/>
    <w:rsid w:val="00EB6322"/>
    <w:rsid w:val="00EB6337"/>
    <w:rsid w:val="00EB63A0"/>
    <w:rsid w:val="00EB64AC"/>
    <w:rsid w:val="00EB6534"/>
    <w:rsid w:val="00EB66F1"/>
    <w:rsid w:val="00EB673C"/>
    <w:rsid w:val="00EB67AC"/>
    <w:rsid w:val="00EB67B0"/>
    <w:rsid w:val="00EB6853"/>
    <w:rsid w:val="00EB687B"/>
    <w:rsid w:val="00EB696A"/>
    <w:rsid w:val="00EB69CC"/>
    <w:rsid w:val="00EB6A13"/>
    <w:rsid w:val="00EB6A97"/>
    <w:rsid w:val="00EB6AAB"/>
    <w:rsid w:val="00EB6B03"/>
    <w:rsid w:val="00EB6B61"/>
    <w:rsid w:val="00EB6DE8"/>
    <w:rsid w:val="00EB6E6A"/>
    <w:rsid w:val="00EB6E84"/>
    <w:rsid w:val="00EB6FC2"/>
    <w:rsid w:val="00EB70CE"/>
    <w:rsid w:val="00EB7102"/>
    <w:rsid w:val="00EB712E"/>
    <w:rsid w:val="00EB716F"/>
    <w:rsid w:val="00EB727C"/>
    <w:rsid w:val="00EB7309"/>
    <w:rsid w:val="00EB739E"/>
    <w:rsid w:val="00EB77F6"/>
    <w:rsid w:val="00EB78C1"/>
    <w:rsid w:val="00EB79E0"/>
    <w:rsid w:val="00EB7A96"/>
    <w:rsid w:val="00EB7C48"/>
    <w:rsid w:val="00EB7CF7"/>
    <w:rsid w:val="00EB7CFE"/>
    <w:rsid w:val="00EB7E59"/>
    <w:rsid w:val="00EB7E82"/>
    <w:rsid w:val="00EB7F9B"/>
    <w:rsid w:val="00EC0017"/>
    <w:rsid w:val="00EC006A"/>
    <w:rsid w:val="00EC039E"/>
    <w:rsid w:val="00EC04AA"/>
    <w:rsid w:val="00EC04E2"/>
    <w:rsid w:val="00EC0513"/>
    <w:rsid w:val="00EC05BF"/>
    <w:rsid w:val="00EC066E"/>
    <w:rsid w:val="00EC06A3"/>
    <w:rsid w:val="00EC07E2"/>
    <w:rsid w:val="00EC0869"/>
    <w:rsid w:val="00EC0872"/>
    <w:rsid w:val="00EC097E"/>
    <w:rsid w:val="00EC09AA"/>
    <w:rsid w:val="00EC09BC"/>
    <w:rsid w:val="00EC0AA3"/>
    <w:rsid w:val="00EC0AD4"/>
    <w:rsid w:val="00EC0BFA"/>
    <w:rsid w:val="00EC0D1E"/>
    <w:rsid w:val="00EC0E7E"/>
    <w:rsid w:val="00EC1212"/>
    <w:rsid w:val="00EC1235"/>
    <w:rsid w:val="00EC1317"/>
    <w:rsid w:val="00EC1367"/>
    <w:rsid w:val="00EC13C6"/>
    <w:rsid w:val="00EC13F9"/>
    <w:rsid w:val="00EC1451"/>
    <w:rsid w:val="00EC149A"/>
    <w:rsid w:val="00EC157B"/>
    <w:rsid w:val="00EC1605"/>
    <w:rsid w:val="00EC1669"/>
    <w:rsid w:val="00EC16B4"/>
    <w:rsid w:val="00EC1795"/>
    <w:rsid w:val="00EC19F3"/>
    <w:rsid w:val="00EC1A9C"/>
    <w:rsid w:val="00EC1C7D"/>
    <w:rsid w:val="00EC1DBB"/>
    <w:rsid w:val="00EC1E31"/>
    <w:rsid w:val="00EC1E92"/>
    <w:rsid w:val="00EC1EE1"/>
    <w:rsid w:val="00EC1F55"/>
    <w:rsid w:val="00EC1FD3"/>
    <w:rsid w:val="00EC2029"/>
    <w:rsid w:val="00EC2040"/>
    <w:rsid w:val="00EC2065"/>
    <w:rsid w:val="00EC207A"/>
    <w:rsid w:val="00EC220A"/>
    <w:rsid w:val="00EC22D8"/>
    <w:rsid w:val="00EC24D4"/>
    <w:rsid w:val="00EC2500"/>
    <w:rsid w:val="00EC25E6"/>
    <w:rsid w:val="00EC2A1F"/>
    <w:rsid w:val="00EC2B28"/>
    <w:rsid w:val="00EC2C59"/>
    <w:rsid w:val="00EC2D34"/>
    <w:rsid w:val="00EC2E1B"/>
    <w:rsid w:val="00EC2EE9"/>
    <w:rsid w:val="00EC3054"/>
    <w:rsid w:val="00EC3057"/>
    <w:rsid w:val="00EC334F"/>
    <w:rsid w:val="00EC33A9"/>
    <w:rsid w:val="00EC33B6"/>
    <w:rsid w:val="00EC342E"/>
    <w:rsid w:val="00EC3494"/>
    <w:rsid w:val="00EC352D"/>
    <w:rsid w:val="00EC3546"/>
    <w:rsid w:val="00EC3972"/>
    <w:rsid w:val="00EC39C2"/>
    <w:rsid w:val="00EC3AB7"/>
    <w:rsid w:val="00EC3B26"/>
    <w:rsid w:val="00EC3D9E"/>
    <w:rsid w:val="00EC3EDB"/>
    <w:rsid w:val="00EC3F17"/>
    <w:rsid w:val="00EC3F89"/>
    <w:rsid w:val="00EC405B"/>
    <w:rsid w:val="00EC4083"/>
    <w:rsid w:val="00EC416C"/>
    <w:rsid w:val="00EC418E"/>
    <w:rsid w:val="00EC4222"/>
    <w:rsid w:val="00EC4254"/>
    <w:rsid w:val="00EC4548"/>
    <w:rsid w:val="00EC461C"/>
    <w:rsid w:val="00EC462E"/>
    <w:rsid w:val="00EC468A"/>
    <w:rsid w:val="00EC47BA"/>
    <w:rsid w:val="00EC4937"/>
    <w:rsid w:val="00EC49E5"/>
    <w:rsid w:val="00EC4B3E"/>
    <w:rsid w:val="00EC4B60"/>
    <w:rsid w:val="00EC4BCA"/>
    <w:rsid w:val="00EC4C86"/>
    <w:rsid w:val="00EC4DEA"/>
    <w:rsid w:val="00EC4E1F"/>
    <w:rsid w:val="00EC4EC0"/>
    <w:rsid w:val="00EC502C"/>
    <w:rsid w:val="00EC5157"/>
    <w:rsid w:val="00EC53E7"/>
    <w:rsid w:val="00EC544D"/>
    <w:rsid w:val="00EC54C2"/>
    <w:rsid w:val="00EC5594"/>
    <w:rsid w:val="00EC569D"/>
    <w:rsid w:val="00EC583F"/>
    <w:rsid w:val="00EC5875"/>
    <w:rsid w:val="00EC587B"/>
    <w:rsid w:val="00EC58BC"/>
    <w:rsid w:val="00EC5A29"/>
    <w:rsid w:val="00EC5A39"/>
    <w:rsid w:val="00EC5A96"/>
    <w:rsid w:val="00EC5AEE"/>
    <w:rsid w:val="00EC5B15"/>
    <w:rsid w:val="00EC5B8B"/>
    <w:rsid w:val="00EC5B94"/>
    <w:rsid w:val="00EC5BB2"/>
    <w:rsid w:val="00EC5BBC"/>
    <w:rsid w:val="00EC5C13"/>
    <w:rsid w:val="00EC5C42"/>
    <w:rsid w:val="00EC5E02"/>
    <w:rsid w:val="00EC5E6D"/>
    <w:rsid w:val="00EC5F05"/>
    <w:rsid w:val="00EC5F09"/>
    <w:rsid w:val="00EC5FC0"/>
    <w:rsid w:val="00EC6056"/>
    <w:rsid w:val="00EC6250"/>
    <w:rsid w:val="00EC63FC"/>
    <w:rsid w:val="00EC6421"/>
    <w:rsid w:val="00EC6451"/>
    <w:rsid w:val="00EC64D9"/>
    <w:rsid w:val="00EC6548"/>
    <w:rsid w:val="00EC6746"/>
    <w:rsid w:val="00EC6881"/>
    <w:rsid w:val="00EC6926"/>
    <w:rsid w:val="00EC6D96"/>
    <w:rsid w:val="00EC6E3D"/>
    <w:rsid w:val="00EC6EDD"/>
    <w:rsid w:val="00EC6F1A"/>
    <w:rsid w:val="00EC6F59"/>
    <w:rsid w:val="00EC71EB"/>
    <w:rsid w:val="00EC728C"/>
    <w:rsid w:val="00EC72DF"/>
    <w:rsid w:val="00EC74F9"/>
    <w:rsid w:val="00EC7575"/>
    <w:rsid w:val="00EC786B"/>
    <w:rsid w:val="00EC798B"/>
    <w:rsid w:val="00EC7B2B"/>
    <w:rsid w:val="00EC7B82"/>
    <w:rsid w:val="00EC7CAB"/>
    <w:rsid w:val="00EC7CF6"/>
    <w:rsid w:val="00EC7D2D"/>
    <w:rsid w:val="00EC7E19"/>
    <w:rsid w:val="00EC7E3C"/>
    <w:rsid w:val="00ED00BD"/>
    <w:rsid w:val="00ED00E4"/>
    <w:rsid w:val="00ED017F"/>
    <w:rsid w:val="00ED01D2"/>
    <w:rsid w:val="00ED0299"/>
    <w:rsid w:val="00ED029B"/>
    <w:rsid w:val="00ED0315"/>
    <w:rsid w:val="00ED0451"/>
    <w:rsid w:val="00ED066C"/>
    <w:rsid w:val="00ED0711"/>
    <w:rsid w:val="00ED0751"/>
    <w:rsid w:val="00ED07C8"/>
    <w:rsid w:val="00ED07FE"/>
    <w:rsid w:val="00ED0A00"/>
    <w:rsid w:val="00ED0B40"/>
    <w:rsid w:val="00ED0CCB"/>
    <w:rsid w:val="00ED0D15"/>
    <w:rsid w:val="00ED0D27"/>
    <w:rsid w:val="00ED0DC9"/>
    <w:rsid w:val="00ED0E74"/>
    <w:rsid w:val="00ED10CC"/>
    <w:rsid w:val="00ED1349"/>
    <w:rsid w:val="00ED134C"/>
    <w:rsid w:val="00ED13A3"/>
    <w:rsid w:val="00ED1517"/>
    <w:rsid w:val="00ED16D0"/>
    <w:rsid w:val="00ED1732"/>
    <w:rsid w:val="00ED1820"/>
    <w:rsid w:val="00ED1839"/>
    <w:rsid w:val="00ED18D4"/>
    <w:rsid w:val="00ED18F1"/>
    <w:rsid w:val="00ED18F4"/>
    <w:rsid w:val="00ED1C12"/>
    <w:rsid w:val="00ED1C5E"/>
    <w:rsid w:val="00ED1C6A"/>
    <w:rsid w:val="00ED1CA8"/>
    <w:rsid w:val="00ED1DC4"/>
    <w:rsid w:val="00ED2073"/>
    <w:rsid w:val="00ED222D"/>
    <w:rsid w:val="00ED22DC"/>
    <w:rsid w:val="00ED235D"/>
    <w:rsid w:val="00ED23FA"/>
    <w:rsid w:val="00ED2490"/>
    <w:rsid w:val="00ED26B8"/>
    <w:rsid w:val="00ED287E"/>
    <w:rsid w:val="00ED28CE"/>
    <w:rsid w:val="00ED28EB"/>
    <w:rsid w:val="00ED2ADB"/>
    <w:rsid w:val="00ED2BFF"/>
    <w:rsid w:val="00ED2CC6"/>
    <w:rsid w:val="00ED2D17"/>
    <w:rsid w:val="00ED2E21"/>
    <w:rsid w:val="00ED2F4C"/>
    <w:rsid w:val="00ED2F94"/>
    <w:rsid w:val="00ED30ED"/>
    <w:rsid w:val="00ED3184"/>
    <w:rsid w:val="00ED31FB"/>
    <w:rsid w:val="00ED3243"/>
    <w:rsid w:val="00ED359B"/>
    <w:rsid w:val="00ED367F"/>
    <w:rsid w:val="00ED3698"/>
    <w:rsid w:val="00ED3747"/>
    <w:rsid w:val="00ED37A5"/>
    <w:rsid w:val="00ED37E7"/>
    <w:rsid w:val="00ED390F"/>
    <w:rsid w:val="00ED396A"/>
    <w:rsid w:val="00ED3BAA"/>
    <w:rsid w:val="00ED3C89"/>
    <w:rsid w:val="00ED3E45"/>
    <w:rsid w:val="00ED3F79"/>
    <w:rsid w:val="00ED3FE6"/>
    <w:rsid w:val="00ED4093"/>
    <w:rsid w:val="00ED4180"/>
    <w:rsid w:val="00ED41B3"/>
    <w:rsid w:val="00ED443F"/>
    <w:rsid w:val="00ED4458"/>
    <w:rsid w:val="00ED45A4"/>
    <w:rsid w:val="00ED473C"/>
    <w:rsid w:val="00ED4763"/>
    <w:rsid w:val="00ED47C1"/>
    <w:rsid w:val="00ED493B"/>
    <w:rsid w:val="00ED49B8"/>
    <w:rsid w:val="00ED4AA7"/>
    <w:rsid w:val="00ED4AA8"/>
    <w:rsid w:val="00ED4AB2"/>
    <w:rsid w:val="00ED4AB5"/>
    <w:rsid w:val="00ED4BF3"/>
    <w:rsid w:val="00ED4C72"/>
    <w:rsid w:val="00ED4D23"/>
    <w:rsid w:val="00ED4EC6"/>
    <w:rsid w:val="00ED4EF4"/>
    <w:rsid w:val="00ED4FB8"/>
    <w:rsid w:val="00ED4FFB"/>
    <w:rsid w:val="00ED5026"/>
    <w:rsid w:val="00ED5041"/>
    <w:rsid w:val="00ED50D2"/>
    <w:rsid w:val="00ED50D3"/>
    <w:rsid w:val="00ED51D0"/>
    <w:rsid w:val="00ED51FE"/>
    <w:rsid w:val="00ED520D"/>
    <w:rsid w:val="00ED537F"/>
    <w:rsid w:val="00ED5415"/>
    <w:rsid w:val="00ED54F5"/>
    <w:rsid w:val="00ED5515"/>
    <w:rsid w:val="00ED57F1"/>
    <w:rsid w:val="00ED5926"/>
    <w:rsid w:val="00ED59BC"/>
    <w:rsid w:val="00ED5ABB"/>
    <w:rsid w:val="00ED5B0E"/>
    <w:rsid w:val="00ED5CAC"/>
    <w:rsid w:val="00ED5DD9"/>
    <w:rsid w:val="00ED5E80"/>
    <w:rsid w:val="00ED5E8E"/>
    <w:rsid w:val="00ED5F99"/>
    <w:rsid w:val="00ED6246"/>
    <w:rsid w:val="00ED62C2"/>
    <w:rsid w:val="00ED638D"/>
    <w:rsid w:val="00ED63D9"/>
    <w:rsid w:val="00ED63DC"/>
    <w:rsid w:val="00ED63FA"/>
    <w:rsid w:val="00ED6484"/>
    <w:rsid w:val="00ED64C5"/>
    <w:rsid w:val="00ED6554"/>
    <w:rsid w:val="00ED655F"/>
    <w:rsid w:val="00ED6955"/>
    <w:rsid w:val="00ED69C7"/>
    <w:rsid w:val="00ED69EA"/>
    <w:rsid w:val="00ED6B16"/>
    <w:rsid w:val="00ED6D48"/>
    <w:rsid w:val="00ED6D51"/>
    <w:rsid w:val="00ED6E00"/>
    <w:rsid w:val="00ED6E8D"/>
    <w:rsid w:val="00ED6F89"/>
    <w:rsid w:val="00ED7050"/>
    <w:rsid w:val="00ED714E"/>
    <w:rsid w:val="00ED71FF"/>
    <w:rsid w:val="00ED72EF"/>
    <w:rsid w:val="00ED75C1"/>
    <w:rsid w:val="00ED7606"/>
    <w:rsid w:val="00ED7636"/>
    <w:rsid w:val="00ED7691"/>
    <w:rsid w:val="00ED7914"/>
    <w:rsid w:val="00ED7AB5"/>
    <w:rsid w:val="00ED7BA2"/>
    <w:rsid w:val="00ED7BAB"/>
    <w:rsid w:val="00ED7BC2"/>
    <w:rsid w:val="00ED7BD5"/>
    <w:rsid w:val="00ED7C5E"/>
    <w:rsid w:val="00ED7CF6"/>
    <w:rsid w:val="00ED7D01"/>
    <w:rsid w:val="00ED7DD3"/>
    <w:rsid w:val="00ED7DE4"/>
    <w:rsid w:val="00ED7ED3"/>
    <w:rsid w:val="00ED7FFE"/>
    <w:rsid w:val="00EE0049"/>
    <w:rsid w:val="00EE00EB"/>
    <w:rsid w:val="00EE0183"/>
    <w:rsid w:val="00EE0196"/>
    <w:rsid w:val="00EE0721"/>
    <w:rsid w:val="00EE076C"/>
    <w:rsid w:val="00EE07D2"/>
    <w:rsid w:val="00EE0876"/>
    <w:rsid w:val="00EE093B"/>
    <w:rsid w:val="00EE0B28"/>
    <w:rsid w:val="00EE0C4B"/>
    <w:rsid w:val="00EE0CB3"/>
    <w:rsid w:val="00EE10CD"/>
    <w:rsid w:val="00EE1173"/>
    <w:rsid w:val="00EE11E5"/>
    <w:rsid w:val="00EE1229"/>
    <w:rsid w:val="00EE13AE"/>
    <w:rsid w:val="00EE15F5"/>
    <w:rsid w:val="00EE1653"/>
    <w:rsid w:val="00EE1673"/>
    <w:rsid w:val="00EE1718"/>
    <w:rsid w:val="00EE18BA"/>
    <w:rsid w:val="00EE1A0A"/>
    <w:rsid w:val="00EE1AA1"/>
    <w:rsid w:val="00EE1AC8"/>
    <w:rsid w:val="00EE1B82"/>
    <w:rsid w:val="00EE1BBF"/>
    <w:rsid w:val="00EE1C34"/>
    <w:rsid w:val="00EE1D16"/>
    <w:rsid w:val="00EE1E08"/>
    <w:rsid w:val="00EE1E17"/>
    <w:rsid w:val="00EE1E5E"/>
    <w:rsid w:val="00EE216F"/>
    <w:rsid w:val="00EE218B"/>
    <w:rsid w:val="00EE21A4"/>
    <w:rsid w:val="00EE21EF"/>
    <w:rsid w:val="00EE24A6"/>
    <w:rsid w:val="00EE287C"/>
    <w:rsid w:val="00EE2903"/>
    <w:rsid w:val="00EE29A2"/>
    <w:rsid w:val="00EE2A53"/>
    <w:rsid w:val="00EE2BFE"/>
    <w:rsid w:val="00EE2C03"/>
    <w:rsid w:val="00EE2CA4"/>
    <w:rsid w:val="00EE2CCD"/>
    <w:rsid w:val="00EE2EDE"/>
    <w:rsid w:val="00EE3047"/>
    <w:rsid w:val="00EE345E"/>
    <w:rsid w:val="00EE3567"/>
    <w:rsid w:val="00EE3576"/>
    <w:rsid w:val="00EE3760"/>
    <w:rsid w:val="00EE38AD"/>
    <w:rsid w:val="00EE3985"/>
    <w:rsid w:val="00EE39A7"/>
    <w:rsid w:val="00EE3BF7"/>
    <w:rsid w:val="00EE3DF0"/>
    <w:rsid w:val="00EE3E11"/>
    <w:rsid w:val="00EE3E47"/>
    <w:rsid w:val="00EE3E60"/>
    <w:rsid w:val="00EE3E6D"/>
    <w:rsid w:val="00EE3ED5"/>
    <w:rsid w:val="00EE3FAD"/>
    <w:rsid w:val="00EE3FB8"/>
    <w:rsid w:val="00EE3FD9"/>
    <w:rsid w:val="00EE4022"/>
    <w:rsid w:val="00EE4161"/>
    <w:rsid w:val="00EE4376"/>
    <w:rsid w:val="00EE43DD"/>
    <w:rsid w:val="00EE480A"/>
    <w:rsid w:val="00EE4BB4"/>
    <w:rsid w:val="00EE4BF2"/>
    <w:rsid w:val="00EE4C5B"/>
    <w:rsid w:val="00EE4C6C"/>
    <w:rsid w:val="00EE4D42"/>
    <w:rsid w:val="00EE4F29"/>
    <w:rsid w:val="00EE4F44"/>
    <w:rsid w:val="00EE4F87"/>
    <w:rsid w:val="00EE5003"/>
    <w:rsid w:val="00EE5006"/>
    <w:rsid w:val="00EE5099"/>
    <w:rsid w:val="00EE50F0"/>
    <w:rsid w:val="00EE512C"/>
    <w:rsid w:val="00EE52D8"/>
    <w:rsid w:val="00EE5470"/>
    <w:rsid w:val="00EE54E3"/>
    <w:rsid w:val="00EE553E"/>
    <w:rsid w:val="00EE55FD"/>
    <w:rsid w:val="00EE5811"/>
    <w:rsid w:val="00EE5909"/>
    <w:rsid w:val="00EE597E"/>
    <w:rsid w:val="00EE5A0D"/>
    <w:rsid w:val="00EE5A83"/>
    <w:rsid w:val="00EE5AA7"/>
    <w:rsid w:val="00EE5B24"/>
    <w:rsid w:val="00EE5BDD"/>
    <w:rsid w:val="00EE5C84"/>
    <w:rsid w:val="00EE5D0A"/>
    <w:rsid w:val="00EE5E29"/>
    <w:rsid w:val="00EE5EBC"/>
    <w:rsid w:val="00EE5F20"/>
    <w:rsid w:val="00EE5F4F"/>
    <w:rsid w:val="00EE60A9"/>
    <w:rsid w:val="00EE60E7"/>
    <w:rsid w:val="00EE6127"/>
    <w:rsid w:val="00EE6325"/>
    <w:rsid w:val="00EE6630"/>
    <w:rsid w:val="00EE66D3"/>
    <w:rsid w:val="00EE6706"/>
    <w:rsid w:val="00EE68A4"/>
    <w:rsid w:val="00EE68BC"/>
    <w:rsid w:val="00EE68DC"/>
    <w:rsid w:val="00EE6A2B"/>
    <w:rsid w:val="00EE6B96"/>
    <w:rsid w:val="00EE6D81"/>
    <w:rsid w:val="00EE6E10"/>
    <w:rsid w:val="00EE6E84"/>
    <w:rsid w:val="00EE6EB0"/>
    <w:rsid w:val="00EE70EA"/>
    <w:rsid w:val="00EE70EE"/>
    <w:rsid w:val="00EE7256"/>
    <w:rsid w:val="00EE72AE"/>
    <w:rsid w:val="00EE7326"/>
    <w:rsid w:val="00EE7327"/>
    <w:rsid w:val="00EE7513"/>
    <w:rsid w:val="00EE77B9"/>
    <w:rsid w:val="00EE79A3"/>
    <w:rsid w:val="00EE79C1"/>
    <w:rsid w:val="00EE79F7"/>
    <w:rsid w:val="00EE7BDC"/>
    <w:rsid w:val="00EE7D5C"/>
    <w:rsid w:val="00EE7D99"/>
    <w:rsid w:val="00EE7DBA"/>
    <w:rsid w:val="00EE7E4B"/>
    <w:rsid w:val="00EE7E4E"/>
    <w:rsid w:val="00EE7E55"/>
    <w:rsid w:val="00EE7E6B"/>
    <w:rsid w:val="00EE7EDC"/>
    <w:rsid w:val="00EE7F64"/>
    <w:rsid w:val="00EF010A"/>
    <w:rsid w:val="00EF0146"/>
    <w:rsid w:val="00EF034E"/>
    <w:rsid w:val="00EF0403"/>
    <w:rsid w:val="00EF0452"/>
    <w:rsid w:val="00EF04EB"/>
    <w:rsid w:val="00EF0616"/>
    <w:rsid w:val="00EF061D"/>
    <w:rsid w:val="00EF0730"/>
    <w:rsid w:val="00EF074F"/>
    <w:rsid w:val="00EF0918"/>
    <w:rsid w:val="00EF09D8"/>
    <w:rsid w:val="00EF0B82"/>
    <w:rsid w:val="00EF0BDE"/>
    <w:rsid w:val="00EF0C02"/>
    <w:rsid w:val="00EF0D04"/>
    <w:rsid w:val="00EF0D88"/>
    <w:rsid w:val="00EF0DE7"/>
    <w:rsid w:val="00EF0E13"/>
    <w:rsid w:val="00EF0E1B"/>
    <w:rsid w:val="00EF0E3D"/>
    <w:rsid w:val="00EF0E52"/>
    <w:rsid w:val="00EF0E53"/>
    <w:rsid w:val="00EF0E61"/>
    <w:rsid w:val="00EF0EEE"/>
    <w:rsid w:val="00EF1000"/>
    <w:rsid w:val="00EF10C1"/>
    <w:rsid w:val="00EF11F0"/>
    <w:rsid w:val="00EF1302"/>
    <w:rsid w:val="00EF1583"/>
    <w:rsid w:val="00EF158B"/>
    <w:rsid w:val="00EF1632"/>
    <w:rsid w:val="00EF167A"/>
    <w:rsid w:val="00EF16CF"/>
    <w:rsid w:val="00EF1761"/>
    <w:rsid w:val="00EF1977"/>
    <w:rsid w:val="00EF198D"/>
    <w:rsid w:val="00EF19D1"/>
    <w:rsid w:val="00EF1A34"/>
    <w:rsid w:val="00EF1BF9"/>
    <w:rsid w:val="00EF1F62"/>
    <w:rsid w:val="00EF1F80"/>
    <w:rsid w:val="00EF1FA8"/>
    <w:rsid w:val="00EF21C2"/>
    <w:rsid w:val="00EF21E8"/>
    <w:rsid w:val="00EF22C5"/>
    <w:rsid w:val="00EF238D"/>
    <w:rsid w:val="00EF2396"/>
    <w:rsid w:val="00EF25C2"/>
    <w:rsid w:val="00EF2829"/>
    <w:rsid w:val="00EF2D7B"/>
    <w:rsid w:val="00EF2D7D"/>
    <w:rsid w:val="00EF2E10"/>
    <w:rsid w:val="00EF2E50"/>
    <w:rsid w:val="00EF31C3"/>
    <w:rsid w:val="00EF3420"/>
    <w:rsid w:val="00EF3512"/>
    <w:rsid w:val="00EF35FD"/>
    <w:rsid w:val="00EF399D"/>
    <w:rsid w:val="00EF3A26"/>
    <w:rsid w:val="00EF3ABC"/>
    <w:rsid w:val="00EF3AE0"/>
    <w:rsid w:val="00EF3AF4"/>
    <w:rsid w:val="00EF3B18"/>
    <w:rsid w:val="00EF3D25"/>
    <w:rsid w:val="00EF3F0E"/>
    <w:rsid w:val="00EF4080"/>
    <w:rsid w:val="00EF4125"/>
    <w:rsid w:val="00EF42E0"/>
    <w:rsid w:val="00EF4318"/>
    <w:rsid w:val="00EF43A1"/>
    <w:rsid w:val="00EF45F1"/>
    <w:rsid w:val="00EF464A"/>
    <w:rsid w:val="00EF46B5"/>
    <w:rsid w:val="00EF46F6"/>
    <w:rsid w:val="00EF47C1"/>
    <w:rsid w:val="00EF4849"/>
    <w:rsid w:val="00EF4872"/>
    <w:rsid w:val="00EF487C"/>
    <w:rsid w:val="00EF4942"/>
    <w:rsid w:val="00EF4971"/>
    <w:rsid w:val="00EF4A2B"/>
    <w:rsid w:val="00EF4A4E"/>
    <w:rsid w:val="00EF4A8D"/>
    <w:rsid w:val="00EF4B24"/>
    <w:rsid w:val="00EF4D78"/>
    <w:rsid w:val="00EF4D8A"/>
    <w:rsid w:val="00EF502F"/>
    <w:rsid w:val="00EF5142"/>
    <w:rsid w:val="00EF514A"/>
    <w:rsid w:val="00EF531A"/>
    <w:rsid w:val="00EF549A"/>
    <w:rsid w:val="00EF54CB"/>
    <w:rsid w:val="00EF580C"/>
    <w:rsid w:val="00EF58A8"/>
    <w:rsid w:val="00EF58CE"/>
    <w:rsid w:val="00EF59F2"/>
    <w:rsid w:val="00EF5BD4"/>
    <w:rsid w:val="00EF5DA5"/>
    <w:rsid w:val="00EF5DA9"/>
    <w:rsid w:val="00EF5F9E"/>
    <w:rsid w:val="00EF6160"/>
    <w:rsid w:val="00EF6338"/>
    <w:rsid w:val="00EF648B"/>
    <w:rsid w:val="00EF6496"/>
    <w:rsid w:val="00EF6576"/>
    <w:rsid w:val="00EF65EB"/>
    <w:rsid w:val="00EF66C2"/>
    <w:rsid w:val="00EF67B3"/>
    <w:rsid w:val="00EF68D4"/>
    <w:rsid w:val="00EF6998"/>
    <w:rsid w:val="00EF6B12"/>
    <w:rsid w:val="00EF6CD2"/>
    <w:rsid w:val="00EF6CFA"/>
    <w:rsid w:val="00EF6DAA"/>
    <w:rsid w:val="00EF6EB7"/>
    <w:rsid w:val="00EF6F38"/>
    <w:rsid w:val="00EF7112"/>
    <w:rsid w:val="00EF7238"/>
    <w:rsid w:val="00EF729F"/>
    <w:rsid w:val="00EF7366"/>
    <w:rsid w:val="00EF736D"/>
    <w:rsid w:val="00EF7383"/>
    <w:rsid w:val="00EF7781"/>
    <w:rsid w:val="00EF77B4"/>
    <w:rsid w:val="00EF7917"/>
    <w:rsid w:val="00EF7950"/>
    <w:rsid w:val="00EF7AB4"/>
    <w:rsid w:val="00EF7AF6"/>
    <w:rsid w:val="00EF7B0A"/>
    <w:rsid w:val="00EF7BA8"/>
    <w:rsid w:val="00EF7BF6"/>
    <w:rsid w:val="00EF7CFB"/>
    <w:rsid w:val="00EF7E48"/>
    <w:rsid w:val="00EF7EBA"/>
    <w:rsid w:val="00EF7FC2"/>
    <w:rsid w:val="00F000BD"/>
    <w:rsid w:val="00F004FC"/>
    <w:rsid w:val="00F006D1"/>
    <w:rsid w:val="00F00715"/>
    <w:rsid w:val="00F0075F"/>
    <w:rsid w:val="00F0082D"/>
    <w:rsid w:val="00F00881"/>
    <w:rsid w:val="00F008A4"/>
    <w:rsid w:val="00F008B9"/>
    <w:rsid w:val="00F008D7"/>
    <w:rsid w:val="00F00902"/>
    <w:rsid w:val="00F0097C"/>
    <w:rsid w:val="00F00BF7"/>
    <w:rsid w:val="00F00C17"/>
    <w:rsid w:val="00F00C28"/>
    <w:rsid w:val="00F00EFD"/>
    <w:rsid w:val="00F00FCF"/>
    <w:rsid w:val="00F01259"/>
    <w:rsid w:val="00F0136B"/>
    <w:rsid w:val="00F01496"/>
    <w:rsid w:val="00F014FB"/>
    <w:rsid w:val="00F01506"/>
    <w:rsid w:val="00F01516"/>
    <w:rsid w:val="00F016F9"/>
    <w:rsid w:val="00F01705"/>
    <w:rsid w:val="00F01711"/>
    <w:rsid w:val="00F019A6"/>
    <w:rsid w:val="00F01A18"/>
    <w:rsid w:val="00F01A5F"/>
    <w:rsid w:val="00F01BE6"/>
    <w:rsid w:val="00F01CB2"/>
    <w:rsid w:val="00F01CE1"/>
    <w:rsid w:val="00F01DF0"/>
    <w:rsid w:val="00F01E36"/>
    <w:rsid w:val="00F01EF6"/>
    <w:rsid w:val="00F01FD4"/>
    <w:rsid w:val="00F02016"/>
    <w:rsid w:val="00F020F6"/>
    <w:rsid w:val="00F021C4"/>
    <w:rsid w:val="00F02232"/>
    <w:rsid w:val="00F0244A"/>
    <w:rsid w:val="00F0258B"/>
    <w:rsid w:val="00F02660"/>
    <w:rsid w:val="00F026F8"/>
    <w:rsid w:val="00F027E5"/>
    <w:rsid w:val="00F02BD0"/>
    <w:rsid w:val="00F02BFC"/>
    <w:rsid w:val="00F02CD2"/>
    <w:rsid w:val="00F02D94"/>
    <w:rsid w:val="00F02E4C"/>
    <w:rsid w:val="00F02E7C"/>
    <w:rsid w:val="00F02F6A"/>
    <w:rsid w:val="00F02FA0"/>
    <w:rsid w:val="00F0319A"/>
    <w:rsid w:val="00F0322C"/>
    <w:rsid w:val="00F03422"/>
    <w:rsid w:val="00F034E8"/>
    <w:rsid w:val="00F035F9"/>
    <w:rsid w:val="00F03764"/>
    <w:rsid w:val="00F03804"/>
    <w:rsid w:val="00F0385B"/>
    <w:rsid w:val="00F03B82"/>
    <w:rsid w:val="00F03DBA"/>
    <w:rsid w:val="00F03DEF"/>
    <w:rsid w:val="00F0405F"/>
    <w:rsid w:val="00F04181"/>
    <w:rsid w:val="00F041CD"/>
    <w:rsid w:val="00F043C0"/>
    <w:rsid w:val="00F043FD"/>
    <w:rsid w:val="00F0445C"/>
    <w:rsid w:val="00F0469B"/>
    <w:rsid w:val="00F04708"/>
    <w:rsid w:val="00F0480D"/>
    <w:rsid w:val="00F04958"/>
    <w:rsid w:val="00F04A1F"/>
    <w:rsid w:val="00F04A86"/>
    <w:rsid w:val="00F04B21"/>
    <w:rsid w:val="00F04B75"/>
    <w:rsid w:val="00F04C2E"/>
    <w:rsid w:val="00F04D4F"/>
    <w:rsid w:val="00F04F01"/>
    <w:rsid w:val="00F04F1C"/>
    <w:rsid w:val="00F04F39"/>
    <w:rsid w:val="00F04F52"/>
    <w:rsid w:val="00F04F84"/>
    <w:rsid w:val="00F04FA6"/>
    <w:rsid w:val="00F04FA9"/>
    <w:rsid w:val="00F050EE"/>
    <w:rsid w:val="00F052C9"/>
    <w:rsid w:val="00F052E6"/>
    <w:rsid w:val="00F052FD"/>
    <w:rsid w:val="00F0534F"/>
    <w:rsid w:val="00F05355"/>
    <w:rsid w:val="00F05547"/>
    <w:rsid w:val="00F05666"/>
    <w:rsid w:val="00F056D7"/>
    <w:rsid w:val="00F05822"/>
    <w:rsid w:val="00F05C87"/>
    <w:rsid w:val="00F05D7D"/>
    <w:rsid w:val="00F05E5A"/>
    <w:rsid w:val="00F05ED9"/>
    <w:rsid w:val="00F05FCD"/>
    <w:rsid w:val="00F06090"/>
    <w:rsid w:val="00F061D6"/>
    <w:rsid w:val="00F0623B"/>
    <w:rsid w:val="00F063EA"/>
    <w:rsid w:val="00F064EB"/>
    <w:rsid w:val="00F0652E"/>
    <w:rsid w:val="00F06588"/>
    <w:rsid w:val="00F065A0"/>
    <w:rsid w:val="00F066A4"/>
    <w:rsid w:val="00F06771"/>
    <w:rsid w:val="00F06797"/>
    <w:rsid w:val="00F067BA"/>
    <w:rsid w:val="00F06994"/>
    <w:rsid w:val="00F06B9D"/>
    <w:rsid w:val="00F06D30"/>
    <w:rsid w:val="00F06E56"/>
    <w:rsid w:val="00F06F12"/>
    <w:rsid w:val="00F06F65"/>
    <w:rsid w:val="00F07017"/>
    <w:rsid w:val="00F07078"/>
    <w:rsid w:val="00F070AB"/>
    <w:rsid w:val="00F07118"/>
    <w:rsid w:val="00F071F0"/>
    <w:rsid w:val="00F07373"/>
    <w:rsid w:val="00F074EE"/>
    <w:rsid w:val="00F076A0"/>
    <w:rsid w:val="00F076D7"/>
    <w:rsid w:val="00F076F5"/>
    <w:rsid w:val="00F0771E"/>
    <w:rsid w:val="00F07895"/>
    <w:rsid w:val="00F078C7"/>
    <w:rsid w:val="00F079B0"/>
    <w:rsid w:val="00F079C9"/>
    <w:rsid w:val="00F07AA0"/>
    <w:rsid w:val="00F07B3E"/>
    <w:rsid w:val="00F07BCC"/>
    <w:rsid w:val="00F07D7D"/>
    <w:rsid w:val="00F07D98"/>
    <w:rsid w:val="00F07DD1"/>
    <w:rsid w:val="00F07E76"/>
    <w:rsid w:val="00F100C9"/>
    <w:rsid w:val="00F10157"/>
    <w:rsid w:val="00F10183"/>
    <w:rsid w:val="00F104F8"/>
    <w:rsid w:val="00F10550"/>
    <w:rsid w:val="00F105E8"/>
    <w:rsid w:val="00F105F3"/>
    <w:rsid w:val="00F10655"/>
    <w:rsid w:val="00F10785"/>
    <w:rsid w:val="00F10929"/>
    <w:rsid w:val="00F10984"/>
    <w:rsid w:val="00F10C28"/>
    <w:rsid w:val="00F10C91"/>
    <w:rsid w:val="00F10CA3"/>
    <w:rsid w:val="00F10CDC"/>
    <w:rsid w:val="00F10CFF"/>
    <w:rsid w:val="00F10D7B"/>
    <w:rsid w:val="00F10F84"/>
    <w:rsid w:val="00F1100E"/>
    <w:rsid w:val="00F11028"/>
    <w:rsid w:val="00F11388"/>
    <w:rsid w:val="00F11565"/>
    <w:rsid w:val="00F115EE"/>
    <w:rsid w:val="00F116B0"/>
    <w:rsid w:val="00F116C1"/>
    <w:rsid w:val="00F11767"/>
    <w:rsid w:val="00F11828"/>
    <w:rsid w:val="00F11978"/>
    <w:rsid w:val="00F1198F"/>
    <w:rsid w:val="00F119D1"/>
    <w:rsid w:val="00F11AED"/>
    <w:rsid w:val="00F11B55"/>
    <w:rsid w:val="00F11B9E"/>
    <w:rsid w:val="00F11C44"/>
    <w:rsid w:val="00F11C54"/>
    <w:rsid w:val="00F11CA9"/>
    <w:rsid w:val="00F11D96"/>
    <w:rsid w:val="00F11F51"/>
    <w:rsid w:val="00F1208F"/>
    <w:rsid w:val="00F12138"/>
    <w:rsid w:val="00F123DA"/>
    <w:rsid w:val="00F12432"/>
    <w:rsid w:val="00F124C2"/>
    <w:rsid w:val="00F124E3"/>
    <w:rsid w:val="00F12630"/>
    <w:rsid w:val="00F1263A"/>
    <w:rsid w:val="00F12645"/>
    <w:rsid w:val="00F12714"/>
    <w:rsid w:val="00F1275A"/>
    <w:rsid w:val="00F127EA"/>
    <w:rsid w:val="00F1283F"/>
    <w:rsid w:val="00F128A9"/>
    <w:rsid w:val="00F129A9"/>
    <w:rsid w:val="00F12A45"/>
    <w:rsid w:val="00F12B76"/>
    <w:rsid w:val="00F12B94"/>
    <w:rsid w:val="00F12C1A"/>
    <w:rsid w:val="00F12DB8"/>
    <w:rsid w:val="00F12DFD"/>
    <w:rsid w:val="00F12E43"/>
    <w:rsid w:val="00F12EC8"/>
    <w:rsid w:val="00F130CE"/>
    <w:rsid w:val="00F1311E"/>
    <w:rsid w:val="00F131F2"/>
    <w:rsid w:val="00F131F9"/>
    <w:rsid w:val="00F13295"/>
    <w:rsid w:val="00F13453"/>
    <w:rsid w:val="00F134AB"/>
    <w:rsid w:val="00F134BC"/>
    <w:rsid w:val="00F134D9"/>
    <w:rsid w:val="00F1359A"/>
    <w:rsid w:val="00F13602"/>
    <w:rsid w:val="00F13686"/>
    <w:rsid w:val="00F137A8"/>
    <w:rsid w:val="00F139DD"/>
    <w:rsid w:val="00F13A40"/>
    <w:rsid w:val="00F13B28"/>
    <w:rsid w:val="00F13C75"/>
    <w:rsid w:val="00F13D7C"/>
    <w:rsid w:val="00F13E3C"/>
    <w:rsid w:val="00F13EB4"/>
    <w:rsid w:val="00F13ED8"/>
    <w:rsid w:val="00F13F41"/>
    <w:rsid w:val="00F13FB5"/>
    <w:rsid w:val="00F13FED"/>
    <w:rsid w:val="00F1415C"/>
    <w:rsid w:val="00F14333"/>
    <w:rsid w:val="00F143EE"/>
    <w:rsid w:val="00F144C2"/>
    <w:rsid w:val="00F144D4"/>
    <w:rsid w:val="00F14838"/>
    <w:rsid w:val="00F148B0"/>
    <w:rsid w:val="00F1494A"/>
    <w:rsid w:val="00F149C5"/>
    <w:rsid w:val="00F14A71"/>
    <w:rsid w:val="00F14A84"/>
    <w:rsid w:val="00F14BF5"/>
    <w:rsid w:val="00F14D8A"/>
    <w:rsid w:val="00F14DFD"/>
    <w:rsid w:val="00F14E06"/>
    <w:rsid w:val="00F1521F"/>
    <w:rsid w:val="00F1527D"/>
    <w:rsid w:val="00F152E9"/>
    <w:rsid w:val="00F15325"/>
    <w:rsid w:val="00F1539F"/>
    <w:rsid w:val="00F15438"/>
    <w:rsid w:val="00F1560C"/>
    <w:rsid w:val="00F1571A"/>
    <w:rsid w:val="00F157CA"/>
    <w:rsid w:val="00F15843"/>
    <w:rsid w:val="00F158A9"/>
    <w:rsid w:val="00F159E9"/>
    <w:rsid w:val="00F15BAD"/>
    <w:rsid w:val="00F15BC3"/>
    <w:rsid w:val="00F15BFB"/>
    <w:rsid w:val="00F15C4F"/>
    <w:rsid w:val="00F15CC4"/>
    <w:rsid w:val="00F15D2C"/>
    <w:rsid w:val="00F15DEC"/>
    <w:rsid w:val="00F15E14"/>
    <w:rsid w:val="00F15EC9"/>
    <w:rsid w:val="00F1606B"/>
    <w:rsid w:val="00F161EF"/>
    <w:rsid w:val="00F16283"/>
    <w:rsid w:val="00F162C2"/>
    <w:rsid w:val="00F163E6"/>
    <w:rsid w:val="00F16524"/>
    <w:rsid w:val="00F165C4"/>
    <w:rsid w:val="00F1661A"/>
    <w:rsid w:val="00F167A8"/>
    <w:rsid w:val="00F16800"/>
    <w:rsid w:val="00F1685F"/>
    <w:rsid w:val="00F16916"/>
    <w:rsid w:val="00F16A0B"/>
    <w:rsid w:val="00F16B60"/>
    <w:rsid w:val="00F16CDA"/>
    <w:rsid w:val="00F16CFF"/>
    <w:rsid w:val="00F16DF0"/>
    <w:rsid w:val="00F1701D"/>
    <w:rsid w:val="00F1719C"/>
    <w:rsid w:val="00F1722E"/>
    <w:rsid w:val="00F17235"/>
    <w:rsid w:val="00F172EE"/>
    <w:rsid w:val="00F17336"/>
    <w:rsid w:val="00F17352"/>
    <w:rsid w:val="00F1740A"/>
    <w:rsid w:val="00F17531"/>
    <w:rsid w:val="00F175EC"/>
    <w:rsid w:val="00F1761D"/>
    <w:rsid w:val="00F17684"/>
    <w:rsid w:val="00F17773"/>
    <w:rsid w:val="00F177CB"/>
    <w:rsid w:val="00F177D8"/>
    <w:rsid w:val="00F17945"/>
    <w:rsid w:val="00F17994"/>
    <w:rsid w:val="00F179AE"/>
    <w:rsid w:val="00F17A7D"/>
    <w:rsid w:val="00F17A87"/>
    <w:rsid w:val="00F17B2F"/>
    <w:rsid w:val="00F17BA9"/>
    <w:rsid w:val="00F17C9A"/>
    <w:rsid w:val="00F17DF0"/>
    <w:rsid w:val="00F17E3D"/>
    <w:rsid w:val="00F17E45"/>
    <w:rsid w:val="00F17F9D"/>
    <w:rsid w:val="00F20007"/>
    <w:rsid w:val="00F20012"/>
    <w:rsid w:val="00F200BF"/>
    <w:rsid w:val="00F20137"/>
    <w:rsid w:val="00F201C0"/>
    <w:rsid w:val="00F2023D"/>
    <w:rsid w:val="00F2028A"/>
    <w:rsid w:val="00F202E6"/>
    <w:rsid w:val="00F20466"/>
    <w:rsid w:val="00F204C8"/>
    <w:rsid w:val="00F205C4"/>
    <w:rsid w:val="00F205D7"/>
    <w:rsid w:val="00F205F8"/>
    <w:rsid w:val="00F20633"/>
    <w:rsid w:val="00F20740"/>
    <w:rsid w:val="00F20760"/>
    <w:rsid w:val="00F20815"/>
    <w:rsid w:val="00F20867"/>
    <w:rsid w:val="00F20869"/>
    <w:rsid w:val="00F20A54"/>
    <w:rsid w:val="00F20AC3"/>
    <w:rsid w:val="00F20B69"/>
    <w:rsid w:val="00F20CCB"/>
    <w:rsid w:val="00F20E78"/>
    <w:rsid w:val="00F2100F"/>
    <w:rsid w:val="00F21043"/>
    <w:rsid w:val="00F211A5"/>
    <w:rsid w:val="00F21272"/>
    <w:rsid w:val="00F21461"/>
    <w:rsid w:val="00F21475"/>
    <w:rsid w:val="00F214DA"/>
    <w:rsid w:val="00F2152C"/>
    <w:rsid w:val="00F21535"/>
    <w:rsid w:val="00F21681"/>
    <w:rsid w:val="00F216D6"/>
    <w:rsid w:val="00F216EC"/>
    <w:rsid w:val="00F21763"/>
    <w:rsid w:val="00F21861"/>
    <w:rsid w:val="00F2186F"/>
    <w:rsid w:val="00F21973"/>
    <w:rsid w:val="00F21B23"/>
    <w:rsid w:val="00F21B3F"/>
    <w:rsid w:val="00F21BFF"/>
    <w:rsid w:val="00F21D97"/>
    <w:rsid w:val="00F21EDC"/>
    <w:rsid w:val="00F21F34"/>
    <w:rsid w:val="00F21F87"/>
    <w:rsid w:val="00F21FE4"/>
    <w:rsid w:val="00F22031"/>
    <w:rsid w:val="00F22048"/>
    <w:rsid w:val="00F22072"/>
    <w:rsid w:val="00F220DD"/>
    <w:rsid w:val="00F2238B"/>
    <w:rsid w:val="00F2240C"/>
    <w:rsid w:val="00F224AD"/>
    <w:rsid w:val="00F224DA"/>
    <w:rsid w:val="00F2259A"/>
    <w:rsid w:val="00F226E8"/>
    <w:rsid w:val="00F227F5"/>
    <w:rsid w:val="00F22839"/>
    <w:rsid w:val="00F22953"/>
    <w:rsid w:val="00F22AC5"/>
    <w:rsid w:val="00F22B21"/>
    <w:rsid w:val="00F22C56"/>
    <w:rsid w:val="00F22C94"/>
    <w:rsid w:val="00F22C9B"/>
    <w:rsid w:val="00F22DE8"/>
    <w:rsid w:val="00F22EBD"/>
    <w:rsid w:val="00F22F70"/>
    <w:rsid w:val="00F2310B"/>
    <w:rsid w:val="00F23155"/>
    <w:rsid w:val="00F231E8"/>
    <w:rsid w:val="00F23283"/>
    <w:rsid w:val="00F233F0"/>
    <w:rsid w:val="00F233F7"/>
    <w:rsid w:val="00F23648"/>
    <w:rsid w:val="00F238A2"/>
    <w:rsid w:val="00F239E9"/>
    <w:rsid w:val="00F23AEC"/>
    <w:rsid w:val="00F23AFD"/>
    <w:rsid w:val="00F23B33"/>
    <w:rsid w:val="00F23D26"/>
    <w:rsid w:val="00F23D7D"/>
    <w:rsid w:val="00F24022"/>
    <w:rsid w:val="00F24090"/>
    <w:rsid w:val="00F240A0"/>
    <w:rsid w:val="00F240C1"/>
    <w:rsid w:val="00F24101"/>
    <w:rsid w:val="00F241EB"/>
    <w:rsid w:val="00F242B3"/>
    <w:rsid w:val="00F2430E"/>
    <w:rsid w:val="00F244B1"/>
    <w:rsid w:val="00F246A5"/>
    <w:rsid w:val="00F24748"/>
    <w:rsid w:val="00F2477B"/>
    <w:rsid w:val="00F248B4"/>
    <w:rsid w:val="00F248B8"/>
    <w:rsid w:val="00F248DF"/>
    <w:rsid w:val="00F249B0"/>
    <w:rsid w:val="00F24C33"/>
    <w:rsid w:val="00F24CF4"/>
    <w:rsid w:val="00F24CFC"/>
    <w:rsid w:val="00F24D75"/>
    <w:rsid w:val="00F24DCD"/>
    <w:rsid w:val="00F24E18"/>
    <w:rsid w:val="00F24E21"/>
    <w:rsid w:val="00F24EAB"/>
    <w:rsid w:val="00F24F45"/>
    <w:rsid w:val="00F24FEC"/>
    <w:rsid w:val="00F2500C"/>
    <w:rsid w:val="00F25070"/>
    <w:rsid w:val="00F25132"/>
    <w:rsid w:val="00F25263"/>
    <w:rsid w:val="00F25341"/>
    <w:rsid w:val="00F25342"/>
    <w:rsid w:val="00F253A1"/>
    <w:rsid w:val="00F253CC"/>
    <w:rsid w:val="00F2543A"/>
    <w:rsid w:val="00F2567E"/>
    <w:rsid w:val="00F25695"/>
    <w:rsid w:val="00F2573D"/>
    <w:rsid w:val="00F258F1"/>
    <w:rsid w:val="00F2592A"/>
    <w:rsid w:val="00F25993"/>
    <w:rsid w:val="00F25B7D"/>
    <w:rsid w:val="00F25B93"/>
    <w:rsid w:val="00F25B94"/>
    <w:rsid w:val="00F25C70"/>
    <w:rsid w:val="00F25C81"/>
    <w:rsid w:val="00F25D4A"/>
    <w:rsid w:val="00F25D6D"/>
    <w:rsid w:val="00F25DC2"/>
    <w:rsid w:val="00F25DFB"/>
    <w:rsid w:val="00F25EF8"/>
    <w:rsid w:val="00F25F4D"/>
    <w:rsid w:val="00F25FC8"/>
    <w:rsid w:val="00F26074"/>
    <w:rsid w:val="00F26283"/>
    <w:rsid w:val="00F262A1"/>
    <w:rsid w:val="00F26494"/>
    <w:rsid w:val="00F26595"/>
    <w:rsid w:val="00F2664F"/>
    <w:rsid w:val="00F26689"/>
    <w:rsid w:val="00F267B1"/>
    <w:rsid w:val="00F268E1"/>
    <w:rsid w:val="00F26A1D"/>
    <w:rsid w:val="00F26AEF"/>
    <w:rsid w:val="00F26B8B"/>
    <w:rsid w:val="00F26CB4"/>
    <w:rsid w:val="00F2713F"/>
    <w:rsid w:val="00F27231"/>
    <w:rsid w:val="00F2731A"/>
    <w:rsid w:val="00F27383"/>
    <w:rsid w:val="00F2738F"/>
    <w:rsid w:val="00F27509"/>
    <w:rsid w:val="00F27700"/>
    <w:rsid w:val="00F27753"/>
    <w:rsid w:val="00F277BC"/>
    <w:rsid w:val="00F277C2"/>
    <w:rsid w:val="00F27841"/>
    <w:rsid w:val="00F2791E"/>
    <w:rsid w:val="00F27941"/>
    <w:rsid w:val="00F27ACC"/>
    <w:rsid w:val="00F27B0C"/>
    <w:rsid w:val="00F27B49"/>
    <w:rsid w:val="00F27D2E"/>
    <w:rsid w:val="00F27F78"/>
    <w:rsid w:val="00F27FDB"/>
    <w:rsid w:val="00F30224"/>
    <w:rsid w:val="00F30245"/>
    <w:rsid w:val="00F304ED"/>
    <w:rsid w:val="00F30562"/>
    <w:rsid w:val="00F305AB"/>
    <w:rsid w:val="00F30651"/>
    <w:rsid w:val="00F3074F"/>
    <w:rsid w:val="00F307DB"/>
    <w:rsid w:val="00F3086D"/>
    <w:rsid w:val="00F30944"/>
    <w:rsid w:val="00F30972"/>
    <w:rsid w:val="00F30AA7"/>
    <w:rsid w:val="00F30B15"/>
    <w:rsid w:val="00F30B34"/>
    <w:rsid w:val="00F30CDA"/>
    <w:rsid w:val="00F30CFB"/>
    <w:rsid w:val="00F30D3D"/>
    <w:rsid w:val="00F30F90"/>
    <w:rsid w:val="00F30FCD"/>
    <w:rsid w:val="00F311D8"/>
    <w:rsid w:val="00F3129C"/>
    <w:rsid w:val="00F312EA"/>
    <w:rsid w:val="00F3140B"/>
    <w:rsid w:val="00F315C2"/>
    <w:rsid w:val="00F315D6"/>
    <w:rsid w:val="00F316AF"/>
    <w:rsid w:val="00F316C7"/>
    <w:rsid w:val="00F3190C"/>
    <w:rsid w:val="00F31A90"/>
    <w:rsid w:val="00F31B53"/>
    <w:rsid w:val="00F31B76"/>
    <w:rsid w:val="00F31B98"/>
    <w:rsid w:val="00F31C5A"/>
    <w:rsid w:val="00F31C6E"/>
    <w:rsid w:val="00F31CC7"/>
    <w:rsid w:val="00F31D49"/>
    <w:rsid w:val="00F31DC1"/>
    <w:rsid w:val="00F31E8B"/>
    <w:rsid w:val="00F31EAF"/>
    <w:rsid w:val="00F31EF7"/>
    <w:rsid w:val="00F31F5F"/>
    <w:rsid w:val="00F32007"/>
    <w:rsid w:val="00F32052"/>
    <w:rsid w:val="00F32294"/>
    <w:rsid w:val="00F3232E"/>
    <w:rsid w:val="00F32384"/>
    <w:rsid w:val="00F323DB"/>
    <w:rsid w:val="00F32463"/>
    <w:rsid w:val="00F32470"/>
    <w:rsid w:val="00F32563"/>
    <w:rsid w:val="00F326C9"/>
    <w:rsid w:val="00F326E1"/>
    <w:rsid w:val="00F327F6"/>
    <w:rsid w:val="00F328EC"/>
    <w:rsid w:val="00F32967"/>
    <w:rsid w:val="00F32B06"/>
    <w:rsid w:val="00F32C24"/>
    <w:rsid w:val="00F32C6C"/>
    <w:rsid w:val="00F32D3F"/>
    <w:rsid w:val="00F330A1"/>
    <w:rsid w:val="00F330A4"/>
    <w:rsid w:val="00F331B1"/>
    <w:rsid w:val="00F3320C"/>
    <w:rsid w:val="00F33250"/>
    <w:rsid w:val="00F33278"/>
    <w:rsid w:val="00F33412"/>
    <w:rsid w:val="00F33559"/>
    <w:rsid w:val="00F33755"/>
    <w:rsid w:val="00F3385E"/>
    <w:rsid w:val="00F338A5"/>
    <w:rsid w:val="00F33ADA"/>
    <w:rsid w:val="00F33C5B"/>
    <w:rsid w:val="00F33C95"/>
    <w:rsid w:val="00F33C98"/>
    <w:rsid w:val="00F33DD2"/>
    <w:rsid w:val="00F33EC4"/>
    <w:rsid w:val="00F34024"/>
    <w:rsid w:val="00F34091"/>
    <w:rsid w:val="00F340CD"/>
    <w:rsid w:val="00F34224"/>
    <w:rsid w:val="00F34244"/>
    <w:rsid w:val="00F3427E"/>
    <w:rsid w:val="00F3437D"/>
    <w:rsid w:val="00F34465"/>
    <w:rsid w:val="00F3448E"/>
    <w:rsid w:val="00F3450A"/>
    <w:rsid w:val="00F34627"/>
    <w:rsid w:val="00F3473A"/>
    <w:rsid w:val="00F34853"/>
    <w:rsid w:val="00F34870"/>
    <w:rsid w:val="00F3490D"/>
    <w:rsid w:val="00F34923"/>
    <w:rsid w:val="00F34A16"/>
    <w:rsid w:val="00F34C9E"/>
    <w:rsid w:val="00F34CBA"/>
    <w:rsid w:val="00F34E20"/>
    <w:rsid w:val="00F34E9C"/>
    <w:rsid w:val="00F34EE1"/>
    <w:rsid w:val="00F34F17"/>
    <w:rsid w:val="00F3505C"/>
    <w:rsid w:val="00F3518D"/>
    <w:rsid w:val="00F3526A"/>
    <w:rsid w:val="00F352ED"/>
    <w:rsid w:val="00F35368"/>
    <w:rsid w:val="00F354D7"/>
    <w:rsid w:val="00F35643"/>
    <w:rsid w:val="00F3567C"/>
    <w:rsid w:val="00F35749"/>
    <w:rsid w:val="00F3576A"/>
    <w:rsid w:val="00F359D4"/>
    <w:rsid w:val="00F35B80"/>
    <w:rsid w:val="00F35BB7"/>
    <w:rsid w:val="00F35C85"/>
    <w:rsid w:val="00F35E17"/>
    <w:rsid w:val="00F36093"/>
    <w:rsid w:val="00F36098"/>
    <w:rsid w:val="00F360D2"/>
    <w:rsid w:val="00F36273"/>
    <w:rsid w:val="00F36305"/>
    <w:rsid w:val="00F36307"/>
    <w:rsid w:val="00F36348"/>
    <w:rsid w:val="00F3634F"/>
    <w:rsid w:val="00F3637A"/>
    <w:rsid w:val="00F365A6"/>
    <w:rsid w:val="00F365EA"/>
    <w:rsid w:val="00F36621"/>
    <w:rsid w:val="00F366D5"/>
    <w:rsid w:val="00F3686A"/>
    <w:rsid w:val="00F3687C"/>
    <w:rsid w:val="00F368B2"/>
    <w:rsid w:val="00F36906"/>
    <w:rsid w:val="00F36A24"/>
    <w:rsid w:val="00F36A99"/>
    <w:rsid w:val="00F36AB1"/>
    <w:rsid w:val="00F36B09"/>
    <w:rsid w:val="00F36D07"/>
    <w:rsid w:val="00F36D45"/>
    <w:rsid w:val="00F36D46"/>
    <w:rsid w:val="00F36EFB"/>
    <w:rsid w:val="00F36F6B"/>
    <w:rsid w:val="00F36FFE"/>
    <w:rsid w:val="00F37194"/>
    <w:rsid w:val="00F3719A"/>
    <w:rsid w:val="00F3722E"/>
    <w:rsid w:val="00F3731C"/>
    <w:rsid w:val="00F3754C"/>
    <w:rsid w:val="00F3755C"/>
    <w:rsid w:val="00F37564"/>
    <w:rsid w:val="00F3764F"/>
    <w:rsid w:val="00F3769A"/>
    <w:rsid w:val="00F376F3"/>
    <w:rsid w:val="00F37B29"/>
    <w:rsid w:val="00F37BA7"/>
    <w:rsid w:val="00F37D32"/>
    <w:rsid w:val="00F37E5F"/>
    <w:rsid w:val="00F37EF6"/>
    <w:rsid w:val="00F37F05"/>
    <w:rsid w:val="00F37FB4"/>
    <w:rsid w:val="00F40021"/>
    <w:rsid w:val="00F40066"/>
    <w:rsid w:val="00F40084"/>
    <w:rsid w:val="00F4029F"/>
    <w:rsid w:val="00F402C1"/>
    <w:rsid w:val="00F40460"/>
    <w:rsid w:val="00F4068D"/>
    <w:rsid w:val="00F40AA3"/>
    <w:rsid w:val="00F40AD5"/>
    <w:rsid w:val="00F40BAF"/>
    <w:rsid w:val="00F40BBC"/>
    <w:rsid w:val="00F40C3F"/>
    <w:rsid w:val="00F40C67"/>
    <w:rsid w:val="00F40DD8"/>
    <w:rsid w:val="00F40F21"/>
    <w:rsid w:val="00F40F5B"/>
    <w:rsid w:val="00F41026"/>
    <w:rsid w:val="00F410D6"/>
    <w:rsid w:val="00F4112D"/>
    <w:rsid w:val="00F4114A"/>
    <w:rsid w:val="00F4124A"/>
    <w:rsid w:val="00F417A0"/>
    <w:rsid w:val="00F417FC"/>
    <w:rsid w:val="00F418FA"/>
    <w:rsid w:val="00F41948"/>
    <w:rsid w:val="00F41997"/>
    <w:rsid w:val="00F41B80"/>
    <w:rsid w:val="00F41B88"/>
    <w:rsid w:val="00F41C28"/>
    <w:rsid w:val="00F41DCC"/>
    <w:rsid w:val="00F42008"/>
    <w:rsid w:val="00F4224F"/>
    <w:rsid w:val="00F42388"/>
    <w:rsid w:val="00F4246C"/>
    <w:rsid w:val="00F42495"/>
    <w:rsid w:val="00F425D8"/>
    <w:rsid w:val="00F426BE"/>
    <w:rsid w:val="00F4277D"/>
    <w:rsid w:val="00F42867"/>
    <w:rsid w:val="00F42925"/>
    <w:rsid w:val="00F42C61"/>
    <w:rsid w:val="00F42DC5"/>
    <w:rsid w:val="00F430BD"/>
    <w:rsid w:val="00F4311B"/>
    <w:rsid w:val="00F4332E"/>
    <w:rsid w:val="00F4345B"/>
    <w:rsid w:val="00F4353E"/>
    <w:rsid w:val="00F4356F"/>
    <w:rsid w:val="00F43859"/>
    <w:rsid w:val="00F43863"/>
    <w:rsid w:val="00F43A20"/>
    <w:rsid w:val="00F43ACD"/>
    <w:rsid w:val="00F43ADD"/>
    <w:rsid w:val="00F43B71"/>
    <w:rsid w:val="00F43BF1"/>
    <w:rsid w:val="00F43CCB"/>
    <w:rsid w:val="00F43D42"/>
    <w:rsid w:val="00F43D75"/>
    <w:rsid w:val="00F43E77"/>
    <w:rsid w:val="00F440CF"/>
    <w:rsid w:val="00F440F8"/>
    <w:rsid w:val="00F4414D"/>
    <w:rsid w:val="00F4416C"/>
    <w:rsid w:val="00F442B2"/>
    <w:rsid w:val="00F443D4"/>
    <w:rsid w:val="00F44495"/>
    <w:rsid w:val="00F44573"/>
    <w:rsid w:val="00F4462A"/>
    <w:rsid w:val="00F447B1"/>
    <w:rsid w:val="00F447B2"/>
    <w:rsid w:val="00F44888"/>
    <w:rsid w:val="00F448D3"/>
    <w:rsid w:val="00F448E6"/>
    <w:rsid w:val="00F449AE"/>
    <w:rsid w:val="00F44B1D"/>
    <w:rsid w:val="00F44BB6"/>
    <w:rsid w:val="00F44D0C"/>
    <w:rsid w:val="00F44D1D"/>
    <w:rsid w:val="00F44D36"/>
    <w:rsid w:val="00F44DB3"/>
    <w:rsid w:val="00F44EB2"/>
    <w:rsid w:val="00F44F2D"/>
    <w:rsid w:val="00F44F7F"/>
    <w:rsid w:val="00F44F9B"/>
    <w:rsid w:val="00F450FA"/>
    <w:rsid w:val="00F4523D"/>
    <w:rsid w:val="00F45505"/>
    <w:rsid w:val="00F4562E"/>
    <w:rsid w:val="00F456E9"/>
    <w:rsid w:val="00F4585A"/>
    <w:rsid w:val="00F45866"/>
    <w:rsid w:val="00F458CB"/>
    <w:rsid w:val="00F45B11"/>
    <w:rsid w:val="00F45BD1"/>
    <w:rsid w:val="00F45C29"/>
    <w:rsid w:val="00F45D42"/>
    <w:rsid w:val="00F45F98"/>
    <w:rsid w:val="00F46030"/>
    <w:rsid w:val="00F4604F"/>
    <w:rsid w:val="00F46144"/>
    <w:rsid w:val="00F4623C"/>
    <w:rsid w:val="00F462E9"/>
    <w:rsid w:val="00F46301"/>
    <w:rsid w:val="00F46461"/>
    <w:rsid w:val="00F464BC"/>
    <w:rsid w:val="00F46517"/>
    <w:rsid w:val="00F468AA"/>
    <w:rsid w:val="00F468C4"/>
    <w:rsid w:val="00F468E1"/>
    <w:rsid w:val="00F4699D"/>
    <w:rsid w:val="00F469BE"/>
    <w:rsid w:val="00F46A0D"/>
    <w:rsid w:val="00F46A68"/>
    <w:rsid w:val="00F46AC9"/>
    <w:rsid w:val="00F46C3F"/>
    <w:rsid w:val="00F470D8"/>
    <w:rsid w:val="00F4716D"/>
    <w:rsid w:val="00F47339"/>
    <w:rsid w:val="00F47374"/>
    <w:rsid w:val="00F47485"/>
    <w:rsid w:val="00F474C1"/>
    <w:rsid w:val="00F475E4"/>
    <w:rsid w:val="00F475F5"/>
    <w:rsid w:val="00F47617"/>
    <w:rsid w:val="00F476DB"/>
    <w:rsid w:val="00F47774"/>
    <w:rsid w:val="00F4779B"/>
    <w:rsid w:val="00F477BC"/>
    <w:rsid w:val="00F47837"/>
    <w:rsid w:val="00F4786F"/>
    <w:rsid w:val="00F478AA"/>
    <w:rsid w:val="00F4791C"/>
    <w:rsid w:val="00F47957"/>
    <w:rsid w:val="00F47A6E"/>
    <w:rsid w:val="00F47C2B"/>
    <w:rsid w:val="00F47C47"/>
    <w:rsid w:val="00F47FEC"/>
    <w:rsid w:val="00F47FF0"/>
    <w:rsid w:val="00F50095"/>
    <w:rsid w:val="00F501B4"/>
    <w:rsid w:val="00F501E2"/>
    <w:rsid w:val="00F50202"/>
    <w:rsid w:val="00F502F2"/>
    <w:rsid w:val="00F5031E"/>
    <w:rsid w:val="00F50686"/>
    <w:rsid w:val="00F506AA"/>
    <w:rsid w:val="00F506B7"/>
    <w:rsid w:val="00F506CB"/>
    <w:rsid w:val="00F50A26"/>
    <w:rsid w:val="00F50A31"/>
    <w:rsid w:val="00F50A49"/>
    <w:rsid w:val="00F50C44"/>
    <w:rsid w:val="00F50E03"/>
    <w:rsid w:val="00F50E0A"/>
    <w:rsid w:val="00F50EBE"/>
    <w:rsid w:val="00F50ED0"/>
    <w:rsid w:val="00F50F32"/>
    <w:rsid w:val="00F50FF4"/>
    <w:rsid w:val="00F5105A"/>
    <w:rsid w:val="00F51072"/>
    <w:rsid w:val="00F510AC"/>
    <w:rsid w:val="00F51261"/>
    <w:rsid w:val="00F51313"/>
    <w:rsid w:val="00F5136D"/>
    <w:rsid w:val="00F513E0"/>
    <w:rsid w:val="00F5144F"/>
    <w:rsid w:val="00F514FA"/>
    <w:rsid w:val="00F51530"/>
    <w:rsid w:val="00F51587"/>
    <w:rsid w:val="00F515BB"/>
    <w:rsid w:val="00F516A1"/>
    <w:rsid w:val="00F517BD"/>
    <w:rsid w:val="00F517E8"/>
    <w:rsid w:val="00F518CE"/>
    <w:rsid w:val="00F519B5"/>
    <w:rsid w:val="00F51A50"/>
    <w:rsid w:val="00F51ACC"/>
    <w:rsid w:val="00F51B42"/>
    <w:rsid w:val="00F51C94"/>
    <w:rsid w:val="00F51D4F"/>
    <w:rsid w:val="00F51E20"/>
    <w:rsid w:val="00F51EF6"/>
    <w:rsid w:val="00F51FB4"/>
    <w:rsid w:val="00F51FC8"/>
    <w:rsid w:val="00F51FD8"/>
    <w:rsid w:val="00F52030"/>
    <w:rsid w:val="00F522DC"/>
    <w:rsid w:val="00F522F7"/>
    <w:rsid w:val="00F523E4"/>
    <w:rsid w:val="00F523FF"/>
    <w:rsid w:val="00F52418"/>
    <w:rsid w:val="00F5242B"/>
    <w:rsid w:val="00F5243D"/>
    <w:rsid w:val="00F52482"/>
    <w:rsid w:val="00F524B5"/>
    <w:rsid w:val="00F52560"/>
    <w:rsid w:val="00F5274E"/>
    <w:rsid w:val="00F527AB"/>
    <w:rsid w:val="00F527C4"/>
    <w:rsid w:val="00F5290A"/>
    <w:rsid w:val="00F529F1"/>
    <w:rsid w:val="00F52A72"/>
    <w:rsid w:val="00F52AEE"/>
    <w:rsid w:val="00F52CC0"/>
    <w:rsid w:val="00F52CC8"/>
    <w:rsid w:val="00F52CCA"/>
    <w:rsid w:val="00F52D1E"/>
    <w:rsid w:val="00F52E5F"/>
    <w:rsid w:val="00F52E95"/>
    <w:rsid w:val="00F52F13"/>
    <w:rsid w:val="00F52F5C"/>
    <w:rsid w:val="00F530C4"/>
    <w:rsid w:val="00F53486"/>
    <w:rsid w:val="00F5349C"/>
    <w:rsid w:val="00F53648"/>
    <w:rsid w:val="00F537C8"/>
    <w:rsid w:val="00F5383D"/>
    <w:rsid w:val="00F5387B"/>
    <w:rsid w:val="00F53A94"/>
    <w:rsid w:val="00F53A98"/>
    <w:rsid w:val="00F53D04"/>
    <w:rsid w:val="00F53EAC"/>
    <w:rsid w:val="00F5411B"/>
    <w:rsid w:val="00F54259"/>
    <w:rsid w:val="00F5436B"/>
    <w:rsid w:val="00F543E5"/>
    <w:rsid w:val="00F544CE"/>
    <w:rsid w:val="00F54523"/>
    <w:rsid w:val="00F5468E"/>
    <w:rsid w:val="00F546C1"/>
    <w:rsid w:val="00F54819"/>
    <w:rsid w:val="00F54867"/>
    <w:rsid w:val="00F54896"/>
    <w:rsid w:val="00F548AF"/>
    <w:rsid w:val="00F5496E"/>
    <w:rsid w:val="00F54B2B"/>
    <w:rsid w:val="00F54D39"/>
    <w:rsid w:val="00F54DFE"/>
    <w:rsid w:val="00F54EF2"/>
    <w:rsid w:val="00F5509F"/>
    <w:rsid w:val="00F550E0"/>
    <w:rsid w:val="00F5534B"/>
    <w:rsid w:val="00F55498"/>
    <w:rsid w:val="00F555DA"/>
    <w:rsid w:val="00F5561A"/>
    <w:rsid w:val="00F556A2"/>
    <w:rsid w:val="00F556F0"/>
    <w:rsid w:val="00F5582A"/>
    <w:rsid w:val="00F558C7"/>
    <w:rsid w:val="00F55AD7"/>
    <w:rsid w:val="00F55B35"/>
    <w:rsid w:val="00F55CF2"/>
    <w:rsid w:val="00F55DBD"/>
    <w:rsid w:val="00F55DC7"/>
    <w:rsid w:val="00F55E2A"/>
    <w:rsid w:val="00F56273"/>
    <w:rsid w:val="00F562F3"/>
    <w:rsid w:val="00F56366"/>
    <w:rsid w:val="00F56408"/>
    <w:rsid w:val="00F56443"/>
    <w:rsid w:val="00F566A8"/>
    <w:rsid w:val="00F5696E"/>
    <w:rsid w:val="00F569DA"/>
    <w:rsid w:val="00F56B83"/>
    <w:rsid w:val="00F56C01"/>
    <w:rsid w:val="00F56CC5"/>
    <w:rsid w:val="00F56D39"/>
    <w:rsid w:val="00F56E7E"/>
    <w:rsid w:val="00F57013"/>
    <w:rsid w:val="00F570CF"/>
    <w:rsid w:val="00F570DE"/>
    <w:rsid w:val="00F57166"/>
    <w:rsid w:val="00F57301"/>
    <w:rsid w:val="00F57362"/>
    <w:rsid w:val="00F5741A"/>
    <w:rsid w:val="00F5756F"/>
    <w:rsid w:val="00F57591"/>
    <w:rsid w:val="00F57748"/>
    <w:rsid w:val="00F57774"/>
    <w:rsid w:val="00F57792"/>
    <w:rsid w:val="00F57850"/>
    <w:rsid w:val="00F5787A"/>
    <w:rsid w:val="00F578C9"/>
    <w:rsid w:val="00F57A5B"/>
    <w:rsid w:val="00F57B2C"/>
    <w:rsid w:val="00F57DD1"/>
    <w:rsid w:val="00F57EBE"/>
    <w:rsid w:val="00F57EC0"/>
    <w:rsid w:val="00F57F93"/>
    <w:rsid w:val="00F57FC0"/>
    <w:rsid w:val="00F600CA"/>
    <w:rsid w:val="00F600FA"/>
    <w:rsid w:val="00F600FC"/>
    <w:rsid w:val="00F60130"/>
    <w:rsid w:val="00F6016D"/>
    <w:rsid w:val="00F603DA"/>
    <w:rsid w:val="00F603F4"/>
    <w:rsid w:val="00F60470"/>
    <w:rsid w:val="00F604E7"/>
    <w:rsid w:val="00F606C5"/>
    <w:rsid w:val="00F609B9"/>
    <w:rsid w:val="00F609CE"/>
    <w:rsid w:val="00F609F6"/>
    <w:rsid w:val="00F60A48"/>
    <w:rsid w:val="00F60AF0"/>
    <w:rsid w:val="00F60CF3"/>
    <w:rsid w:val="00F610F0"/>
    <w:rsid w:val="00F61214"/>
    <w:rsid w:val="00F61249"/>
    <w:rsid w:val="00F61293"/>
    <w:rsid w:val="00F6144F"/>
    <w:rsid w:val="00F614F2"/>
    <w:rsid w:val="00F615DA"/>
    <w:rsid w:val="00F6168B"/>
    <w:rsid w:val="00F619D0"/>
    <w:rsid w:val="00F61B03"/>
    <w:rsid w:val="00F61B15"/>
    <w:rsid w:val="00F61B47"/>
    <w:rsid w:val="00F61DD2"/>
    <w:rsid w:val="00F61E3A"/>
    <w:rsid w:val="00F61F93"/>
    <w:rsid w:val="00F62180"/>
    <w:rsid w:val="00F6250D"/>
    <w:rsid w:val="00F62563"/>
    <w:rsid w:val="00F62588"/>
    <w:rsid w:val="00F6260F"/>
    <w:rsid w:val="00F62660"/>
    <w:rsid w:val="00F62661"/>
    <w:rsid w:val="00F6270A"/>
    <w:rsid w:val="00F627D2"/>
    <w:rsid w:val="00F6292E"/>
    <w:rsid w:val="00F629FA"/>
    <w:rsid w:val="00F62B23"/>
    <w:rsid w:val="00F62B27"/>
    <w:rsid w:val="00F62B76"/>
    <w:rsid w:val="00F62B90"/>
    <w:rsid w:val="00F62C1C"/>
    <w:rsid w:val="00F62DB6"/>
    <w:rsid w:val="00F62F2D"/>
    <w:rsid w:val="00F63013"/>
    <w:rsid w:val="00F63290"/>
    <w:rsid w:val="00F632C4"/>
    <w:rsid w:val="00F63454"/>
    <w:rsid w:val="00F63562"/>
    <w:rsid w:val="00F636B5"/>
    <w:rsid w:val="00F6376C"/>
    <w:rsid w:val="00F63B15"/>
    <w:rsid w:val="00F63B30"/>
    <w:rsid w:val="00F63D61"/>
    <w:rsid w:val="00F63DBB"/>
    <w:rsid w:val="00F63DF1"/>
    <w:rsid w:val="00F63E9C"/>
    <w:rsid w:val="00F63EC6"/>
    <w:rsid w:val="00F63F9B"/>
    <w:rsid w:val="00F63FBD"/>
    <w:rsid w:val="00F640B7"/>
    <w:rsid w:val="00F640D0"/>
    <w:rsid w:val="00F641E1"/>
    <w:rsid w:val="00F642E7"/>
    <w:rsid w:val="00F6431C"/>
    <w:rsid w:val="00F643CA"/>
    <w:rsid w:val="00F64468"/>
    <w:rsid w:val="00F644FF"/>
    <w:rsid w:val="00F645A2"/>
    <w:rsid w:val="00F645E3"/>
    <w:rsid w:val="00F6460F"/>
    <w:rsid w:val="00F64849"/>
    <w:rsid w:val="00F648D4"/>
    <w:rsid w:val="00F64966"/>
    <w:rsid w:val="00F64AC0"/>
    <w:rsid w:val="00F64CEE"/>
    <w:rsid w:val="00F64D17"/>
    <w:rsid w:val="00F64DD1"/>
    <w:rsid w:val="00F64E84"/>
    <w:rsid w:val="00F64EF2"/>
    <w:rsid w:val="00F64F64"/>
    <w:rsid w:val="00F6505D"/>
    <w:rsid w:val="00F65135"/>
    <w:rsid w:val="00F652E1"/>
    <w:rsid w:val="00F65393"/>
    <w:rsid w:val="00F65438"/>
    <w:rsid w:val="00F65458"/>
    <w:rsid w:val="00F6548A"/>
    <w:rsid w:val="00F6550B"/>
    <w:rsid w:val="00F65525"/>
    <w:rsid w:val="00F65590"/>
    <w:rsid w:val="00F655A6"/>
    <w:rsid w:val="00F655BC"/>
    <w:rsid w:val="00F6590F"/>
    <w:rsid w:val="00F6593F"/>
    <w:rsid w:val="00F65A04"/>
    <w:rsid w:val="00F65AC3"/>
    <w:rsid w:val="00F65AF0"/>
    <w:rsid w:val="00F65D9E"/>
    <w:rsid w:val="00F65DC4"/>
    <w:rsid w:val="00F65E0F"/>
    <w:rsid w:val="00F65E28"/>
    <w:rsid w:val="00F6612C"/>
    <w:rsid w:val="00F66229"/>
    <w:rsid w:val="00F66446"/>
    <w:rsid w:val="00F66509"/>
    <w:rsid w:val="00F66594"/>
    <w:rsid w:val="00F66655"/>
    <w:rsid w:val="00F667D4"/>
    <w:rsid w:val="00F66846"/>
    <w:rsid w:val="00F668C5"/>
    <w:rsid w:val="00F669D9"/>
    <w:rsid w:val="00F66C91"/>
    <w:rsid w:val="00F66C95"/>
    <w:rsid w:val="00F66CC3"/>
    <w:rsid w:val="00F66E50"/>
    <w:rsid w:val="00F66E69"/>
    <w:rsid w:val="00F66F00"/>
    <w:rsid w:val="00F670E0"/>
    <w:rsid w:val="00F670E2"/>
    <w:rsid w:val="00F67272"/>
    <w:rsid w:val="00F672A4"/>
    <w:rsid w:val="00F67544"/>
    <w:rsid w:val="00F6773E"/>
    <w:rsid w:val="00F67853"/>
    <w:rsid w:val="00F678B3"/>
    <w:rsid w:val="00F678CB"/>
    <w:rsid w:val="00F6795F"/>
    <w:rsid w:val="00F679AA"/>
    <w:rsid w:val="00F67A8D"/>
    <w:rsid w:val="00F67ACC"/>
    <w:rsid w:val="00F67B6E"/>
    <w:rsid w:val="00F67BF5"/>
    <w:rsid w:val="00F67D1C"/>
    <w:rsid w:val="00F67E57"/>
    <w:rsid w:val="00F67FCE"/>
    <w:rsid w:val="00F70165"/>
    <w:rsid w:val="00F70206"/>
    <w:rsid w:val="00F70354"/>
    <w:rsid w:val="00F704BE"/>
    <w:rsid w:val="00F706F5"/>
    <w:rsid w:val="00F706FB"/>
    <w:rsid w:val="00F707F3"/>
    <w:rsid w:val="00F707FD"/>
    <w:rsid w:val="00F7081C"/>
    <w:rsid w:val="00F708CB"/>
    <w:rsid w:val="00F70CF1"/>
    <w:rsid w:val="00F70E60"/>
    <w:rsid w:val="00F70E93"/>
    <w:rsid w:val="00F70EB8"/>
    <w:rsid w:val="00F70F04"/>
    <w:rsid w:val="00F70F1E"/>
    <w:rsid w:val="00F70F36"/>
    <w:rsid w:val="00F70F82"/>
    <w:rsid w:val="00F710BA"/>
    <w:rsid w:val="00F71154"/>
    <w:rsid w:val="00F711FE"/>
    <w:rsid w:val="00F71278"/>
    <w:rsid w:val="00F712D9"/>
    <w:rsid w:val="00F71536"/>
    <w:rsid w:val="00F7155B"/>
    <w:rsid w:val="00F7163A"/>
    <w:rsid w:val="00F7173C"/>
    <w:rsid w:val="00F71758"/>
    <w:rsid w:val="00F71885"/>
    <w:rsid w:val="00F71A1D"/>
    <w:rsid w:val="00F71A94"/>
    <w:rsid w:val="00F71D63"/>
    <w:rsid w:val="00F71D7D"/>
    <w:rsid w:val="00F71E7C"/>
    <w:rsid w:val="00F71E8B"/>
    <w:rsid w:val="00F71F0D"/>
    <w:rsid w:val="00F71F30"/>
    <w:rsid w:val="00F71F39"/>
    <w:rsid w:val="00F71FAA"/>
    <w:rsid w:val="00F720ED"/>
    <w:rsid w:val="00F72127"/>
    <w:rsid w:val="00F72178"/>
    <w:rsid w:val="00F721F3"/>
    <w:rsid w:val="00F721FD"/>
    <w:rsid w:val="00F7226D"/>
    <w:rsid w:val="00F7237B"/>
    <w:rsid w:val="00F72420"/>
    <w:rsid w:val="00F72646"/>
    <w:rsid w:val="00F72649"/>
    <w:rsid w:val="00F726ED"/>
    <w:rsid w:val="00F726FD"/>
    <w:rsid w:val="00F7276C"/>
    <w:rsid w:val="00F727E6"/>
    <w:rsid w:val="00F727F3"/>
    <w:rsid w:val="00F728AC"/>
    <w:rsid w:val="00F72A4B"/>
    <w:rsid w:val="00F72A7A"/>
    <w:rsid w:val="00F72ADE"/>
    <w:rsid w:val="00F72BC3"/>
    <w:rsid w:val="00F72CCE"/>
    <w:rsid w:val="00F72DDF"/>
    <w:rsid w:val="00F72DF9"/>
    <w:rsid w:val="00F72E02"/>
    <w:rsid w:val="00F72E6C"/>
    <w:rsid w:val="00F72F49"/>
    <w:rsid w:val="00F72F71"/>
    <w:rsid w:val="00F73023"/>
    <w:rsid w:val="00F73047"/>
    <w:rsid w:val="00F732C2"/>
    <w:rsid w:val="00F732F3"/>
    <w:rsid w:val="00F73346"/>
    <w:rsid w:val="00F733EB"/>
    <w:rsid w:val="00F734C7"/>
    <w:rsid w:val="00F73535"/>
    <w:rsid w:val="00F7360D"/>
    <w:rsid w:val="00F73697"/>
    <w:rsid w:val="00F737C7"/>
    <w:rsid w:val="00F73802"/>
    <w:rsid w:val="00F7380E"/>
    <w:rsid w:val="00F73838"/>
    <w:rsid w:val="00F73898"/>
    <w:rsid w:val="00F73943"/>
    <w:rsid w:val="00F73D01"/>
    <w:rsid w:val="00F73D55"/>
    <w:rsid w:val="00F73DB1"/>
    <w:rsid w:val="00F73DC1"/>
    <w:rsid w:val="00F73DE2"/>
    <w:rsid w:val="00F73EE8"/>
    <w:rsid w:val="00F74043"/>
    <w:rsid w:val="00F741CE"/>
    <w:rsid w:val="00F742A1"/>
    <w:rsid w:val="00F742D8"/>
    <w:rsid w:val="00F743BE"/>
    <w:rsid w:val="00F744B2"/>
    <w:rsid w:val="00F744E3"/>
    <w:rsid w:val="00F744E8"/>
    <w:rsid w:val="00F745E3"/>
    <w:rsid w:val="00F746FA"/>
    <w:rsid w:val="00F747CC"/>
    <w:rsid w:val="00F748D7"/>
    <w:rsid w:val="00F74909"/>
    <w:rsid w:val="00F74A87"/>
    <w:rsid w:val="00F74AB7"/>
    <w:rsid w:val="00F74B2B"/>
    <w:rsid w:val="00F74BA5"/>
    <w:rsid w:val="00F74F4E"/>
    <w:rsid w:val="00F74F66"/>
    <w:rsid w:val="00F75138"/>
    <w:rsid w:val="00F752B1"/>
    <w:rsid w:val="00F752D1"/>
    <w:rsid w:val="00F75302"/>
    <w:rsid w:val="00F7541F"/>
    <w:rsid w:val="00F7553D"/>
    <w:rsid w:val="00F7554A"/>
    <w:rsid w:val="00F755FC"/>
    <w:rsid w:val="00F7563C"/>
    <w:rsid w:val="00F757C0"/>
    <w:rsid w:val="00F75998"/>
    <w:rsid w:val="00F759B7"/>
    <w:rsid w:val="00F759F8"/>
    <w:rsid w:val="00F75A70"/>
    <w:rsid w:val="00F75C00"/>
    <w:rsid w:val="00F75C09"/>
    <w:rsid w:val="00F75C4C"/>
    <w:rsid w:val="00F75D86"/>
    <w:rsid w:val="00F75E60"/>
    <w:rsid w:val="00F7600A"/>
    <w:rsid w:val="00F761C2"/>
    <w:rsid w:val="00F76293"/>
    <w:rsid w:val="00F76296"/>
    <w:rsid w:val="00F763BD"/>
    <w:rsid w:val="00F76555"/>
    <w:rsid w:val="00F76769"/>
    <w:rsid w:val="00F76780"/>
    <w:rsid w:val="00F76829"/>
    <w:rsid w:val="00F769CF"/>
    <w:rsid w:val="00F769FE"/>
    <w:rsid w:val="00F76A2D"/>
    <w:rsid w:val="00F76BB4"/>
    <w:rsid w:val="00F76D11"/>
    <w:rsid w:val="00F76DA5"/>
    <w:rsid w:val="00F76DC9"/>
    <w:rsid w:val="00F76DF1"/>
    <w:rsid w:val="00F76F3A"/>
    <w:rsid w:val="00F77012"/>
    <w:rsid w:val="00F770F2"/>
    <w:rsid w:val="00F7710C"/>
    <w:rsid w:val="00F77292"/>
    <w:rsid w:val="00F772E6"/>
    <w:rsid w:val="00F773EC"/>
    <w:rsid w:val="00F775A5"/>
    <w:rsid w:val="00F775C3"/>
    <w:rsid w:val="00F77750"/>
    <w:rsid w:val="00F77803"/>
    <w:rsid w:val="00F7780F"/>
    <w:rsid w:val="00F7794A"/>
    <w:rsid w:val="00F77B50"/>
    <w:rsid w:val="00F77BF5"/>
    <w:rsid w:val="00F77C7B"/>
    <w:rsid w:val="00F77C87"/>
    <w:rsid w:val="00F77CBF"/>
    <w:rsid w:val="00F77F26"/>
    <w:rsid w:val="00F80007"/>
    <w:rsid w:val="00F802E0"/>
    <w:rsid w:val="00F802F0"/>
    <w:rsid w:val="00F80487"/>
    <w:rsid w:val="00F804E7"/>
    <w:rsid w:val="00F8053A"/>
    <w:rsid w:val="00F80678"/>
    <w:rsid w:val="00F809AD"/>
    <w:rsid w:val="00F80B38"/>
    <w:rsid w:val="00F80CD2"/>
    <w:rsid w:val="00F80EE2"/>
    <w:rsid w:val="00F81106"/>
    <w:rsid w:val="00F813BC"/>
    <w:rsid w:val="00F813FC"/>
    <w:rsid w:val="00F8152C"/>
    <w:rsid w:val="00F8158B"/>
    <w:rsid w:val="00F815B2"/>
    <w:rsid w:val="00F815C0"/>
    <w:rsid w:val="00F815F3"/>
    <w:rsid w:val="00F81669"/>
    <w:rsid w:val="00F817D3"/>
    <w:rsid w:val="00F818DD"/>
    <w:rsid w:val="00F818F5"/>
    <w:rsid w:val="00F819CC"/>
    <w:rsid w:val="00F81A32"/>
    <w:rsid w:val="00F81B12"/>
    <w:rsid w:val="00F81CF7"/>
    <w:rsid w:val="00F81EC7"/>
    <w:rsid w:val="00F81FA7"/>
    <w:rsid w:val="00F820C7"/>
    <w:rsid w:val="00F8225A"/>
    <w:rsid w:val="00F822AE"/>
    <w:rsid w:val="00F822E4"/>
    <w:rsid w:val="00F822F1"/>
    <w:rsid w:val="00F82326"/>
    <w:rsid w:val="00F8243F"/>
    <w:rsid w:val="00F82498"/>
    <w:rsid w:val="00F825C9"/>
    <w:rsid w:val="00F8262E"/>
    <w:rsid w:val="00F8265B"/>
    <w:rsid w:val="00F826C5"/>
    <w:rsid w:val="00F826EF"/>
    <w:rsid w:val="00F82744"/>
    <w:rsid w:val="00F8279E"/>
    <w:rsid w:val="00F82979"/>
    <w:rsid w:val="00F82A0E"/>
    <w:rsid w:val="00F82A3A"/>
    <w:rsid w:val="00F82A85"/>
    <w:rsid w:val="00F82BB0"/>
    <w:rsid w:val="00F82BF7"/>
    <w:rsid w:val="00F82D48"/>
    <w:rsid w:val="00F82EE0"/>
    <w:rsid w:val="00F830E7"/>
    <w:rsid w:val="00F8311B"/>
    <w:rsid w:val="00F831FF"/>
    <w:rsid w:val="00F8322D"/>
    <w:rsid w:val="00F8325E"/>
    <w:rsid w:val="00F832D2"/>
    <w:rsid w:val="00F832DF"/>
    <w:rsid w:val="00F8332D"/>
    <w:rsid w:val="00F835BE"/>
    <w:rsid w:val="00F836FC"/>
    <w:rsid w:val="00F83A64"/>
    <w:rsid w:val="00F83B25"/>
    <w:rsid w:val="00F83B6C"/>
    <w:rsid w:val="00F83BEC"/>
    <w:rsid w:val="00F83C41"/>
    <w:rsid w:val="00F83C72"/>
    <w:rsid w:val="00F83DF5"/>
    <w:rsid w:val="00F83EB3"/>
    <w:rsid w:val="00F83EBF"/>
    <w:rsid w:val="00F83FC1"/>
    <w:rsid w:val="00F84092"/>
    <w:rsid w:val="00F84113"/>
    <w:rsid w:val="00F84114"/>
    <w:rsid w:val="00F843E1"/>
    <w:rsid w:val="00F84434"/>
    <w:rsid w:val="00F84684"/>
    <w:rsid w:val="00F84698"/>
    <w:rsid w:val="00F84755"/>
    <w:rsid w:val="00F8475B"/>
    <w:rsid w:val="00F847DF"/>
    <w:rsid w:val="00F848FF"/>
    <w:rsid w:val="00F84913"/>
    <w:rsid w:val="00F8498D"/>
    <w:rsid w:val="00F849D1"/>
    <w:rsid w:val="00F84A59"/>
    <w:rsid w:val="00F84BA2"/>
    <w:rsid w:val="00F84BFC"/>
    <w:rsid w:val="00F84C0E"/>
    <w:rsid w:val="00F84C60"/>
    <w:rsid w:val="00F84D0B"/>
    <w:rsid w:val="00F84FFA"/>
    <w:rsid w:val="00F852E2"/>
    <w:rsid w:val="00F8536B"/>
    <w:rsid w:val="00F854B3"/>
    <w:rsid w:val="00F854F3"/>
    <w:rsid w:val="00F855BB"/>
    <w:rsid w:val="00F856B2"/>
    <w:rsid w:val="00F85733"/>
    <w:rsid w:val="00F85873"/>
    <w:rsid w:val="00F8587B"/>
    <w:rsid w:val="00F85881"/>
    <w:rsid w:val="00F85889"/>
    <w:rsid w:val="00F85891"/>
    <w:rsid w:val="00F8599C"/>
    <w:rsid w:val="00F85BD3"/>
    <w:rsid w:val="00F85BFC"/>
    <w:rsid w:val="00F85C3E"/>
    <w:rsid w:val="00F85D32"/>
    <w:rsid w:val="00F85D86"/>
    <w:rsid w:val="00F85DBB"/>
    <w:rsid w:val="00F86007"/>
    <w:rsid w:val="00F860B2"/>
    <w:rsid w:val="00F86187"/>
    <w:rsid w:val="00F861A5"/>
    <w:rsid w:val="00F86216"/>
    <w:rsid w:val="00F8626F"/>
    <w:rsid w:val="00F8637D"/>
    <w:rsid w:val="00F863D2"/>
    <w:rsid w:val="00F8663F"/>
    <w:rsid w:val="00F8669E"/>
    <w:rsid w:val="00F8673D"/>
    <w:rsid w:val="00F868BD"/>
    <w:rsid w:val="00F8692F"/>
    <w:rsid w:val="00F86933"/>
    <w:rsid w:val="00F8695E"/>
    <w:rsid w:val="00F869FC"/>
    <w:rsid w:val="00F86A17"/>
    <w:rsid w:val="00F86BE3"/>
    <w:rsid w:val="00F86D78"/>
    <w:rsid w:val="00F86DA2"/>
    <w:rsid w:val="00F86F2E"/>
    <w:rsid w:val="00F86F7D"/>
    <w:rsid w:val="00F870B8"/>
    <w:rsid w:val="00F87169"/>
    <w:rsid w:val="00F87227"/>
    <w:rsid w:val="00F87267"/>
    <w:rsid w:val="00F874C7"/>
    <w:rsid w:val="00F875CB"/>
    <w:rsid w:val="00F8764B"/>
    <w:rsid w:val="00F87996"/>
    <w:rsid w:val="00F87BA8"/>
    <w:rsid w:val="00F87C34"/>
    <w:rsid w:val="00F87C49"/>
    <w:rsid w:val="00F87CF5"/>
    <w:rsid w:val="00F87D87"/>
    <w:rsid w:val="00F87DCD"/>
    <w:rsid w:val="00F87E99"/>
    <w:rsid w:val="00F87F1C"/>
    <w:rsid w:val="00F90092"/>
    <w:rsid w:val="00F90143"/>
    <w:rsid w:val="00F901F6"/>
    <w:rsid w:val="00F90215"/>
    <w:rsid w:val="00F902FA"/>
    <w:rsid w:val="00F903CE"/>
    <w:rsid w:val="00F90477"/>
    <w:rsid w:val="00F90592"/>
    <w:rsid w:val="00F905D2"/>
    <w:rsid w:val="00F90796"/>
    <w:rsid w:val="00F90872"/>
    <w:rsid w:val="00F90928"/>
    <w:rsid w:val="00F90AC5"/>
    <w:rsid w:val="00F90B8B"/>
    <w:rsid w:val="00F90B90"/>
    <w:rsid w:val="00F90C13"/>
    <w:rsid w:val="00F90C2E"/>
    <w:rsid w:val="00F90C78"/>
    <w:rsid w:val="00F90CB0"/>
    <w:rsid w:val="00F9111D"/>
    <w:rsid w:val="00F91159"/>
    <w:rsid w:val="00F9124E"/>
    <w:rsid w:val="00F91351"/>
    <w:rsid w:val="00F913CF"/>
    <w:rsid w:val="00F913FF"/>
    <w:rsid w:val="00F9149B"/>
    <w:rsid w:val="00F914EF"/>
    <w:rsid w:val="00F91558"/>
    <w:rsid w:val="00F91693"/>
    <w:rsid w:val="00F91917"/>
    <w:rsid w:val="00F91983"/>
    <w:rsid w:val="00F919E0"/>
    <w:rsid w:val="00F91BCB"/>
    <w:rsid w:val="00F91CEF"/>
    <w:rsid w:val="00F91E4A"/>
    <w:rsid w:val="00F91EDF"/>
    <w:rsid w:val="00F91F6D"/>
    <w:rsid w:val="00F9201B"/>
    <w:rsid w:val="00F920A2"/>
    <w:rsid w:val="00F920AD"/>
    <w:rsid w:val="00F92135"/>
    <w:rsid w:val="00F922AB"/>
    <w:rsid w:val="00F92330"/>
    <w:rsid w:val="00F92358"/>
    <w:rsid w:val="00F923DC"/>
    <w:rsid w:val="00F92459"/>
    <w:rsid w:val="00F924B2"/>
    <w:rsid w:val="00F9262D"/>
    <w:rsid w:val="00F92683"/>
    <w:rsid w:val="00F92758"/>
    <w:rsid w:val="00F929E6"/>
    <w:rsid w:val="00F92A0D"/>
    <w:rsid w:val="00F92A22"/>
    <w:rsid w:val="00F92A29"/>
    <w:rsid w:val="00F92BC4"/>
    <w:rsid w:val="00F92BCE"/>
    <w:rsid w:val="00F92EA6"/>
    <w:rsid w:val="00F930E5"/>
    <w:rsid w:val="00F93139"/>
    <w:rsid w:val="00F9331E"/>
    <w:rsid w:val="00F933C2"/>
    <w:rsid w:val="00F933D1"/>
    <w:rsid w:val="00F93437"/>
    <w:rsid w:val="00F93622"/>
    <w:rsid w:val="00F93668"/>
    <w:rsid w:val="00F93780"/>
    <w:rsid w:val="00F937EF"/>
    <w:rsid w:val="00F93913"/>
    <w:rsid w:val="00F93948"/>
    <w:rsid w:val="00F93977"/>
    <w:rsid w:val="00F93A93"/>
    <w:rsid w:val="00F93C63"/>
    <w:rsid w:val="00F93CFE"/>
    <w:rsid w:val="00F93E70"/>
    <w:rsid w:val="00F9410B"/>
    <w:rsid w:val="00F94158"/>
    <w:rsid w:val="00F94159"/>
    <w:rsid w:val="00F9424A"/>
    <w:rsid w:val="00F942DE"/>
    <w:rsid w:val="00F94305"/>
    <w:rsid w:val="00F94557"/>
    <w:rsid w:val="00F949CC"/>
    <w:rsid w:val="00F94C6D"/>
    <w:rsid w:val="00F94D1D"/>
    <w:rsid w:val="00F94F1E"/>
    <w:rsid w:val="00F9500A"/>
    <w:rsid w:val="00F95074"/>
    <w:rsid w:val="00F951EC"/>
    <w:rsid w:val="00F952A9"/>
    <w:rsid w:val="00F9550C"/>
    <w:rsid w:val="00F9553D"/>
    <w:rsid w:val="00F95554"/>
    <w:rsid w:val="00F955FE"/>
    <w:rsid w:val="00F956FD"/>
    <w:rsid w:val="00F95810"/>
    <w:rsid w:val="00F95861"/>
    <w:rsid w:val="00F9599F"/>
    <w:rsid w:val="00F95B8E"/>
    <w:rsid w:val="00F95BA2"/>
    <w:rsid w:val="00F95C31"/>
    <w:rsid w:val="00F95C57"/>
    <w:rsid w:val="00F95D59"/>
    <w:rsid w:val="00F95D9A"/>
    <w:rsid w:val="00F95DBE"/>
    <w:rsid w:val="00F95DD0"/>
    <w:rsid w:val="00F95EEA"/>
    <w:rsid w:val="00F95FB7"/>
    <w:rsid w:val="00F960C5"/>
    <w:rsid w:val="00F960E0"/>
    <w:rsid w:val="00F9619A"/>
    <w:rsid w:val="00F96416"/>
    <w:rsid w:val="00F96418"/>
    <w:rsid w:val="00F96442"/>
    <w:rsid w:val="00F96494"/>
    <w:rsid w:val="00F96587"/>
    <w:rsid w:val="00F967C7"/>
    <w:rsid w:val="00F96891"/>
    <w:rsid w:val="00F968D8"/>
    <w:rsid w:val="00F96979"/>
    <w:rsid w:val="00F96A58"/>
    <w:rsid w:val="00F96A93"/>
    <w:rsid w:val="00F96AFF"/>
    <w:rsid w:val="00F96B26"/>
    <w:rsid w:val="00F96B91"/>
    <w:rsid w:val="00F96BBE"/>
    <w:rsid w:val="00F96BF0"/>
    <w:rsid w:val="00F96DF5"/>
    <w:rsid w:val="00F96E0B"/>
    <w:rsid w:val="00F96F28"/>
    <w:rsid w:val="00F973A2"/>
    <w:rsid w:val="00F973FB"/>
    <w:rsid w:val="00F97481"/>
    <w:rsid w:val="00F97566"/>
    <w:rsid w:val="00F97794"/>
    <w:rsid w:val="00F978AC"/>
    <w:rsid w:val="00F97903"/>
    <w:rsid w:val="00F97A76"/>
    <w:rsid w:val="00F97ACE"/>
    <w:rsid w:val="00F97AD9"/>
    <w:rsid w:val="00F97CE3"/>
    <w:rsid w:val="00F97CE6"/>
    <w:rsid w:val="00F97D26"/>
    <w:rsid w:val="00F97E54"/>
    <w:rsid w:val="00F97FBE"/>
    <w:rsid w:val="00FA0073"/>
    <w:rsid w:val="00FA033E"/>
    <w:rsid w:val="00FA079A"/>
    <w:rsid w:val="00FA0827"/>
    <w:rsid w:val="00FA083E"/>
    <w:rsid w:val="00FA09B9"/>
    <w:rsid w:val="00FA09C7"/>
    <w:rsid w:val="00FA0AD8"/>
    <w:rsid w:val="00FA0C9E"/>
    <w:rsid w:val="00FA0E2C"/>
    <w:rsid w:val="00FA0F93"/>
    <w:rsid w:val="00FA1041"/>
    <w:rsid w:val="00FA1103"/>
    <w:rsid w:val="00FA115A"/>
    <w:rsid w:val="00FA1332"/>
    <w:rsid w:val="00FA13E4"/>
    <w:rsid w:val="00FA153F"/>
    <w:rsid w:val="00FA1683"/>
    <w:rsid w:val="00FA178A"/>
    <w:rsid w:val="00FA17F4"/>
    <w:rsid w:val="00FA190D"/>
    <w:rsid w:val="00FA1B02"/>
    <w:rsid w:val="00FA1C82"/>
    <w:rsid w:val="00FA1DFB"/>
    <w:rsid w:val="00FA1DFF"/>
    <w:rsid w:val="00FA1EE2"/>
    <w:rsid w:val="00FA1EFD"/>
    <w:rsid w:val="00FA1FB5"/>
    <w:rsid w:val="00FA2110"/>
    <w:rsid w:val="00FA2208"/>
    <w:rsid w:val="00FA22DD"/>
    <w:rsid w:val="00FA23B1"/>
    <w:rsid w:val="00FA2548"/>
    <w:rsid w:val="00FA267B"/>
    <w:rsid w:val="00FA272E"/>
    <w:rsid w:val="00FA29A1"/>
    <w:rsid w:val="00FA2BBB"/>
    <w:rsid w:val="00FA2C2B"/>
    <w:rsid w:val="00FA2C2D"/>
    <w:rsid w:val="00FA2CFA"/>
    <w:rsid w:val="00FA2D5B"/>
    <w:rsid w:val="00FA2D89"/>
    <w:rsid w:val="00FA2EF3"/>
    <w:rsid w:val="00FA2FC1"/>
    <w:rsid w:val="00FA2FF3"/>
    <w:rsid w:val="00FA307F"/>
    <w:rsid w:val="00FA32B6"/>
    <w:rsid w:val="00FA33A6"/>
    <w:rsid w:val="00FA36AC"/>
    <w:rsid w:val="00FA37C0"/>
    <w:rsid w:val="00FA389B"/>
    <w:rsid w:val="00FA391D"/>
    <w:rsid w:val="00FA39C2"/>
    <w:rsid w:val="00FA3A5F"/>
    <w:rsid w:val="00FA3BFF"/>
    <w:rsid w:val="00FA3C41"/>
    <w:rsid w:val="00FA3D9A"/>
    <w:rsid w:val="00FA3DB2"/>
    <w:rsid w:val="00FA3DCF"/>
    <w:rsid w:val="00FA3F6C"/>
    <w:rsid w:val="00FA3F93"/>
    <w:rsid w:val="00FA3FFC"/>
    <w:rsid w:val="00FA4066"/>
    <w:rsid w:val="00FA407D"/>
    <w:rsid w:val="00FA41A9"/>
    <w:rsid w:val="00FA4232"/>
    <w:rsid w:val="00FA43B0"/>
    <w:rsid w:val="00FA43FE"/>
    <w:rsid w:val="00FA4436"/>
    <w:rsid w:val="00FA44C9"/>
    <w:rsid w:val="00FA45D0"/>
    <w:rsid w:val="00FA46A0"/>
    <w:rsid w:val="00FA4767"/>
    <w:rsid w:val="00FA493D"/>
    <w:rsid w:val="00FA4ADB"/>
    <w:rsid w:val="00FA4AFD"/>
    <w:rsid w:val="00FA4BBF"/>
    <w:rsid w:val="00FA4C99"/>
    <w:rsid w:val="00FA4CEA"/>
    <w:rsid w:val="00FA4DA3"/>
    <w:rsid w:val="00FA4DC3"/>
    <w:rsid w:val="00FA500F"/>
    <w:rsid w:val="00FA50ED"/>
    <w:rsid w:val="00FA5147"/>
    <w:rsid w:val="00FA52F0"/>
    <w:rsid w:val="00FA5347"/>
    <w:rsid w:val="00FA5375"/>
    <w:rsid w:val="00FA53CB"/>
    <w:rsid w:val="00FA53F4"/>
    <w:rsid w:val="00FA5416"/>
    <w:rsid w:val="00FA5440"/>
    <w:rsid w:val="00FA5738"/>
    <w:rsid w:val="00FA574C"/>
    <w:rsid w:val="00FA57EE"/>
    <w:rsid w:val="00FA582B"/>
    <w:rsid w:val="00FA5995"/>
    <w:rsid w:val="00FA5BCF"/>
    <w:rsid w:val="00FA605B"/>
    <w:rsid w:val="00FA60D6"/>
    <w:rsid w:val="00FA628A"/>
    <w:rsid w:val="00FA62AC"/>
    <w:rsid w:val="00FA63CA"/>
    <w:rsid w:val="00FA63F4"/>
    <w:rsid w:val="00FA64B2"/>
    <w:rsid w:val="00FA64BC"/>
    <w:rsid w:val="00FA66A6"/>
    <w:rsid w:val="00FA66CF"/>
    <w:rsid w:val="00FA67EC"/>
    <w:rsid w:val="00FA681D"/>
    <w:rsid w:val="00FA6841"/>
    <w:rsid w:val="00FA68B6"/>
    <w:rsid w:val="00FA68C8"/>
    <w:rsid w:val="00FA68FB"/>
    <w:rsid w:val="00FA690B"/>
    <w:rsid w:val="00FA6947"/>
    <w:rsid w:val="00FA69EB"/>
    <w:rsid w:val="00FA6CBB"/>
    <w:rsid w:val="00FA6CF0"/>
    <w:rsid w:val="00FA6E3D"/>
    <w:rsid w:val="00FA6ECA"/>
    <w:rsid w:val="00FA7080"/>
    <w:rsid w:val="00FA7167"/>
    <w:rsid w:val="00FA71EE"/>
    <w:rsid w:val="00FA73A9"/>
    <w:rsid w:val="00FA73C1"/>
    <w:rsid w:val="00FA74D0"/>
    <w:rsid w:val="00FA76FE"/>
    <w:rsid w:val="00FA780C"/>
    <w:rsid w:val="00FA786E"/>
    <w:rsid w:val="00FA7922"/>
    <w:rsid w:val="00FA7999"/>
    <w:rsid w:val="00FA7BC1"/>
    <w:rsid w:val="00FA7BC3"/>
    <w:rsid w:val="00FA7CA3"/>
    <w:rsid w:val="00FA7D4B"/>
    <w:rsid w:val="00FA7D78"/>
    <w:rsid w:val="00FA7DB9"/>
    <w:rsid w:val="00FA7DE9"/>
    <w:rsid w:val="00FA7DF5"/>
    <w:rsid w:val="00FA7E8B"/>
    <w:rsid w:val="00FA7EF9"/>
    <w:rsid w:val="00FA7FE1"/>
    <w:rsid w:val="00FB006D"/>
    <w:rsid w:val="00FB01F6"/>
    <w:rsid w:val="00FB05B7"/>
    <w:rsid w:val="00FB090C"/>
    <w:rsid w:val="00FB0995"/>
    <w:rsid w:val="00FB09C1"/>
    <w:rsid w:val="00FB0A77"/>
    <w:rsid w:val="00FB0B12"/>
    <w:rsid w:val="00FB0E27"/>
    <w:rsid w:val="00FB0E61"/>
    <w:rsid w:val="00FB0EB1"/>
    <w:rsid w:val="00FB126A"/>
    <w:rsid w:val="00FB129F"/>
    <w:rsid w:val="00FB14E8"/>
    <w:rsid w:val="00FB1654"/>
    <w:rsid w:val="00FB16BA"/>
    <w:rsid w:val="00FB1702"/>
    <w:rsid w:val="00FB179C"/>
    <w:rsid w:val="00FB17AE"/>
    <w:rsid w:val="00FB1812"/>
    <w:rsid w:val="00FB1866"/>
    <w:rsid w:val="00FB18D7"/>
    <w:rsid w:val="00FB190E"/>
    <w:rsid w:val="00FB1B23"/>
    <w:rsid w:val="00FB1DAF"/>
    <w:rsid w:val="00FB1E31"/>
    <w:rsid w:val="00FB1E63"/>
    <w:rsid w:val="00FB1E95"/>
    <w:rsid w:val="00FB1ED7"/>
    <w:rsid w:val="00FB1F41"/>
    <w:rsid w:val="00FB1FE6"/>
    <w:rsid w:val="00FB200F"/>
    <w:rsid w:val="00FB2023"/>
    <w:rsid w:val="00FB202D"/>
    <w:rsid w:val="00FB2079"/>
    <w:rsid w:val="00FB212E"/>
    <w:rsid w:val="00FB218B"/>
    <w:rsid w:val="00FB21CD"/>
    <w:rsid w:val="00FB240B"/>
    <w:rsid w:val="00FB2627"/>
    <w:rsid w:val="00FB2634"/>
    <w:rsid w:val="00FB26C0"/>
    <w:rsid w:val="00FB2758"/>
    <w:rsid w:val="00FB2851"/>
    <w:rsid w:val="00FB28FC"/>
    <w:rsid w:val="00FB29AF"/>
    <w:rsid w:val="00FB2A24"/>
    <w:rsid w:val="00FB2A5B"/>
    <w:rsid w:val="00FB2A72"/>
    <w:rsid w:val="00FB2AA7"/>
    <w:rsid w:val="00FB2ACA"/>
    <w:rsid w:val="00FB2ADA"/>
    <w:rsid w:val="00FB2B0C"/>
    <w:rsid w:val="00FB2BA6"/>
    <w:rsid w:val="00FB2EE0"/>
    <w:rsid w:val="00FB300C"/>
    <w:rsid w:val="00FB30D6"/>
    <w:rsid w:val="00FB31BD"/>
    <w:rsid w:val="00FB31CF"/>
    <w:rsid w:val="00FB3248"/>
    <w:rsid w:val="00FB330B"/>
    <w:rsid w:val="00FB34F4"/>
    <w:rsid w:val="00FB3593"/>
    <w:rsid w:val="00FB361A"/>
    <w:rsid w:val="00FB367A"/>
    <w:rsid w:val="00FB36D0"/>
    <w:rsid w:val="00FB36D1"/>
    <w:rsid w:val="00FB36F6"/>
    <w:rsid w:val="00FB3705"/>
    <w:rsid w:val="00FB381D"/>
    <w:rsid w:val="00FB3831"/>
    <w:rsid w:val="00FB386B"/>
    <w:rsid w:val="00FB3B00"/>
    <w:rsid w:val="00FB3B4E"/>
    <w:rsid w:val="00FB3C5A"/>
    <w:rsid w:val="00FB3E66"/>
    <w:rsid w:val="00FB402E"/>
    <w:rsid w:val="00FB40B7"/>
    <w:rsid w:val="00FB40BC"/>
    <w:rsid w:val="00FB414D"/>
    <w:rsid w:val="00FB418D"/>
    <w:rsid w:val="00FB420E"/>
    <w:rsid w:val="00FB429E"/>
    <w:rsid w:val="00FB42E2"/>
    <w:rsid w:val="00FB444A"/>
    <w:rsid w:val="00FB44E7"/>
    <w:rsid w:val="00FB4585"/>
    <w:rsid w:val="00FB47F8"/>
    <w:rsid w:val="00FB4991"/>
    <w:rsid w:val="00FB4A52"/>
    <w:rsid w:val="00FB4BB0"/>
    <w:rsid w:val="00FB4BDA"/>
    <w:rsid w:val="00FB4C74"/>
    <w:rsid w:val="00FB4CE9"/>
    <w:rsid w:val="00FB4CF4"/>
    <w:rsid w:val="00FB4D7D"/>
    <w:rsid w:val="00FB4E3B"/>
    <w:rsid w:val="00FB4EAE"/>
    <w:rsid w:val="00FB5126"/>
    <w:rsid w:val="00FB5231"/>
    <w:rsid w:val="00FB52CE"/>
    <w:rsid w:val="00FB52CF"/>
    <w:rsid w:val="00FB530D"/>
    <w:rsid w:val="00FB536A"/>
    <w:rsid w:val="00FB5405"/>
    <w:rsid w:val="00FB5480"/>
    <w:rsid w:val="00FB54A2"/>
    <w:rsid w:val="00FB557A"/>
    <w:rsid w:val="00FB5605"/>
    <w:rsid w:val="00FB580B"/>
    <w:rsid w:val="00FB5854"/>
    <w:rsid w:val="00FB5A32"/>
    <w:rsid w:val="00FB5A59"/>
    <w:rsid w:val="00FB5A6A"/>
    <w:rsid w:val="00FB5A6C"/>
    <w:rsid w:val="00FB5AC8"/>
    <w:rsid w:val="00FB5BAF"/>
    <w:rsid w:val="00FB5C3F"/>
    <w:rsid w:val="00FB5CAC"/>
    <w:rsid w:val="00FB5CB3"/>
    <w:rsid w:val="00FB5D20"/>
    <w:rsid w:val="00FB5DD2"/>
    <w:rsid w:val="00FB5EC4"/>
    <w:rsid w:val="00FB5F8A"/>
    <w:rsid w:val="00FB601D"/>
    <w:rsid w:val="00FB605E"/>
    <w:rsid w:val="00FB606F"/>
    <w:rsid w:val="00FB6075"/>
    <w:rsid w:val="00FB611D"/>
    <w:rsid w:val="00FB625F"/>
    <w:rsid w:val="00FB62F4"/>
    <w:rsid w:val="00FB6457"/>
    <w:rsid w:val="00FB6479"/>
    <w:rsid w:val="00FB65E1"/>
    <w:rsid w:val="00FB66C9"/>
    <w:rsid w:val="00FB675C"/>
    <w:rsid w:val="00FB675D"/>
    <w:rsid w:val="00FB68B7"/>
    <w:rsid w:val="00FB6F10"/>
    <w:rsid w:val="00FB703C"/>
    <w:rsid w:val="00FB7080"/>
    <w:rsid w:val="00FB709F"/>
    <w:rsid w:val="00FB7120"/>
    <w:rsid w:val="00FB72A8"/>
    <w:rsid w:val="00FB7339"/>
    <w:rsid w:val="00FB73A9"/>
    <w:rsid w:val="00FB73AA"/>
    <w:rsid w:val="00FB7423"/>
    <w:rsid w:val="00FB74D2"/>
    <w:rsid w:val="00FB7557"/>
    <w:rsid w:val="00FB755E"/>
    <w:rsid w:val="00FB756B"/>
    <w:rsid w:val="00FB75B7"/>
    <w:rsid w:val="00FB77BA"/>
    <w:rsid w:val="00FB7AF0"/>
    <w:rsid w:val="00FB7B16"/>
    <w:rsid w:val="00FB7B23"/>
    <w:rsid w:val="00FB7F24"/>
    <w:rsid w:val="00FB7FE2"/>
    <w:rsid w:val="00FC00C4"/>
    <w:rsid w:val="00FC0354"/>
    <w:rsid w:val="00FC03F8"/>
    <w:rsid w:val="00FC0403"/>
    <w:rsid w:val="00FC0423"/>
    <w:rsid w:val="00FC04AB"/>
    <w:rsid w:val="00FC051E"/>
    <w:rsid w:val="00FC059E"/>
    <w:rsid w:val="00FC05A8"/>
    <w:rsid w:val="00FC0660"/>
    <w:rsid w:val="00FC07D7"/>
    <w:rsid w:val="00FC09F0"/>
    <w:rsid w:val="00FC0B5D"/>
    <w:rsid w:val="00FC0B9A"/>
    <w:rsid w:val="00FC0BAC"/>
    <w:rsid w:val="00FC0CF3"/>
    <w:rsid w:val="00FC0DF2"/>
    <w:rsid w:val="00FC0F13"/>
    <w:rsid w:val="00FC1018"/>
    <w:rsid w:val="00FC102C"/>
    <w:rsid w:val="00FC10B3"/>
    <w:rsid w:val="00FC14DD"/>
    <w:rsid w:val="00FC14F5"/>
    <w:rsid w:val="00FC156C"/>
    <w:rsid w:val="00FC1706"/>
    <w:rsid w:val="00FC182F"/>
    <w:rsid w:val="00FC199C"/>
    <w:rsid w:val="00FC1A1F"/>
    <w:rsid w:val="00FC1B5F"/>
    <w:rsid w:val="00FC1B61"/>
    <w:rsid w:val="00FC1BF5"/>
    <w:rsid w:val="00FC1CD3"/>
    <w:rsid w:val="00FC1EE1"/>
    <w:rsid w:val="00FC2240"/>
    <w:rsid w:val="00FC22CD"/>
    <w:rsid w:val="00FC22DE"/>
    <w:rsid w:val="00FC2382"/>
    <w:rsid w:val="00FC245C"/>
    <w:rsid w:val="00FC2623"/>
    <w:rsid w:val="00FC2780"/>
    <w:rsid w:val="00FC287B"/>
    <w:rsid w:val="00FC28D7"/>
    <w:rsid w:val="00FC294A"/>
    <w:rsid w:val="00FC29C0"/>
    <w:rsid w:val="00FC29D1"/>
    <w:rsid w:val="00FC2A09"/>
    <w:rsid w:val="00FC2ABA"/>
    <w:rsid w:val="00FC2B39"/>
    <w:rsid w:val="00FC2B48"/>
    <w:rsid w:val="00FC2C8A"/>
    <w:rsid w:val="00FC2E25"/>
    <w:rsid w:val="00FC2F2B"/>
    <w:rsid w:val="00FC2F9E"/>
    <w:rsid w:val="00FC3230"/>
    <w:rsid w:val="00FC323F"/>
    <w:rsid w:val="00FC32AC"/>
    <w:rsid w:val="00FC32B7"/>
    <w:rsid w:val="00FC32BC"/>
    <w:rsid w:val="00FC339D"/>
    <w:rsid w:val="00FC3412"/>
    <w:rsid w:val="00FC3430"/>
    <w:rsid w:val="00FC3466"/>
    <w:rsid w:val="00FC3491"/>
    <w:rsid w:val="00FC350B"/>
    <w:rsid w:val="00FC351E"/>
    <w:rsid w:val="00FC3677"/>
    <w:rsid w:val="00FC380D"/>
    <w:rsid w:val="00FC38E1"/>
    <w:rsid w:val="00FC398B"/>
    <w:rsid w:val="00FC3B06"/>
    <w:rsid w:val="00FC3B1A"/>
    <w:rsid w:val="00FC3CC0"/>
    <w:rsid w:val="00FC3CD1"/>
    <w:rsid w:val="00FC3DD7"/>
    <w:rsid w:val="00FC3EBE"/>
    <w:rsid w:val="00FC3F30"/>
    <w:rsid w:val="00FC4214"/>
    <w:rsid w:val="00FC4348"/>
    <w:rsid w:val="00FC4378"/>
    <w:rsid w:val="00FC4438"/>
    <w:rsid w:val="00FC44BE"/>
    <w:rsid w:val="00FC44C8"/>
    <w:rsid w:val="00FC450A"/>
    <w:rsid w:val="00FC4522"/>
    <w:rsid w:val="00FC45A5"/>
    <w:rsid w:val="00FC468B"/>
    <w:rsid w:val="00FC4927"/>
    <w:rsid w:val="00FC4942"/>
    <w:rsid w:val="00FC497E"/>
    <w:rsid w:val="00FC49B3"/>
    <w:rsid w:val="00FC49F4"/>
    <w:rsid w:val="00FC49F8"/>
    <w:rsid w:val="00FC4B54"/>
    <w:rsid w:val="00FC4BE2"/>
    <w:rsid w:val="00FC4E4A"/>
    <w:rsid w:val="00FC4F33"/>
    <w:rsid w:val="00FC4FAB"/>
    <w:rsid w:val="00FC4FB1"/>
    <w:rsid w:val="00FC5142"/>
    <w:rsid w:val="00FC5144"/>
    <w:rsid w:val="00FC51B7"/>
    <w:rsid w:val="00FC5205"/>
    <w:rsid w:val="00FC5246"/>
    <w:rsid w:val="00FC54D2"/>
    <w:rsid w:val="00FC5512"/>
    <w:rsid w:val="00FC552B"/>
    <w:rsid w:val="00FC55B5"/>
    <w:rsid w:val="00FC55B6"/>
    <w:rsid w:val="00FC5832"/>
    <w:rsid w:val="00FC583C"/>
    <w:rsid w:val="00FC598B"/>
    <w:rsid w:val="00FC5AAE"/>
    <w:rsid w:val="00FC5B00"/>
    <w:rsid w:val="00FC5B03"/>
    <w:rsid w:val="00FC5C51"/>
    <w:rsid w:val="00FC5C76"/>
    <w:rsid w:val="00FC5C9C"/>
    <w:rsid w:val="00FC5D01"/>
    <w:rsid w:val="00FC5E68"/>
    <w:rsid w:val="00FC6073"/>
    <w:rsid w:val="00FC6082"/>
    <w:rsid w:val="00FC613F"/>
    <w:rsid w:val="00FC6152"/>
    <w:rsid w:val="00FC6578"/>
    <w:rsid w:val="00FC65BF"/>
    <w:rsid w:val="00FC66B4"/>
    <w:rsid w:val="00FC6778"/>
    <w:rsid w:val="00FC685A"/>
    <w:rsid w:val="00FC6919"/>
    <w:rsid w:val="00FC6A50"/>
    <w:rsid w:val="00FC6A89"/>
    <w:rsid w:val="00FC6B59"/>
    <w:rsid w:val="00FC6B96"/>
    <w:rsid w:val="00FC6E56"/>
    <w:rsid w:val="00FC7102"/>
    <w:rsid w:val="00FC71C9"/>
    <w:rsid w:val="00FC7228"/>
    <w:rsid w:val="00FC7283"/>
    <w:rsid w:val="00FC738D"/>
    <w:rsid w:val="00FC74BD"/>
    <w:rsid w:val="00FC7564"/>
    <w:rsid w:val="00FC7585"/>
    <w:rsid w:val="00FC7673"/>
    <w:rsid w:val="00FC77D0"/>
    <w:rsid w:val="00FC77E3"/>
    <w:rsid w:val="00FC7920"/>
    <w:rsid w:val="00FC79E3"/>
    <w:rsid w:val="00FC7A4B"/>
    <w:rsid w:val="00FC7B5E"/>
    <w:rsid w:val="00FC7B62"/>
    <w:rsid w:val="00FC7C7E"/>
    <w:rsid w:val="00FD0071"/>
    <w:rsid w:val="00FD0107"/>
    <w:rsid w:val="00FD01A5"/>
    <w:rsid w:val="00FD036E"/>
    <w:rsid w:val="00FD0370"/>
    <w:rsid w:val="00FD0459"/>
    <w:rsid w:val="00FD0576"/>
    <w:rsid w:val="00FD067A"/>
    <w:rsid w:val="00FD0746"/>
    <w:rsid w:val="00FD0759"/>
    <w:rsid w:val="00FD0824"/>
    <w:rsid w:val="00FD0A11"/>
    <w:rsid w:val="00FD0B26"/>
    <w:rsid w:val="00FD0B9C"/>
    <w:rsid w:val="00FD0C25"/>
    <w:rsid w:val="00FD0D3D"/>
    <w:rsid w:val="00FD0E09"/>
    <w:rsid w:val="00FD0F9E"/>
    <w:rsid w:val="00FD1006"/>
    <w:rsid w:val="00FD10B9"/>
    <w:rsid w:val="00FD10CF"/>
    <w:rsid w:val="00FD10F0"/>
    <w:rsid w:val="00FD114E"/>
    <w:rsid w:val="00FD1167"/>
    <w:rsid w:val="00FD1198"/>
    <w:rsid w:val="00FD129A"/>
    <w:rsid w:val="00FD131E"/>
    <w:rsid w:val="00FD132F"/>
    <w:rsid w:val="00FD1392"/>
    <w:rsid w:val="00FD1446"/>
    <w:rsid w:val="00FD14A6"/>
    <w:rsid w:val="00FD14AC"/>
    <w:rsid w:val="00FD14D8"/>
    <w:rsid w:val="00FD14E5"/>
    <w:rsid w:val="00FD1635"/>
    <w:rsid w:val="00FD1712"/>
    <w:rsid w:val="00FD179C"/>
    <w:rsid w:val="00FD17A2"/>
    <w:rsid w:val="00FD1890"/>
    <w:rsid w:val="00FD18CF"/>
    <w:rsid w:val="00FD195D"/>
    <w:rsid w:val="00FD1A23"/>
    <w:rsid w:val="00FD1A33"/>
    <w:rsid w:val="00FD1A90"/>
    <w:rsid w:val="00FD1AF4"/>
    <w:rsid w:val="00FD1CEB"/>
    <w:rsid w:val="00FD1DAF"/>
    <w:rsid w:val="00FD1DBC"/>
    <w:rsid w:val="00FD1E71"/>
    <w:rsid w:val="00FD1E89"/>
    <w:rsid w:val="00FD2067"/>
    <w:rsid w:val="00FD208C"/>
    <w:rsid w:val="00FD216C"/>
    <w:rsid w:val="00FD21C1"/>
    <w:rsid w:val="00FD2228"/>
    <w:rsid w:val="00FD22C3"/>
    <w:rsid w:val="00FD2366"/>
    <w:rsid w:val="00FD2392"/>
    <w:rsid w:val="00FD239C"/>
    <w:rsid w:val="00FD2467"/>
    <w:rsid w:val="00FD2483"/>
    <w:rsid w:val="00FD261F"/>
    <w:rsid w:val="00FD264D"/>
    <w:rsid w:val="00FD26E8"/>
    <w:rsid w:val="00FD2795"/>
    <w:rsid w:val="00FD28BB"/>
    <w:rsid w:val="00FD29E2"/>
    <w:rsid w:val="00FD2A0E"/>
    <w:rsid w:val="00FD2A0F"/>
    <w:rsid w:val="00FD2A46"/>
    <w:rsid w:val="00FD2B81"/>
    <w:rsid w:val="00FD2B99"/>
    <w:rsid w:val="00FD2BC3"/>
    <w:rsid w:val="00FD2C87"/>
    <w:rsid w:val="00FD2DD0"/>
    <w:rsid w:val="00FD2EB5"/>
    <w:rsid w:val="00FD2F18"/>
    <w:rsid w:val="00FD2F36"/>
    <w:rsid w:val="00FD2F54"/>
    <w:rsid w:val="00FD2FC0"/>
    <w:rsid w:val="00FD2FF8"/>
    <w:rsid w:val="00FD30F2"/>
    <w:rsid w:val="00FD3130"/>
    <w:rsid w:val="00FD3175"/>
    <w:rsid w:val="00FD3330"/>
    <w:rsid w:val="00FD3340"/>
    <w:rsid w:val="00FD33D1"/>
    <w:rsid w:val="00FD344D"/>
    <w:rsid w:val="00FD354A"/>
    <w:rsid w:val="00FD357C"/>
    <w:rsid w:val="00FD35E7"/>
    <w:rsid w:val="00FD36E5"/>
    <w:rsid w:val="00FD37A5"/>
    <w:rsid w:val="00FD37B2"/>
    <w:rsid w:val="00FD395E"/>
    <w:rsid w:val="00FD3BDC"/>
    <w:rsid w:val="00FD3D6C"/>
    <w:rsid w:val="00FD3EF6"/>
    <w:rsid w:val="00FD4049"/>
    <w:rsid w:val="00FD408D"/>
    <w:rsid w:val="00FD40D4"/>
    <w:rsid w:val="00FD40F3"/>
    <w:rsid w:val="00FD430D"/>
    <w:rsid w:val="00FD4313"/>
    <w:rsid w:val="00FD43A4"/>
    <w:rsid w:val="00FD43E4"/>
    <w:rsid w:val="00FD4401"/>
    <w:rsid w:val="00FD4562"/>
    <w:rsid w:val="00FD4568"/>
    <w:rsid w:val="00FD460E"/>
    <w:rsid w:val="00FD4622"/>
    <w:rsid w:val="00FD474E"/>
    <w:rsid w:val="00FD48C9"/>
    <w:rsid w:val="00FD49EB"/>
    <w:rsid w:val="00FD4A03"/>
    <w:rsid w:val="00FD4A44"/>
    <w:rsid w:val="00FD4D67"/>
    <w:rsid w:val="00FD4E1C"/>
    <w:rsid w:val="00FD4E98"/>
    <w:rsid w:val="00FD4FA7"/>
    <w:rsid w:val="00FD5019"/>
    <w:rsid w:val="00FD50DB"/>
    <w:rsid w:val="00FD50E7"/>
    <w:rsid w:val="00FD5143"/>
    <w:rsid w:val="00FD5144"/>
    <w:rsid w:val="00FD5236"/>
    <w:rsid w:val="00FD530C"/>
    <w:rsid w:val="00FD5494"/>
    <w:rsid w:val="00FD5556"/>
    <w:rsid w:val="00FD55E4"/>
    <w:rsid w:val="00FD57FA"/>
    <w:rsid w:val="00FD581A"/>
    <w:rsid w:val="00FD5820"/>
    <w:rsid w:val="00FD58E5"/>
    <w:rsid w:val="00FD59EF"/>
    <w:rsid w:val="00FD5BF0"/>
    <w:rsid w:val="00FD5D89"/>
    <w:rsid w:val="00FD5F8B"/>
    <w:rsid w:val="00FD6134"/>
    <w:rsid w:val="00FD6196"/>
    <w:rsid w:val="00FD61D4"/>
    <w:rsid w:val="00FD61F7"/>
    <w:rsid w:val="00FD6209"/>
    <w:rsid w:val="00FD6255"/>
    <w:rsid w:val="00FD6447"/>
    <w:rsid w:val="00FD6451"/>
    <w:rsid w:val="00FD6456"/>
    <w:rsid w:val="00FD65E1"/>
    <w:rsid w:val="00FD66E7"/>
    <w:rsid w:val="00FD673E"/>
    <w:rsid w:val="00FD677B"/>
    <w:rsid w:val="00FD69AB"/>
    <w:rsid w:val="00FD69E8"/>
    <w:rsid w:val="00FD6A51"/>
    <w:rsid w:val="00FD6B8E"/>
    <w:rsid w:val="00FD6B99"/>
    <w:rsid w:val="00FD6CFC"/>
    <w:rsid w:val="00FD6DDE"/>
    <w:rsid w:val="00FD6EDB"/>
    <w:rsid w:val="00FD6F01"/>
    <w:rsid w:val="00FD6FC1"/>
    <w:rsid w:val="00FD73C9"/>
    <w:rsid w:val="00FD743E"/>
    <w:rsid w:val="00FD7499"/>
    <w:rsid w:val="00FD74AC"/>
    <w:rsid w:val="00FD7581"/>
    <w:rsid w:val="00FD76E4"/>
    <w:rsid w:val="00FD771D"/>
    <w:rsid w:val="00FD78C8"/>
    <w:rsid w:val="00FD78DA"/>
    <w:rsid w:val="00FD797A"/>
    <w:rsid w:val="00FD7BEE"/>
    <w:rsid w:val="00FD7CD1"/>
    <w:rsid w:val="00FD7D3E"/>
    <w:rsid w:val="00FD7D52"/>
    <w:rsid w:val="00FD7F75"/>
    <w:rsid w:val="00FE01C4"/>
    <w:rsid w:val="00FE01CB"/>
    <w:rsid w:val="00FE0302"/>
    <w:rsid w:val="00FE0359"/>
    <w:rsid w:val="00FE03F2"/>
    <w:rsid w:val="00FE0487"/>
    <w:rsid w:val="00FE0843"/>
    <w:rsid w:val="00FE08EF"/>
    <w:rsid w:val="00FE095A"/>
    <w:rsid w:val="00FE0BFF"/>
    <w:rsid w:val="00FE0C9D"/>
    <w:rsid w:val="00FE0D8F"/>
    <w:rsid w:val="00FE0D9D"/>
    <w:rsid w:val="00FE0E7C"/>
    <w:rsid w:val="00FE0F74"/>
    <w:rsid w:val="00FE1011"/>
    <w:rsid w:val="00FE1080"/>
    <w:rsid w:val="00FE114E"/>
    <w:rsid w:val="00FE119D"/>
    <w:rsid w:val="00FE1438"/>
    <w:rsid w:val="00FE149D"/>
    <w:rsid w:val="00FE152A"/>
    <w:rsid w:val="00FE15AC"/>
    <w:rsid w:val="00FE178A"/>
    <w:rsid w:val="00FE18EB"/>
    <w:rsid w:val="00FE1B0E"/>
    <w:rsid w:val="00FE1C3A"/>
    <w:rsid w:val="00FE1CE5"/>
    <w:rsid w:val="00FE1D40"/>
    <w:rsid w:val="00FE1D9A"/>
    <w:rsid w:val="00FE1EC5"/>
    <w:rsid w:val="00FE1F27"/>
    <w:rsid w:val="00FE1FC7"/>
    <w:rsid w:val="00FE2273"/>
    <w:rsid w:val="00FE2388"/>
    <w:rsid w:val="00FE24C9"/>
    <w:rsid w:val="00FE24DF"/>
    <w:rsid w:val="00FE26B8"/>
    <w:rsid w:val="00FE2817"/>
    <w:rsid w:val="00FE2834"/>
    <w:rsid w:val="00FE28C9"/>
    <w:rsid w:val="00FE2907"/>
    <w:rsid w:val="00FE295C"/>
    <w:rsid w:val="00FE29AB"/>
    <w:rsid w:val="00FE2A5A"/>
    <w:rsid w:val="00FE2CCB"/>
    <w:rsid w:val="00FE2CCF"/>
    <w:rsid w:val="00FE2E4D"/>
    <w:rsid w:val="00FE2E91"/>
    <w:rsid w:val="00FE2EA0"/>
    <w:rsid w:val="00FE2EB7"/>
    <w:rsid w:val="00FE2F6D"/>
    <w:rsid w:val="00FE3035"/>
    <w:rsid w:val="00FE3038"/>
    <w:rsid w:val="00FE3209"/>
    <w:rsid w:val="00FE3217"/>
    <w:rsid w:val="00FE3361"/>
    <w:rsid w:val="00FE3421"/>
    <w:rsid w:val="00FE34D1"/>
    <w:rsid w:val="00FE3543"/>
    <w:rsid w:val="00FE385F"/>
    <w:rsid w:val="00FE3886"/>
    <w:rsid w:val="00FE3B0E"/>
    <w:rsid w:val="00FE3BD8"/>
    <w:rsid w:val="00FE3D6A"/>
    <w:rsid w:val="00FE3E0C"/>
    <w:rsid w:val="00FE3E56"/>
    <w:rsid w:val="00FE3F38"/>
    <w:rsid w:val="00FE3F54"/>
    <w:rsid w:val="00FE412D"/>
    <w:rsid w:val="00FE4276"/>
    <w:rsid w:val="00FE42B5"/>
    <w:rsid w:val="00FE42F9"/>
    <w:rsid w:val="00FE4332"/>
    <w:rsid w:val="00FE4501"/>
    <w:rsid w:val="00FE4636"/>
    <w:rsid w:val="00FE4640"/>
    <w:rsid w:val="00FE46C4"/>
    <w:rsid w:val="00FE47AB"/>
    <w:rsid w:val="00FE484F"/>
    <w:rsid w:val="00FE48AE"/>
    <w:rsid w:val="00FE493E"/>
    <w:rsid w:val="00FE49FC"/>
    <w:rsid w:val="00FE4AB5"/>
    <w:rsid w:val="00FE4D8F"/>
    <w:rsid w:val="00FE4DE2"/>
    <w:rsid w:val="00FE4DEA"/>
    <w:rsid w:val="00FE4E3F"/>
    <w:rsid w:val="00FE4F16"/>
    <w:rsid w:val="00FE503B"/>
    <w:rsid w:val="00FE50B1"/>
    <w:rsid w:val="00FE522D"/>
    <w:rsid w:val="00FE5427"/>
    <w:rsid w:val="00FE554D"/>
    <w:rsid w:val="00FE556A"/>
    <w:rsid w:val="00FE55D8"/>
    <w:rsid w:val="00FE5693"/>
    <w:rsid w:val="00FE56F6"/>
    <w:rsid w:val="00FE5834"/>
    <w:rsid w:val="00FE58CC"/>
    <w:rsid w:val="00FE5930"/>
    <w:rsid w:val="00FE59B1"/>
    <w:rsid w:val="00FE59C9"/>
    <w:rsid w:val="00FE5A56"/>
    <w:rsid w:val="00FE5BDA"/>
    <w:rsid w:val="00FE5BF2"/>
    <w:rsid w:val="00FE5CD6"/>
    <w:rsid w:val="00FE5D16"/>
    <w:rsid w:val="00FE5DB9"/>
    <w:rsid w:val="00FE5E79"/>
    <w:rsid w:val="00FE5EFE"/>
    <w:rsid w:val="00FE5F6C"/>
    <w:rsid w:val="00FE6029"/>
    <w:rsid w:val="00FE6344"/>
    <w:rsid w:val="00FE6543"/>
    <w:rsid w:val="00FE656B"/>
    <w:rsid w:val="00FE6B3F"/>
    <w:rsid w:val="00FE6DEB"/>
    <w:rsid w:val="00FE7165"/>
    <w:rsid w:val="00FE7198"/>
    <w:rsid w:val="00FE71DB"/>
    <w:rsid w:val="00FE72A4"/>
    <w:rsid w:val="00FE744D"/>
    <w:rsid w:val="00FE76BB"/>
    <w:rsid w:val="00FE7700"/>
    <w:rsid w:val="00FE7720"/>
    <w:rsid w:val="00FE7788"/>
    <w:rsid w:val="00FE77B4"/>
    <w:rsid w:val="00FE786B"/>
    <w:rsid w:val="00FE78C9"/>
    <w:rsid w:val="00FE7909"/>
    <w:rsid w:val="00FE7AFF"/>
    <w:rsid w:val="00FE7BAE"/>
    <w:rsid w:val="00FE7BF4"/>
    <w:rsid w:val="00FE7BF9"/>
    <w:rsid w:val="00FE7C13"/>
    <w:rsid w:val="00FE7C47"/>
    <w:rsid w:val="00FE7C8A"/>
    <w:rsid w:val="00FE7C9C"/>
    <w:rsid w:val="00FF0005"/>
    <w:rsid w:val="00FF01E8"/>
    <w:rsid w:val="00FF01F9"/>
    <w:rsid w:val="00FF029F"/>
    <w:rsid w:val="00FF0425"/>
    <w:rsid w:val="00FF0620"/>
    <w:rsid w:val="00FF067D"/>
    <w:rsid w:val="00FF07BC"/>
    <w:rsid w:val="00FF0906"/>
    <w:rsid w:val="00FF092F"/>
    <w:rsid w:val="00FF0BEE"/>
    <w:rsid w:val="00FF0C15"/>
    <w:rsid w:val="00FF0D5C"/>
    <w:rsid w:val="00FF0FD0"/>
    <w:rsid w:val="00FF100E"/>
    <w:rsid w:val="00FF1021"/>
    <w:rsid w:val="00FF1075"/>
    <w:rsid w:val="00FF10CF"/>
    <w:rsid w:val="00FF12E3"/>
    <w:rsid w:val="00FF1323"/>
    <w:rsid w:val="00FF15C8"/>
    <w:rsid w:val="00FF15C9"/>
    <w:rsid w:val="00FF1646"/>
    <w:rsid w:val="00FF1A5F"/>
    <w:rsid w:val="00FF1AE3"/>
    <w:rsid w:val="00FF1B69"/>
    <w:rsid w:val="00FF1C80"/>
    <w:rsid w:val="00FF1D6B"/>
    <w:rsid w:val="00FF1F4D"/>
    <w:rsid w:val="00FF1FE2"/>
    <w:rsid w:val="00FF20C8"/>
    <w:rsid w:val="00FF20D8"/>
    <w:rsid w:val="00FF216B"/>
    <w:rsid w:val="00FF21C8"/>
    <w:rsid w:val="00FF2206"/>
    <w:rsid w:val="00FF22ED"/>
    <w:rsid w:val="00FF238C"/>
    <w:rsid w:val="00FF24E4"/>
    <w:rsid w:val="00FF2849"/>
    <w:rsid w:val="00FF29A1"/>
    <w:rsid w:val="00FF2AD1"/>
    <w:rsid w:val="00FF2BBA"/>
    <w:rsid w:val="00FF2D27"/>
    <w:rsid w:val="00FF2E6E"/>
    <w:rsid w:val="00FF30FF"/>
    <w:rsid w:val="00FF311B"/>
    <w:rsid w:val="00FF31C5"/>
    <w:rsid w:val="00FF31CF"/>
    <w:rsid w:val="00FF31D8"/>
    <w:rsid w:val="00FF3465"/>
    <w:rsid w:val="00FF34E3"/>
    <w:rsid w:val="00FF3572"/>
    <w:rsid w:val="00FF35C3"/>
    <w:rsid w:val="00FF365A"/>
    <w:rsid w:val="00FF37E0"/>
    <w:rsid w:val="00FF39C0"/>
    <w:rsid w:val="00FF3B1B"/>
    <w:rsid w:val="00FF3D2D"/>
    <w:rsid w:val="00FF3DBE"/>
    <w:rsid w:val="00FF3DE2"/>
    <w:rsid w:val="00FF3E07"/>
    <w:rsid w:val="00FF40CC"/>
    <w:rsid w:val="00FF4348"/>
    <w:rsid w:val="00FF4444"/>
    <w:rsid w:val="00FF4516"/>
    <w:rsid w:val="00FF467E"/>
    <w:rsid w:val="00FF4693"/>
    <w:rsid w:val="00FF47FF"/>
    <w:rsid w:val="00FF4802"/>
    <w:rsid w:val="00FF4892"/>
    <w:rsid w:val="00FF48C5"/>
    <w:rsid w:val="00FF4985"/>
    <w:rsid w:val="00FF49E8"/>
    <w:rsid w:val="00FF4A08"/>
    <w:rsid w:val="00FF4A96"/>
    <w:rsid w:val="00FF4AC7"/>
    <w:rsid w:val="00FF4B6A"/>
    <w:rsid w:val="00FF4BF1"/>
    <w:rsid w:val="00FF4C0D"/>
    <w:rsid w:val="00FF4C7C"/>
    <w:rsid w:val="00FF4E55"/>
    <w:rsid w:val="00FF4EEB"/>
    <w:rsid w:val="00FF4F16"/>
    <w:rsid w:val="00FF50DC"/>
    <w:rsid w:val="00FF525C"/>
    <w:rsid w:val="00FF537D"/>
    <w:rsid w:val="00FF542B"/>
    <w:rsid w:val="00FF5536"/>
    <w:rsid w:val="00FF570C"/>
    <w:rsid w:val="00FF572D"/>
    <w:rsid w:val="00FF59CE"/>
    <w:rsid w:val="00FF5A6C"/>
    <w:rsid w:val="00FF5B92"/>
    <w:rsid w:val="00FF5B99"/>
    <w:rsid w:val="00FF5BCC"/>
    <w:rsid w:val="00FF5CBE"/>
    <w:rsid w:val="00FF5CF7"/>
    <w:rsid w:val="00FF5F2F"/>
    <w:rsid w:val="00FF6091"/>
    <w:rsid w:val="00FF6124"/>
    <w:rsid w:val="00FF61C9"/>
    <w:rsid w:val="00FF62B2"/>
    <w:rsid w:val="00FF63AD"/>
    <w:rsid w:val="00FF64DD"/>
    <w:rsid w:val="00FF65B6"/>
    <w:rsid w:val="00FF6648"/>
    <w:rsid w:val="00FF67EB"/>
    <w:rsid w:val="00FF69DB"/>
    <w:rsid w:val="00FF69F0"/>
    <w:rsid w:val="00FF6C4F"/>
    <w:rsid w:val="00FF6C56"/>
    <w:rsid w:val="00FF6DBE"/>
    <w:rsid w:val="00FF6DC6"/>
    <w:rsid w:val="00FF6EBB"/>
    <w:rsid w:val="00FF6EF3"/>
    <w:rsid w:val="00FF6F1C"/>
    <w:rsid w:val="00FF6F49"/>
    <w:rsid w:val="00FF6F9C"/>
    <w:rsid w:val="00FF704D"/>
    <w:rsid w:val="00FF7095"/>
    <w:rsid w:val="00FF71FA"/>
    <w:rsid w:val="00FF727A"/>
    <w:rsid w:val="00FF7361"/>
    <w:rsid w:val="00FF7405"/>
    <w:rsid w:val="00FF74E0"/>
    <w:rsid w:val="00FF7553"/>
    <w:rsid w:val="00FF7605"/>
    <w:rsid w:val="00FF77C1"/>
    <w:rsid w:val="00FF7923"/>
    <w:rsid w:val="00FF7AC4"/>
    <w:rsid w:val="00FF7AEF"/>
    <w:rsid w:val="00FF7B67"/>
    <w:rsid w:val="00FF7C8D"/>
    <w:rsid w:val="00FF7D02"/>
    <w:rsid w:val="00FF7D49"/>
    <w:rsid w:val="00FF7E77"/>
    <w:rsid w:val="00FF7EFB"/>
    <w:rsid w:val="00FF7F00"/>
    <w:rsid w:val="00FF7FE8"/>
    <w:rsid w:val="01167F91"/>
    <w:rsid w:val="0122411A"/>
    <w:rsid w:val="01428DC8"/>
    <w:rsid w:val="01456AE6"/>
    <w:rsid w:val="01A1407B"/>
    <w:rsid w:val="01A1D9F5"/>
    <w:rsid w:val="01C944E8"/>
    <w:rsid w:val="024CA462"/>
    <w:rsid w:val="024F21E0"/>
    <w:rsid w:val="02785B3A"/>
    <w:rsid w:val="028BABAA"/>
    <w:rsid w:val="028D50F3"/>
    <w:rsid w:val="0340DA55"/>
    <w:rsid w:val="036D72F5"/>
    <w:rsid w:val="039C11F8"/>
    <w:rsid w:val="03AF901A"/>
    <w:rsid w:val="03B80035"/>
    <w:rsid w:val="03D9D7C0"/>
    <w:rsid w:val="03E8CE3B"/>
    <w:rsid w:val="03F22C64"/>
    <w:rsid w:val="040454C2"/>
    <w:rsid w:val="0404D46E"/>
    <w:rsid w:val="040665BD"/>
    <w:rsid w:val="042E9DA4"/>
    <w:rsid w:val="045487EB"/>
    <w:rsid w:val="04A87B31"/>
    <w:rsid w:val="04EE2341"/>
    <w:rsid w:val="05116DD0"/>
    <w:rsid w:val="056DE7DC"/>
    <w:rsid w:val="058BD0FB"/>
    <w:rsid w:val="058EDB9C"/>
    <w:rsid w:val="059D8123"/>
    <w:rsid w:val="05BDFCA3"/>
    <w:rsid w:val="05F1CC3F"/>
    <w:rsid w:val="05FB079E"/>
    <w:rsid w:val="06033064"/>
    <w:rsid w:val="06ADB6BC"/>
    <w:rsid w:val="06C264F4"/>
    <w:rsid w:val="07352E06"/>
    <w:rsid w:val="074B296D"/>
    <w:rsid w:val="074C9A61"/>
    <w:rsid w:val="07648E38"/>
    <w:rsid w:val="0783BE7F"/>
    <w:rsid w:val="079A47E9"/>
    <w:rsid w:val="07D5610B"/>
    <w:rsid w:val="07F2DFEC"/>
    <w:rsid w:val="08474096"/>
    <w:rsid w:val="08542D32"/>
    <w:rsid w:val="086548F9"/>
    <w:rsid w:val="08AABE2F"/>
    <w:rsid w:val="08CBAC42"/>
    <w:rsid w:val="08D03C6E"/>
    <w:rsid w:val="08E8B2CB"/>
    <w:rsid w:val="08EBF335"/>
    <w:rsid w:val="090BAC67"/>
    <w:rsid w:val="095581E7"/>
    <w:rsid w:val="0959CEAF"/>
    <w:rsid w:val="096583CC"/>
    <w:rsid w:val="097A0D36"/>
    <w:rsid w:val="09D9948F"/>
    <w:rsid w:val="0A37FE21"/>
    <w:rsid w:val="0A3965D7"/>
    <w:rsid w:val="0A8BC3B1"/>
    <w:rsid w:val="0AC6922E"/>
    <w:rsid w:val="0AC73AE5"/>
    <w:rsid w:val="0AE4DD05"/>
    <w:rsid w:val="0AEC496F"/>
    <w:rsid w:val="0AF0F6DE"/>
    <w:rsid w:val="0AFF45A9"/>
    <w:rsid w:val="0B09ACCD"/>
    <w:rsid w:val="0B0F0A41"/>
    <w:rsid w:val="0B17BEB7"/>
    <w:rsid w:val="0B45D8AE"/>
    <w:rsid w:val="0BA9830E"/>
    <w:rsid w:val="0BAD7D18"/>
    <w:rsid w:val="0BAFF4A1"/>
    <w:rsid w:val="0BB7AA13"/>
    <w:rsid w:val="0BEA7A9A"/>
    <w:rsid w:val="0C057233"/>
    <w:rsid w:val="0C215B49"/>
    <w:rsid w:val="0C35390E"/>
    <w:rsid w:val="0CB78457"/>
    <w:rsid w:val="0CBBD7CE"/>
    <w:rsid w:val="0D16ED2B"/>
    <w:rsid w:val="0D8F955E"/>
    <w:rsid w:val="0D962106"/>
    <w:rsid w:val="0DCE5950"/>
    <w:rsid w:val="0DCEAEE8"/>
    <w:rsid w:val="0DE50A93"/>
    <w:rsid w:val="0DF6DC5C"/>
    <w:rsid w:val="0E3C061C"/>
    <w:rsid w:val="0E748817"/>
    <w:rsid w:val="0E804C6B"/>
    <w:rsid w:val="0ED85BD0"/>
    <w:rsid w:val="0ED95073"/>
    <w:rsid w:val="0EDA96D2"/>
    <w:rsid w:val="0EEA085D"/>
    <w:rsid w:val="0F637BA0"/>
    <w:rsid w:val="0F68327C"/>
    <w:rsid w:val="0F7070BA"/>
    <w:rsid w:val="0F791D8D"/>
    <w:rsid w:val="0FEC649E"/>
    <w:rsid w:val="10043F84"/>
    <w:rsid w:val="102B5FF6"/>
    <w:rsid w:val="1033C9BF"/>
    <w:rsid w:val="10466F9D"/>
    <w:rsid w:val="104EF429"/>
    <w:rsid w:val="10B334FE"/>
    <w:rsid w:val="11593AE4"/>
    <w:rsid w:val="1170E7FB"/>
    <w:rsid w:val="117CAC2E"/>
    <w:rsid w:val="11900234"/>
    <w:rsid w:val="11A2D6EB"/>
    <w:rsid w:val="11BC7A68"/>
    <w:rsid w:val="11D589D7"/>
    <w:rsid w:val="11D5CE2D"/>
    <w:rsid w:val="12981AE9"/>
    <w:rsid w:val="12B1BC7F"/>
    <w:rsid w:val="12D88BBF"/>
    <w:rsid w:val="130DC057"/>
    <w:rsid w:val="13113B43"/>
    <w:rsid w:val="131D427A"/>
    <w:rsid w:val="135D2C46"/>
    <w:rsid w:val="13705D3D"/>
    <w:rsid w:val="13970039"/>
    <w:rsid w:val="13A649D6"/>
    <w:rsid w:val="13BA24DC"/>
    <w:rsid w:val="13C1E193"/>
    <w:rsid w:val="142F27C8"/>
    <w:rsid w:val="14799F81"/>
    <w:rsid w:val="148F992C"/>
    <w:rsid w:val="14C0B89B"/>
    <w:rsid w:val="14F2E478"/>
    <w:rsid w:val="1548483D"/>
    <w:rsid w:val="155252D3"/>
    <w:rsid w:val="1552A675"/>
    <w:rsid w:val="15B70D8B"/>
    <w:rsid w:val="15EFA41F"/>
    <w:rsid w:val="162D6851"/>
    <w:rsid w:val="165A8F69"/>
    <w:rsid w:val="16DFC9E1"/>
    <w:rsid w:val="16F46F1A"/>
    <w:rsid w:val="16F9D552"/>
    <w:rsid w:val="17477426"/>
    <w:rsid w:val="1748AF9F"/>
    <w:rsid w:val="176B358E"/>
    <w:rsid w:val="17FDFBE2"/>
    <w:rsid w:val="1850C8AD"/>
    <w:rsid w:val="185AB2E1"/>
    <w:rsid w:val="18B52374"/>
    <w:rsid w:val="18D613DD"/>
    <w:rsid w:val="18DC76C4"/>
    <w:rsid w:val="18EBD248"/>
    <w:rsid w:val="191AE88F"/>
    <w:rsid w:val="1952D215"/>
    <w:rsid w:val="19563A78"/>
    <w:rsid w:val="1977D659"/>
    <w:rsid w:val="199153C6"/>
    <w:rsid w:val="19A6DABD"/>
    <w:rsid w:val="19AA33BE"/>
    <w:rsid w:val="19AD33DD"/>
    <w:rsid w:val="19B42192"/>
    <w:rsid w:val="19BC6A1D"/>
    <w:rsid w:val="19EF517B"/>
    <w:rsid w:val="19FAA5E8"/>
    <w:rsid w:val="1A0429F2"/>
    <w:rsid w:val="1A0BF6E2"/>
    <w:rsid w:val="1A2E051E"/>
    <w:rsid w:val="1A619B7E"/>
    <w:rsid w:val="1A8DEDE7"/>
    <w:rsid w:val="1A8E317A"/>
    <w:rsid w:val="1AD4D96C"/>
    <w:rsid w:val="1B22AA82"/>
    <w:rsid w:val="1B2DB3CF"/>
    <w:rsid w:val="1B35149D"/>
    <w:rsid w:val="1B6F3E95"/>
    <w:rsid w:val="1BD52387"/>
    <w:rsid w:val="1BE7BB99"/>
    <w:rsid w:val="1C174146"/>
    <w:rsid w:val="1C2B58AA"/>
    <w:rsid w:val="1C30C268"/>
    <w:rsid w:val="1C50610F"/>
    <w:rsid w:val="1C84FE37"/>
    <w:rsid w:val="1C9BF340"/>
    <w:rsid w:val="1CA8213C"/>
    <w:rsid w:val="1CABE403"/>
    <w:rsid w:val="1CDAA179"/>
    <w:rsid w:val="1CECB312"/>
    <w:rsid w:val="1CF1DDCE"/>
    <w:rsid w:val="1D4DC596"/>
    <w:rsid w:val="1D501680"/>
    <w:rsid w:val="1D5ABE73"/>
    <w:rsid w:val="1D70ACE6"/>
    <w:rsid w:val="1DA125DD"/>
    <w:rsid w:val="1DCFFC29"/>
    <w:rsid w:val="1E0B0276"/>
    <w:rsid w:val="1E0C9B7F"/>
    <w:rsid w:val="1E667229"/>
    <w:rsid w:val="1E8A66E4"/>
    <w:rsid w:val="1EA8A90A"/>
    <w:rsid w:val="1EB29D81"/>
    <w:rsid w:val="1ED162B0"/>
    <w:rsid w:val="1F04327F"/>
    <w:rsid w:val="1F2FA0BA"/>
    <w:rsid w:val="1F3E33C9"/>
    <w:rsid w:val="1F5D2C0D"/>
    <w:rsid w:val="1FA931DE"/>
    <w:rsid w:val="1FCB0819"/>
    <w:rsid w:val="1FE7F19D"/>
    <w:rsid w:val="1FFE2AB7"/>
    <w:rsid w:val="200A5EDE"/>
    <w:rsid w:val="2030B931"/>
    <w:rsid w:val="206751FC"/>
    <w:rsid w:val="20A62B2F"/>
    <w:rsid w:val="20BB4D39"/>
    <w:rsid w:val="214411AF"/>
    <w:rsid w:val="218484AB"/>
    <w:rsid w:val="219C8156"/>
    <w:rsid w:val="21BAAA14"/>
    <w:rsid w:val="22391703"/>
    <w:rsid w:val="22A1689E"/>
    <w:rsid w:val="22CE549A"/>
    <w:rsid w:val="2301526A"/>
    <w:rsid w:val="23402A9C"/>
    <w:rsid w:val="23430CE2"/>
    <w:rsid w:val="234B3964"/>
    <w:rsid w:val="237E99EE"/>
    <w:rsid w:val="237E9A74"/>
    <w:rsid w:val="23C69724"/>
    <w:rsid w:val="23E959A2"/>
    <w:rsid w:val="23FBE0D0"/>
    <w:rsid w:val="24341BF2"/>
    <w:rsid w:val="2436816D"/>
    <w:rsid w:val="243D38FF"/>
    <w:rsid w:val="2468703D"/>
    <w:rsid w:val="24A06146"/>
    <w:rsid w:val="2523EA71"/>
    <w:rsid w:val="25AC09F4"/>
    <w:rsid w:val="25B2BA52"/>
    <w:rsid w:val="25BC9639"/>
    <w:rsid w:val="2610ABF0"/>
    <w:rsid w:val="264B3139"/>
    <w:rsid w:val="268ED983"/>
    <w:rsid w:val="269508F8"/>
    <w:rsid w:val="26B1DF66"/>
    <w:rsid w:val="26FACA3B"/>
    <w:rsid w:val="2722EE63"/>
    <w:rsid w:val="27563505"/>
    <w:rsid w:val="27D03DDE"/>
    <w:rsid w:val="2826D963"/>
    <w:rsid w:val="283C056B"/>
    <w:rsid w:val="284CBE56"/>
    <w:rsid w:val="285DA6B7"/>
    <w:rsid w:val="285E7D7C"/>
    <w:rsid w:val="286E7607"/>
    <w:rsid w:val="287D7A53"/>
    <w:rsid w:val="288F302A"/>
    <w:rsid w:val="28F25B2F"/>
    <w:rsid w:val="28FEB129"/>
    <w:rsid w:val="291D1383"/>
    <w:rsid w:val="295B23AB"/>
    <w:rsid w:val="29A63017"/>
    <w:rsid w:val="29B1CE28"/>
    <w:rsid w:val="29B7F81A"/>
    <w:rsid w:val="29C9301D"/>
    <w:rsid w:val="29D653A7"/>
    <w:rsid w:val="2A07A906"/>
    <w:rsid w:val="2A40967F"/>
    <w:rsid w:val="2A6BDEC5"/>
    <w:rsid w:val="2A74FF5B"/>
    <w:rsid w:val="2A7A42DB"/>
    <w:rsid w:val="2A887558"/>
    <w:rsid w:val="2ABFDC82"/>
    <w:rsid w:val="2AD28F23"/>
    <w:rsid w:val="2ADA4E5B"/>
    <w:rsid w:val="2B28FE95"/>
    <w:rsid w:val="2B31D73C"/>
    <w:rsid w:val="2B538FC5"/>
    <w:rsid w:val="2B6173AE"/>
    <w:rsid w:val="2B70D049"/>
    <w:rsid w:val="2BB4C134"/>
    <w:rsid w:val="2BDA40D0"/>
    <w:rsid w:val="2BF4AAD3"/>
    <w:rsid w:val="2C3EF646"/>
    <w:rsid w:val="2C64BC28"/>
    <w:rsid w:val="2C894CC8"/>
    <w:rsid w:val="2CCFD22F"/>
    <w:rsid w:val="2CD0468D"/>
    <w:rsid w:val="2CD97EB8"/>
    <w:rsid w:val="2CDB3CC7"/>
    <w:rsid w:val="2D0315AD"/>
    <w:rsid w:val="2D50C513"/>
    <w:rsid w:val="2D773F26"/>
    <w:rsid w:val="2D9F1439"/>
    <w:rsid w:val="2DAE15E6"/>
    <w:rsid w:val="2DBAD9AF"/>
    <w:rsid w:val="2DC38C23"/>
    <w:rsid w:val="2DC47DFB"/>
    <w:rsid w:val="2E11D5EB"/>
    <w:rsid w:val="2E391408"/>
    <w:rsid w:val="2E4111AA"/>
    <w:rsid w:val="2E60A993"/>
    <w:rsid w:val="2E808BD6"/>
    <w:rsid w:val="2EACB927"/>
    <w:rsid w:val="2EC65EA6"/>
    <w:rsid w:val="2ED678E3"/>
    <w:rsid w:val="2EEAF5F9"/>
    <w:rsid w:val="2EF20672"/>
    <w:rsid w:val="2F1F2CE3"/>
    <w:rsid w:val="2F2C4B95"/>
    <w:rsid w:val="2F730D00"/>
    <w:rsid w:val="2F8FD5BE"/>
    <w:rsid w:val="2FCB811E"/>
    <w:rsid w:val="2FD34543"/>
    <w:rsid w:val="2FD9AE83"/>
    <w:rsid w:val="2FEA471B"/>
    <w:rsid w:val="2FF9126E"/>
    <w:rsid w:val="302C3D3A"/>
    <w:rsid w:val="3040879B"/>
    <w:rsid w:val="3049AE5B"/>
    <w:rsid w:val="30541C5F"/>
    <w:rsid w:val="305F06EC"/>
    <w:rsid w:val="30756254"/>
    <w:rsid w:val="30A04181"/>
    <w:rsid w:val="3135DDF6"/>
    <w:rsid w:val="318E0502"/>
    <w:rsid w:val="31A360C3"/>
    <w:rsid w:val="31F06954"/>
    <w:rsid w:val="31F245A6"/>
    <w:rsid w:val="324411E4"/>
    <w:rsid w:val="3244A362"/>
    <w:rsid w:val="324D6713"/>
    <w:rsid w:val="325299CC"/>
    <w:rsid w:val="3277237B"/>
    <w:rsid w:val="33094D7D"/>
    <w:rsid w:val="330F6D00"/>
    <w:rsid w:val="33247022"/>
    <w:rsid w:val="332A77CF"/>
    <w:rsid w:val="333CC399"/>
    <w:rsid w:val="33811096"/>
    <w:rsid w:val="3392CC62"/>
    <w:rsid w:val="3396B46C"/>
    <w:rsid w:val="33988476"/>
    <w:rsid w:val="33A010DE"/>
    <w:rsid w:val="33A3976A"/>
    <w:rsid w:val="33C14B16"/>
    <w:rsid w:val="340B33CE"/>
    <w:rsid w:val="341E8EF0"/>
    <w:rsid w:val="348F4BDB"/>
    <w:rsid w:val="34A0577D"/>
    <w:rsid w:val="34E29CCE"/>
    <w:rsid w:val="35ADE8C8"/>
    <w:rsid w:val="35CE926C"/>
    <w:rsid w:val="35F5A334"/>
    <w:rsid w:val="36145F27"/>
    <w:rsid w:val="369F9EC3"/>
    <w:rsid w:val="36D36F95"/>
    <w:rsid w:val="36EDE882"/>
    <w:rsid w:val="370E92E2"/>
    <w:rsid w:val="373FAB4A"/>
    <w:rsid w:val="3765BF05"/>
    <w:rsid w:val="3786A7E8"/>
    <w:rsid w:val="37B8A5ED"/>
    <w:rsid w:val="37BB1B94"/>
    <w:rsid w:val="37DE19BD"/>
    <w:rsid w:val="37EBB4F4"/>
    <w:rsid w:val="3812FFC7"/>
    <w:rsid w:val="3818FFFC"/>
    <w:rsid w:val="383773C3"/>
    <w:rsid w:val="38844985"/>
    <w:rsid w:val="388ECF85"/>
    <w:rsid w:val="388F4AE7"/>
    <w:rsid w:val="38A05AD0"/>
    <w:rsid w:val="38ABA845"/>
    <w:rsid w:val="38DB6B5C"/>
    <w:rsid w:val="38FEDAA1"/>
    <w:rsid w:val="393C3294"/>
    <w:rsid w:val="39699648"/>
    <w:rsid w:val="3975468F"/>
    <w:rsid w:val="39858B40"/>
    <w:rsid w:val="39C8BF06"/>
    <w:rsid w:val="39F1C419"/>
    <w:rsid w:val="39FA036F"/>
    <w:rsid w:val="3A093A60"/>
    <w:rsid w:val="3A31DC29"/>
    <w:rsid w:val="3A359EED"/>
    <w:rsid w:val="3A6BD22B"/>
    <w:rsid w:val="3A90C9F2"/>
    <w:rsid w:val="3A95DF11"/>
    <w:rsid w:val="3AEAB2A4"/>
    <w:rsid w:val="3B09AF33"/>
    <w:rsid w:val="3B155E22"/>
    <w:rsid w:val="3B2185E9"/>
    <w:rsid w:val="3B22925A"/>
    <w:rsid w:val="3B482D78"/>
    <w:rsid w:val="3B87F1E0"/>
    <w:rsid w:val="3BB7B054"/>
    <w:rsid w:val="3BC735B4"/>
    <w:rsid w:val="3C3BC3BB"/>
    <w:rsid w:val="3C593C95"/>
    <w:rsid w:val="3C5EBA89"/>
    <w:rsid w:val="3C602B3C"/>
    <w:rsid w:val="3C7DA78C"/>
    <w:rsid w:val="3CAE0F11"/>
    <w:rsid w:val="3CB5E5FF"/>
    <w:rsid w:val="3CD9EBC8"/>
    <w:rsid w:val="3CE9EDF2"/>
    <w:rsid w:val="3CEF4EF7"/>
    <w:rsid w:val="3D0F3891"/>
    <w:rsid w:val="3D25BA7F"/>
    <w:rsid w:val="3DC21923"/>
    <w:rsid w:val="3DFE061C"/>
    <w:rsid w:val="3E05CEEC"/>
    <w:rsid w:val="3E2A5D36"/>
    <w:rsid w:val="3E42DF82"/>
    <w:rsid w:val="3E4AECF4"/>
    <w:rsid w:val="3E543597"/>
    <w:rsid w:val="3E6ECA39"/>
    <w:rsid w:val="3E9E6D95"/>
    <w:rsid w:val="3EBFB1A6"/>
    <w:rsid w:val="3ECD5FAD"/>
    <w:rsid w:val="3EEE6D01"/>
    <w:rsid w:val="3EF0EC1C"/>
    <w:rsid w:val="3F1E8DCD"/>
    <w:rsid w:val="3F228E6C"/>
    <w:rsid w:val="3F323C67"/>
    <w:rsid w:val="3F6EDEC1"/>
    <w:rsid w:val="3F7FAEDC"/>
    <w:rsid w:val="3FD35DCC"/>
    <w:rsid w:val="3FF0A1EC"/>
    <w:rsid w:val="407EAD92"/>
    <w:rsid w:val="40A16307"/>
    <w:rsid w:val="40A1EE99"/>
    <w:rsid w:val="4116910B"/>
    <w:rsid w:val="412C51BD"/>
    <w:rsid w:val="414E4D92"/>
    <w:rsid w:val="4162304F"/>
    <w:rsid w:val="41AA98E1"/>
    <w:rsid w:val="41D1EF02"/>
    <w:rsid w:val="41DE6392"/>
    <w:rsid w:val="42515C16"/>
    <w:rsid w:val="4275FE19"/>
    <w:rsid w:val="428D83A9"/>
    <w:rsid w:val="4291DDC4"/>
    <w:rsid w:val="429DB08F"/>
    <w:rsid w:val="42A1886E"/>
    <w:rsid w:val="42E7A468"/>
    <w:rsid w:val="430BD424"/>
    <w:rsid w:val="4346BC23"/>
    <w:rsid w:val="43B89E86"/>
    <w:rsid w:val="43C34A48"/>
    <w:rsid w:val="43E2CA6B"/>
    <w:rsid w:val="43E82E35"/>
    <w:rsid w:val="43F7B9C1"/>
    <w:rsid w:val="44664948"/>
    <w:rsid w:val="4472E77C"/>
    <w:rsid w:val="447E1242"/>
    <w:rsid w:val="44A2DA1D"/>
    <w:rsid w:val="45517D52"/>
    <w:rsid w:val="45701541"/>
    <w:rsid w:val="45750985"/>
    <w:rsid w:val="45857937"/>
    <w:rsid w:val="45A16B3E"/>
    <w:rsid w:val="45FBDBD1"/>
    <w:rsid w:val="4611A688"/>
    <w:rsid w:val="464CB7CC"/>
    <w:rsid w:val="465B6071"/>
    <w:rsid w:val="46BC2F8B"/>
    <w:rsid w:val="46F786F8"/>
    <w:rsid w:val="471FF7ED"/>
    <w:rsid w:val="473C32BC"/>
    <w:rsid w:val="4782EA61"/>
    <w:rsid w:val="479978DD"/>
    <w:rsid w:val="479D3709"/>
    <w:rsid w:val="47B53EC2"/>
    <w:rsid w:val="48235B6B"/>
    <w:rsid w:val="488C49EF"/>
    <w:rsid w:val="4893BDAB"/>
    <w:rsid w:val="489A9FD2"/>
    <w:rsid w:val="48BF1F43"/>
    <w:rsid w:val="48CEFB20"/>
    <w:rsid w:val="48D325A7"/>
    <w:rsid w:val="49359DFD"/>
    <w:rsid w:val="493F86FC"/>
    <w:rsid w:val="4947FD9A"/>
    <w:rsid w:val="49DB4C31"/>
    <w:rsid w:val="49F2A834"/>
    <w:rsid w:val="49F577B1"/>
    <w:rsid w:val="49FF59E0"/>
    <w:rsid w:val="4A03E1B9"/>
    <w:rsid w:val="4A687B6C"/>
    <w:rsid w:val="4ACBB47C"/>
    <w:rsid w:val="4AF143D5"/>
    <w:rsid w:val="4AF9DF18"/>
    <w:rsid w:val="4AFEC691"/>
    <w:rsid w:val="4B1F3149"/>
    <w:rsid w:val="4B2E5C7E"/>
    <w:rsid w:val="4B4752BA"/>
    <w:rsid w:val="4B63CD56"/>
    <w:rsid w:val="4B660D9F"/>
    <w:rsid w:val="4B937E3F"/>
    <w:rsid w:val="4B9A4A17"/>
    <w:rsid w:val="4BD85994"/>
    <w:rsid w:val="4BDEDE15"/>
    <w:rsid w:val="4C0ACFBE"/>
    <w:rsid w:val="4C27DCCC"/>
    <w:rsid w:val="4C381065"/>
    <w:rsid w:val="4C6027DA"/>
    <w:rsid w:val="4C7CE689"/>
    <w:rsid w:val="4C846B08"/>
    <w:rsid w:val="4D19A3E9"/>
    <w:rsid w:val="4D70B30D"/>
    <w:rsid w:val="4D845176"/>
    <w:rsid w:val="4D94DAA3"/>
    <w:rsid w:val="4D9FE3D3"/>
    <w:rsid w:val="4DB4D64C"/>
    <w:rsid w:val="4DB6DE9E"/>
    <w:rsid w:val="4DC17609"/>
    <w:rsid w:val="4DD3582F"/>
    <w:rsid w:val="4E34FD18"/>
    <w:rsid w:val="4E79E5AC"/>
    <w:rsid w:val="4E88E262"/>
    <w:rsid w:val="4EE949D0"/>
    <w:rsid w:val="4F1640A4"/>
    <w:rsid w:val="4F1BBD47"/>
    <w:rsid w:val="4F417428"/>
    <w:rsid w:val="4F4F0B41"/>
    <w:rsid w:val="4F5C04FF"/>
    <w:rsid w:val="4F5EB848"/>
    <w:rsid w:val="4F98140D"/>
    <w:rsid w:val="504EF9E7"/>
    <w:rsid w:val="50AFA957"/>
    <w:rsid w:val="50C15773"/>
    <w:rsid w:val="50CBC651"/>
    <w:rsid w:val="50FF5662"/>
    <w:rsid w:val="5127C8EA"/>
    <w:rsid w:val="51ACC0C1"/>
    <w:rsid w:val="51AE7B1D"/>
    <w:rsid w:val="51C017CD"/>
    <w:rsid w:val="51E24253"/>
    <w:rsid w:val="52013857"/>
    <w:rsid w:val="521BADF3"/>
    <w:rsid w:val="5228001F"/>
    <w:rsid w:val="52BCCC74"/>
    <w:rsid w:val="52E13A8B"/>
    <w:rsid w:val="52F41823"/>
    <w:rsid w:val="5307BD8D"/>
    <w:rsid w:val="53B026E2"/>
    <w:rsid w:val="53B1B21E"/>
    <w:rsid w:val="53CF30A3"/>
    <w:rsid w:val="53E4DF19"/>
    <w:rsid w:val="54055E2F"/>
    <w:rsid w:val="5450C77D"/>
    <w:rsid w:val="5455EB34"/>
    <w:rsid w:val="54ED8C7B"/>
    <w:rsid w:val="54FAEAA6"/>
    <w:rsid w:val="558974D6"/>
    <w:rsid w:val="558F635B"/>
    <w:rsid w:val="55C033FF"/>
    <w:rsid w:val="55C0A857"/>
    <w:rsid w:val="560CEB2C"/>
    <w:rsid w:val="5621EFC3"/>
    <w:rsid w:val="5626293F"/>
    <w:rsid w:val="5658C77A"/>
    <w:rsid w:val="5692E28D"/>
    <w:rsid w:val="579D0C3D"/>
    <w:rsid w:val="57B00B71"/>
    <w:rsid w:val="57C20653"/>
    <w:rsid w:val="581FE61B"/>
    <w:rsid w:val="58702338"/>
    <w:rsid w:val="58AAF0DB"/>
    <w:rsid w:val="58C063C4"/>
    <w:rsid w:val="58F44EDD"/>
    <w:rsid w:val="58F7A263"/>
    <w:rsid w:val="59032D87"/>
    <w:rsid w:val="59561CB2"/>
    <w:rsid w:val="596C7A4B"/>
    <w:rsid w:val="597829CB"/>
    <w:rsid w:val="5999DBCF"/>
    <w:rsid w:val="599C6701"/>
    <w:rsid w:val="59BDD478"/>
    <w:rsid w:val="59EE6C4D"/>
    <w:rsid w:val="5A01C5ED"/>
    <w:rsid w:val="5A21EC75"/>
    <w:rsid w:val="5A4BE6A0"/>
    <w:rsid w:val="5A65FD28"/>
    <w:rsid w:val="5A68C2D3"/>
    <w:rsid w:val="5AB33C27"/>
    <w:rsid w:val="5AB62100"/>
    <w:rsid w:val="5AD6B75E"/>
    <w:rsid w:val="5B0F421C"/>
    <w:rsid w:val="5B12CF72"/>
    <w:rsid w:val="5B16E6C0"/>
    <w:rsid w:val="5B86998E"/>
    <w:rsid w:val="5BA9A26F"/>
    <w:rsid w:val="5BB3C683"/>
    <w:rsid w:val="5BEB5CF8"/>
    <w:rsid w:val="5C4A9049"/>
    <w:rsid w:val="5C87EDD3"/>
    <w:rsid w:val="5C8CCC40"/>
    <w:rsid w:val="5C928F46"/>
    <w:rsid w:val="5CB21E99"/>
    <w:rsid w:val="5CC1E40E"/>
    <w:rsid w:val="5CDB2F7F"/>
    <w:rsid w:val="5D012B8D"/>
    <w:rsid w:val="5D1E6A85"/>
    <w:rsid w:val="5D2E3441"/>
    <w:rsid w:val="5D379E42"/>
    <w:rsid w:val="5D4A59B7"/>
    <w:rsid w:val="5DFC7B4D"/>
    <w:rsid w:val="5E238C22"/>
    <w:rsid w:val="5E37ACE0"/>
    <w:rsid w:val="5E615C3D"/>
    <w:rsid w:val="5E7B4FEB"/>
    <w:rsid w:val="5EB568E9"/>
    <w:rsid w:val="5F09AB6E"/>
    <w:rsid w:val="5F77F344"/>
    <w:rsid w:val="5F815600"/>
    <w:rsid w:val="5F90FACB"/>
    <w:rsid w:val="5F99FC9D"/>
    <w:rsid w:val="5F9E83CB"/>
    <w:rsid w:val="5FD74223"/>
    <w:rsid w:val="60103BC3"/>
    <w:rsid w:val="603D9F4B"/>
    <w:rsid w:val="6050FB3C"/>
    <w:rsid w:val="60C840D0"/>
    <w:rsid w:val="60E2BBD8"/>
    <w:rsid w:val="61358E7F"/>
    <w:rsid w:val="61485A7B"/>
    <w:rsid w:val="616332DA"/>
    <w:rsid w:val="6190A130"/>
    <w:rsid w:val="61DA2920"/>
    <w:rsid w:val="61FF7AE3"/>
    <w:rsid w:val="6276A7E5"/>
    <w:rsid w:val="6277605B"/>
    <w:rsid w:val="62A07305"/>
    <w:rsid w:val="62A5E1CF"/>
    <w:rsid w:val="62DC5D44"/>
    <w:rsid w:val="630AEBD2"/>
    <w:rsid w:val="63421154"/>
    <w:rsid w:val="637FA4A1"/>
    <w:rsid w:val="638A9994"/>
    <w:rsid w:val="63B82E11"/>
    <w:rsid w:val="63FACFCF"/>
    <w:rsid w:val="640E7B9B"/>
    <w:rsid w:val="64199146"/>
    <w:rsid w:val="6420BA74"/>
    <w:rsid w:val="642FEB5B"/>
    <w:rsid w:val="645E8F51"/>
    <w:rsid w:val="6478BB05"/>
    <w:rsid w:val="64928F47"/>
    <w:rsid w:val="64A46421"/>
    <w:rsid w:val="64B1E7E5"/>
    <w:rsid w:val="64D55AC8"/>
    <w:rsid w:val="64EAF581"/>
    <w:rsid w:val="657304BB"/>
    <w:rsid w:val="65C23007"/>
    <w:rsid w:val="65CAADA8"/>
    <w:rsid w:val="65DE3CE8"/>
    <w:rsid w:val="6622322F"/>
    <w:rsid w:val="665CAB75"/>
    <w:rsid w:val="66866C3D"/>
    <w:rsid w:val="669A296A"/>
    <w:rsid w:val="66F0C0E0"/>
    <w:rsid w:val="67166235"/>
    <w:rsid w:val="671A36AA"/>
    <w:rsid w:val="6738A5EC"/>
    <w:rsid w:val="673E860B"/>
    <w:rsid w:val="674182CD"/>
    <w:rsid w:val="67707B87"/>
    <w:rsid w:val="67993823"/>
    <w:rsid w:val="679D1CC9"/>
    <w:rsid w:val="67A2C2C0"/>
    <w:rsid w:val="67A873D1"/>
    <w:rsid w:val="67B0743D"/>
    <w:rsid w:val="67F91B34"/>
    <w:rsid w:val="684197A7"/>
    <w:rsid w:val="684B8CFF"/>
    <w:rsid w:val="684CE3CA"/>
    <w:rsid w:val="684FCE32"/>
    <w:rsid w:val="6853E687"/>
    <w:rsid w:val="68A14D3C"/>
    <w:rsid w:val="68CE7AAB"/>
    <w:rsid w:val="69021187"/>
    <w:rsid w:val="690C82C3"/>
    <w:rsid w:val="695674AA"/>
    <w:rsid w:val="69A5303C"/>
    <w:rsid w:val="69D68653"/>
    <w:rsid w:val="69DE33B4"/>
    <w:rsid w:val="6A1B5833"/>
    <w:rsid w:val="6A38ECD4"/>
    <w:rsid w:val="6A63CA51"/>
    <w:rsid w:val="6A6E2AA5"/>
    <w:rsid w:val="6A760C68"/>
    <w:rsid w:val="6A8BF4A3"/>
    <w:rsid w:val="6A92D24C"/>
    <w:rsid w:val="6A96E1E6"/>
    <w:rsid w:val="6AAC0740"/>
    <w:rsid w:val="6AACEDEF"/>
    <w:rsid w:val="6AB0F7D0"/>
    <w:rsid w:val="6AE06201"/>
    <w:rsid w:val="6AECB520"/>
    <w:rsid w:val="6B3836CE"/>
    <w:rsid w:val="6B8008F0"/>
    <w:rsid w:val="6BB5E819"/>
    <w:rsid w:val="6BD41C33"/>
    <w:rsid w:val="6C0A4124"/>
    <w:rsid w:val="6C0D9F74"/>
    <w:rsid w:val="6C196FC0"/>
    <w:rsid w:val="6C37CF8B"/>
    <w:rsid w:val="6C63F317"/>
    <w:rsid w:val="6C707D38"/>
    <w:rsid w:val="6C77D660"/>
    <w:rsid w:val="6CE60E64"/>
    <w:rsid w:val="6CE615EE"/>
    <w:rsid w:val="6D640D84"/>
    <w:rsid w:val="6D6605C2"/>
    <w:rsid w:val="6D67BF5B"/>
    <w:rsid w:val="6D80B623"/>
    <w:rsid w:val="6D824A17"/>
    <w:rsid w:val="6D8635D6"/>
    <w:rsid w:val="6DAF324C"/>
    <w:rsid w:val="6DBC1A39"/>
    <w:rsid w:val="6E1BA16F"/>
    <w:rsid w:val="6E77E4A5"/>
    <w:rsid w:val="6E81E64F"/>
    <w:rsid w:val="6E8468FE"/>
    <w:rsid w:val="6E9D4358"/>
    <w:rsid w:val="6EC85833"/>
    <w:rsid w:val="6EE403AF"/>
    <w:rsid w:val="6EEE12C9"/>
    <w:rsid w:val="6F61087D"/>
    <w:rsid w:val="6F63F5A3"/>
    <w:rsid w:val="6F98DAD1"/>
    <w:rsid w:val="6FD1B11A"/>
    <w:rsid w:val="6FD93DFD"/>
    <w:rsid w:val="6FEFDBC3"/>
    <w:rsid w:val="702EE0FA"/>
    <w:rsid w:val="7031D202"/>
    <w:rsid w:val="703791AA"/>
    <w:rsid w:val="7060962B"/>
    <w:rsid w:val="70820347"/>
    <w:rsid w:val="70AC136F"/>
    <w:rsid w:val="70B86718"/>
    <w:rsid w:val="70C200C1"/>
    <w:rsid w:val="7151DE87"/>
    <w:rsid w:val="71E1A6D4"/>
    <w:rsid w:val="71E4653E"/>
    <w:rsid w:val="720F53D4"/>
    <w:rsid w:val="72452614"/>
    <w:rsid w:val="72ADA721"/>
    <w:rsid w:val="72B38BD6"/>
    <w:rsid w:val="72D357F7"/>
    <w:rsid w:val="72FB52B3"/>
    <w:rsid w:val="73049F6A"/>
    <w:rsid w:val="7325742F"/>
    <w:rsid w:val="73488FE0"/>
    <w:rsid w:val="736BA12F"/>
    <w:rsid w:val="7383945E"/>
    <w:rsid w:val="73DA22CE"/>
    <w:rsid w:val="73F0BF36"/>
    <w:rsid w:val="74280482"/>
    <w:rsid w:val="742BE87D"/>
    <w:rsid w:val="7440F710"/>
    <w:rsid w:val="74474E48"/>
    <w:rsid w:val="74589596"/>
    <w:rsid w:val="74A4DA50"/>
    <w:rsid w:val="74AB0B50"/>
    <w:rsid w:val="751C4D5B"/>
    <w:rsid w:val="7528F78D"/>
    <w:rsid w:val="75B05B49"/>
    <w:rsid w:val="761A8F36"/>
    <w:rsid w:val="763B48D7"/>
    <w:rsid w:val="768AAD2B"/>
    <w:rsid w:val="76988E03"/>
    <w:rsid w:val="76A15BB5"/>
    <w:rsid w:val="76B94810"/>
    <w:rsid w:val="76D2F45E"/>
    <w:rsid w:val="76DA9A00"/>
    <w:rsid w:val="772F98B5"/>
    <w:rsid w:val="775AE9A2"/>
    <w:rsid w:val="77B13EF3"/>
    <w:rsid w:val="77C67B64"/>
    <w:rsid w:val="77F23ED8"/>
    <w:rsid w:val="77F9BA33"/>
    <w:rsid w:val="78278069"/>
    <w:rsid w:val="784FF1C3"/>
    <w:rsid w:val="7899A987"/>
    <w:rsid w:val="78B18536"/>
    <w:rsid w:val="78F345BC"/>
    <w:rsid w:val="79260C94"/>
    <w:rsid w:val="793FCC00"/>
    <w:rsid w:val="7947387C"/>
    <w:rsid w:val="797D2053"/>
    <w:rsid w:val="798DB116"/>
    <w:rsid w:val="79ADBD33"/>
    <w:rsid w:val="79DF1043"/>
    <w:rsid w:val="7A18E9DE"/>
    <w:rsid w:val="7A2FD615"/>
    <w:rsid w:val="7A395E60"/>
    <w:rsid w:val="7A3AEA10"/>
    <w:rsid w:val="7A843096"/>
    <w:rsid w:val="7A8A05BF"/>
    <w:rsid w:val="7A8D5594"/>
    <w:rsid w:val="7AE7868E"/>
    <w:rsid w:val="7AFA533C"/>
    <w:rsid w:val="7B2BC467"/>
    <w:rsid w:val="7B2ED7C8"/>
    <w:rsid w:val="7B974B0F"/>
    <w:rsid w:val="7BD701C2"/>
    <w:rsid w:val="7BE63267"/>
    <w:rsid w:val="7BFDCAE4"/>
    <w:rsid w:val="7C2724B1"/>
    <w:rsid w:val="7C70491A"/>
    <w:rsid w:val="7C7BB305"/>
    <w:rsid w:val="7C90A6B8"/>
    <w:rsid w:val="7C93407A"/>
    <w:rsid w:val="7CBA2733"/>
    <w:rsid w:val="7CC2B06B"/>
    <w:rsid w:val="7CC65E9E"/>
    <w:rsid w:val="7CCC89F3"/>
    <w:rsid w:val="7D2E9489"/>
    <w:rsid w:val="7D90D1BB"/>
    <w:rsid w:val="7D919AD9"/>
    <w:rsid w:val="7DAC2DB9"/>
    <w:rsid w:val="7DAD60F0"/>
    <w:rsid w:val="7DD07143"/>
    <w:rsid w:val="7DE13197"/>
    <w:rsid w:val="7DF8E61E"/>
    <w:rsid w:val="7E00636A"/>
    <w:rsid w:val="7E02004A"/>
    <w:rsid w:val="7E0F31EF"/>
    <w:rsid w:val="7E246212"/>
    <w:rsid w:val="7E3E7FC1"/>
    <w:rsid w:val="7E6D76B5"/>
    <w:rsid w:val="7E827409"/>
    <w:rsid w:val="7E9486B6"/>
    <w:rsid w:val="7F3DD49F"/>
    <w:rsid w:val="7F8ECC01"/>
    <w:rsid w:val="7FA75FF1"/>
    <w:rsid w:val="7FADB028"/>
    <w:rsid w:val="7FBF1E17"/>
    <w:rsid w:val="7FE9F41F"/>
    <w:rsid w:val="7FF865A6"/>
  </w:rsids>
  <m:mathPr>
    <m:mathFont m:val="Cambria Math"/>
    <m:brkBin m:val="before"/>
    <m:brkBinSub m:val="--"/>
    <m:smallFrac m:val="0"/>
    <m:dispDef/>
    <m:lMargin m:val="0"/>
    <m:rMargin m:val="0"/>
    <m:defJc m:val="centerGroup"/>
    <m:wrapIndent m:val="1440"/>
    <m:intLim m:val="subSup"/>
    <m:naryLim m:val="undOvr"/>
  </m:mathPr>
  <w:themeFontLang w:val="en-MY"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35B864"/>
  <w14:defaultImageDpi w14:val="32767"/>
  <w15:docId w15:val="{91956B84-3C9B-F043-AF62-657D37C4B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M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48F9"/>
    <w:pPr>
      <w:spacing w:after="180"/>
      <w:jc w:val="both"/>
    </w:pPr>
    <w:rPr>
      <w:rFonts w:ascii="Inter" w:hAnsi="Inter"/>
      <w:sz w:val="20"/>
      <w:lang w:eastAsia="en-GB"/>
    </w:rPr>
  </w:style>
  <w:style w:type="paragraph" w:styleId="Heading1">
    <w:name w:val="heading 1"/>
    <w:basedOn w:val="Normal"/>
    <w:next w:val="Normal"/>
    <w:link w:val="Heading1Char"/>
    <w:uiPriority w:val="9"/>
    <w:qFormat/>
    <w:rsid w:val="00BC2D16"/>
    <w:pPr>
      <w:keepNext/>
      <w:keepLines/>
      <w:spacing w:before="360" w:after="360"/>
      <w:outlineLvl w:val="0"/>
    </w:pPr>
    <w:rPr>
      <w:rFonts w:asciiTheme="majorHAnsi" w:eastAsiaTheme="majorEastAsia" w:hAnsiTheme="majorHAnsi" w:cstheme="majorBidi"/>
      <w:bCs/>
      <w:color w:val="FF671B"/>
      <w:spacing w:val="20"/>
      <w:sz w:val="36"/>
      <w:szCs w:val="28"/>
    </w:rPr>
  </w:style>
  <w:style w:type="paragraph" w:styleId="Heading2">
    <w:name w:val="heading 2"/>
    <w:basedOn w:val="Normal"/>
    <w:next w:val="Normal"/>
    <w:link w:val="Heading2Char"/>
    <w:uiPriority w:val="9"/>
    <w:unhideWhenUsed/>
    <w:qFormat/>
    <w:rsid w:val="00B750FE"/>
    <w:pPr>
      <w:keepNext/>
      <w:keepLines/>
      <w:spacing w:before="240" w:after="240"/>
      <w:jc w:val="left"/>
      <w:outlineLvl w:val="1"/>
    </w:pPr>
    <w:rPr>
      <w:rFonts w:asciiTheme="majorHAnsi" w:eastAsiaTheme="majorEastAsia" w:hAnsiTheme="majorHAnsi" w:cstheme="majorBidi"/>
      <w:bCs/>
      <w:color w:val="004876"/>
      <w:sz w:val="28"/>
      <w:szCs w:val="26"/>
    </w:rPr>
  </w:style>
  <w:style w:type="paragraph" w:styleId="Heading3">
    <w:name w:val="heading 3"/>
    <w:basedOn w:val="Normal"/>
    <w:link w:val="Heading3Char"/>
    <w:uiPriority w:val="9"/>
    <w:unhideWhenUsed/>
    <w:qFormat/>
    <w:rsid w:val="00E95B41"/>
    <w:pPr>
      <w:keepNext/>
      <w:keepLines/>
      <w:spacing w:before="120" w:after="120" w:line="240" w:lineRule="auto"/>
      <w:jc w:val="left"/>
      <w:outlineLvl w:val="2"/>
    </w:pPr>
    <w:rPr>
      <w:rFonts w:asciiTheme="majorHAnsi" w:eastAsiaTheme="majorEastAsia" w:hAnsiTheme="majorHAnsi" w:cstheme="majorBidi"/>
      <w:bCs/>
      <w:i/>
      <w:color w:val="FF671B"/>
      <w:spacing w:val="14"/>
      <w:sz w:val="24"/>
    </w:rPr>
  </w:style>
  <w:style w:type="paragraph" w:styleId="Heading4">
    <w:name w:val="heading 4"/>
    <w:basedOn w:val="Normal"/>
    <w:next w:val="Normal"/>
    <w:link w:val="Heading4Char"/>
    <w:uiPriority w:val="9"/>
    <w:unhideWhenUsed/>
    <w:qFormat/>
    <w:rsid w:val="001F6878"/>
    <w:pPr>
      <w:keepNext/>
      <w:keepLines/>
      <w:spacing w:before="200" w:after="0"/>
      <w:outlineLvl w:val="3"/>
    </w:pPr>
    <w:rPr>
      <w:rFonts w:eastAsiaTheme="majorEastAsia" w:cstheme="majorBidi"/>
      <w:b/>
      <w:bCs/>
      <w:i/>
      <w:iCs/>
      <w:color w:val="000000"/>
      <w:sz w:val="24"/>
    </w:rPr>
  </w:style>
  <w:style w:type="paragraph" w:styleId="Heading5">
    <w:name w:val="heading 5"/>
    <w:basedOn w:val="Normal"/>
    <w:next w:val="Normal"/>
    <w:link w:val="Heading5Char"/>
    <w:uiPriority w:val="9"/>
    <w:unhideWhenUsed/>
    <w:qFormat/>
    <w:rsid w:val="001F6878"/>
    <w:pPr>
      <w:keepNext/>
      <w:keepLines/>
      <w:spacing w:before="200" w:after="0"/>
      <w:outlineLvl w:val="4"/>
    </w:pPr>
    <w:rPr>
      <w:rFonts w:asciiTheme="majorHAnsi" w:eastAsiaTheme="majorEastAsia" w:hAnsiTheme="majorHAnsi" w:cstheme="majorBidi"/>
      <w:color w:val="000000"/>
    </w:rPr>
  </w:style>
  <w:style w:type="paragraph" w:styleId="Heading6">
    <w:name w:val="heading 6"/>
    <w:basedOn w:val="Normal"/>
    <w:next w:val="Normal"/>
    <w:link w:val="Heading6Char"/>
    <w:uiPriority w:val="9"/>
    <w:unhideWhenUsed/>
    <w:qFormat/>
    <w:rsid w:val="001F6878"/>
    <w:pPr>
      <w:keepNext/>
      <w:keepLines/>
      <w:spacing w:before="200" w:after="0"/>
      <w:outlineLvl w:val="5"/>
    </w:pPr>
    <w:rPr>
      <w:rFonts w:asciiTheme="majorHAnsi" w:eastAsiaTheme="majorEastAsia" w:hAnsiTheme="majorHAnsi" w:cstheme="majorBidi"/>
      <w:iCs/>
      <w:color w:val="F16721" w:themeColor="accent1"/>
    </w:rPr>
  </w:style>
  <w:style w:type="paragraph" w:styleId="Heading7">
    <w:name w:val="heading 7"/>
    <w:basedOn w:val="Normal"/>
    <w:next w:val="Normal"/>
    <w:link w:val="Heading7Char"/>
    <w:uiPriority w:val="9"/>
    <w:unhideWhenUsed/>
    <w:qFormat/>
    <w:rsid w:val="001F6878"/>
    <w:pPr>
      <w:keepNext/>
      <w:keepLines/>
      <w:spacing w:before="200" w:after="0"/>
      <w:outlineLvl w:val="6"/>
    </w:pPr>
    <w:rPr>
      <w:rFonts w:asciiTheme="majorHAnsi" w:eastAsiaTheme="majorEastAsia" w:hAnsiTheme="majorHAnsi" w:cstheme="majorBidi"/>
      <w:i/>
      <w:iCs/>
      <w:color w:val="000000"/>
    </w:rPr>
  </w:style>
  <w:style w:type="paragraph" w:styleId="Heading8">
    <w:name w:val="heading 8"/>
    <w:aliases w:val="Author"/>
    <w:basedOn w:val="Normal"/>
    <w:next w:val="Normal"/>
    <w:link w:val="Heading8Char"/>
    <w:uiPriority w:val="9"/>
    <w:unhideWhenUsed/>
    <w:qFormat/>
    <w:rsid w:val="00C85C27"/>
    <w:pPr>
      <w:keepNext/>
      <w:keepLines/>
      <w:spacing w:before="200" w:after="0"/>
      <w:outlineLvl w:val="7"/>
    </w:pPr>
    <w:rPr>
      <w:rFonts w:asciiTheme="majorHAnsi" w:eastAsiaTheme="majorEastAsia" w:hAnsiTheme="majorHAnsi" w:cs="Times New Roman (Headings CS)"/>
      <w:color w:val="FFFFFF" w:themeColor="background1"/>
      <w:sz w:val="32"/>
      <w:szCs w:val="20"/>
    </w:rPr>
  </w:style>
  <w:style w:type="paragraph" w:styleId="Heading9">
    <w:name w:val="heading 9"/>
    <w:aliases w:val="Table of Content"/>
    <w:basedOn w:val="Normal"/>
    <w:next w:val="Normal"/>
    <w:link w:val="Heading9Char"/>
    <w:uiPriority w:val="9"/>
    <w:unhideWhenUsed/>
    <w:qFormat/>
    <w:rsid w:val="00381A48"/>
    <w:pPr>
      <w:keepNext/>
      <w:keepLines/>
      <w:spacing w:after="0" w:line="360" w:lineRule="auto"/>
      <w:outlineLvl w:val="8"/>
    </w:pPr>
    <w:rPr>
      <w:rFonts w:asciiTheme="majorHAnsi" w:eastAsiaTheme="majorEastAsia" w:hAnsiTheme="majorHAnsi" w:cstheme="majorBidi"/>
      <w:iCs/>
      <w:color w:val="000000"/>
      <w:sz w:val="24"/>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C2D16"/>
    <w:rPr>
      <w:rFonts w:asciiTheme="majorHAnsi" w:eastAsiaTheme="majorEastAsia" w:hAnsiTheme="majorHAnsi" w:cstheme="majorBidi"/>
      <w:bCs/>
      <w:color w:val="FF671B"/>
      <w:spacing w:val="20"/>
      <w:sz w:val="36"/>
      <w:szCs w:val="28"/>
    </w:rPr>
  </w:style>
  <w:style w:type="character" w:customStyle="1" w:styleId="Heading2Char">
    <w:name w:val="Heading 2 Char"/>
    <w:basedOn w:val="DefaultParagraphFont"/>
    <w:link w:val="Heading2"/>
    <w:uiPriority w:val="9"/>
    <w:rsid w:val="00B750FE"/>
    <w:rPr>
      <w:rFonts w:asciiTheme="majorHAnsi" w:eastAsiaTheme="majorEastAsia" w:hAnsiTheme="majorHAnsi" w:cstheme="majorBidi"/>
      <w:bCs/>
      <w:color w:val="004876"/>
      <w:sz w:val="28"/>
      <w:szCs w:val="26"/>
      <w:lang w:eastAsia="en-GB"/>
    </w:rPr>
  </w:style>
  <w:style w:type="paragraph" w:styleId="Caption">
    <w:name w:val="caption"/>
    <w:basedOn w:val="Normal"/>
    <w:next w:val="Normal"/>
    <w:link w:val="CaptionChar"/>
    <w:uiPriority w:val="35"/>
    <w:unhideWhenUsed/>
    <w:qFormat/>
    <w:rsid w:val="001F6878"/>
    <w:pPr>
      <w:spacing w:line="240" w:lineRule="auto"/>
    </w:pPr>
    <w:rPr>
      <w:rFonts w:asciiTheme="majorHAnsi" w:eastAsiaTheme="minorEastAsia" w:hAnsiTheme="majorHAnsi"/>
      <w:bCs/>
      <w:smallCaps/>
      <w:color w:val="001932" w:themeColor="text2"/>
      <w:spacing w:val="6"/>
      <w:szCs w:val="18"/>
    </w:rPr>
  </w:style>
  <w:style w:type="paragraph" w:styleId="ListParagraph">
    <w:name w:val="List Paragraph"/>
    <w:aliases w:val="References"/>
    <w:basedOn w:val="Normal"/>
    <w:link w:val="ListParagraphChar"/>
    <w:uiPriority w:val="34"/>
    <w:qFormat/>
    <w:rsid w:val="00381A48"/>
    <w:pPr>
      <w:ind w:left="289" w:hanging="289"/>
    </w:pPr>
    <w:rPr>
      <w:rFonts w:asciiTheme="majorHAnsi" w:hAnsiTheme="majorHAnsi"/>
      <w:color w:val="001932" w:themeColor="text2"/>
      <w:sz w:val="16"/>
    </w:rPr>
  </w:style>
  <w:style w:type="character" w:customStyle="1" w:styleId="Heading3Char">
    <w:name w:val="Heading 3 Char"/>
    <w:basedOn w:val="DefaultParagraphFont"/>
    <w:link w:val="Heading3"/>
    <w:uiPriority w:val="9"/>
    <w:rsid w:val="00E95B41"/>
    <w:rPr>
      <w:rFonts w:asciiTheme="majorHAnsi" w:eastAsiaTheme="majorEastAsia" w:hAnsiTheme="majorHAnsi" w:cstheme="majorBidi"/>
      <w:bCs/>
      <w:i/>
      <w:color w:val="FF671B"/>
      <w:spacing w:val="14"/>
      <w:sz w:val="24"/>
      <w:lang w:eastAsia="en-GB"/>
    </w:rPr>
  </w:style>
  <w:style w:type="table" w:styleId="TableGrid">
    <w:name w:val="Table Grid"/>
    <w:basedOn w:val="TableNormal"/>
    <w:uiPriority w:val="39"/>
    <w:rsid w:val="00930EFC"/>
    <w:pPr>
      <w:spacing w:after="0"/>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rFonts w:asciiTheme="minorHAnsi" w:hAnsiTheme="minorHAnsi"/>
      </w:rPr>
    </w:tblStylePr>
    <w:tblStylePr w:type="firstCol">
      <w:rPr>
        <w:rFonts w:ascii="SabonLTStd-Bold" w:hAnsi="SabonLTStd-Bold"/>
      </w:rPr>
    </w:tblStylePr>
  </w:style>
  <w:style w:type="character" w:styleId="FootnoteReference">
    <w:name w:val="footnote reference"/>
    <w:basedOn w:val="DefaultParagraphFont"/>
    <w:uiPriority w:val="99"/>
    <w:unhideWhenUsed/>
    <w:rsid w:val="00241BD6"/>
    <w:rPr>
      <w:vertAlign w:val="superscript"/>
    </w:rPr>
  </w:style>
  <w:style w:type="character" w:styleId="Hyperlink">
    <w:name w:val="Hyperlink"/>
    <w:basedOn w:val="DefaultParagraphFont"/>
    <w:uiPriority w:val="99"/>
    <w:unhideWhenUsed/>
    <w:rsid w:val="00D35539"/>
    <w:rPr>
      <w:color w:val="DBE9FD" w:themeColor="hyperlink"/>
      <w:u w:val="single"/>
    </w:rPr>
  </w:style>
  <w:style w:type="paragraph" w:customStyle="1" w:styleId="Source">
    <w:name w:val="Source"/>
    <w:link w:val="SourceChar"/>
    <w:qFormat/>
    <w:rsid w:val="001B74A5"/>
    <w:pPr>
      <w:spacing w:after="240"/>
      <w:jc w:val="both"/>
    </w:pPr>
    <w:rPr>
      <w:color w:val="0E4074" w:themeColor="text1" w:themeTint="D9"/>
      <w:sz w:val="16"/>
      <w:lang w:val="en-GB"/>
    </w:rPr>
  </w:style>
  <w:style w:type="character" w:customStyle="1" w:styleId="SourceChar">
    <w:name w:val="Source Char"/>
    <w:basedOn w:val="DefaultParagraphFont"/>
    <w:link w:val="Source"/>
    <w:rsid w:val="001B74A5"/>
    <w:rPr>
      <w:color w:val="0E4074" w:themeColor="text1" w:themeTint="D9"/>
      <w:sz w:val="16"/>
      <w:lang w:val="en-GB"/>
    </w:rPr>
  </w:style>
  <w:style w:type="paragraph" w:styleId="BalloonText">
    <w:name w:val="Balloon Text"/>
    <w:basedOn w:val="Normal"/>
    <w:link w:val="BalloonTextChar"/>
    <w:uiPriority w:val="99"/>
    <w:semiHidden/>
    <w:unhideWhenUsed/>
    <w:rsid w:val="007B0571"/>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0571"/>
    <w:rPr>
      <w:rFonts w:ascii="Segoe UI" w:hAnsi="Segoe UI" w:cs="Segoe UI"/>
      <w:sz w:val="18"/>
      <w:szCs w:val="18"/>
    </w:rPr>
  </w:style>
  <w:style w:type="paragraph" w:styleId="CommentText">
    <w:name w:val="annotation text"/>
    <w:basedOn w:val="Normal"/>
    <w:link w:val="CommentTextChar"/>
    <w:uiPriority w:val="99"/>
    <w:unhideWhenUsed/>
    <w:rsid w:val="00CB0740"/>
    <w:pPr>
      <w:spacing w:line="240" w:lineRule="auto"/>
    </w:pPr>
    <w:rPr>
      <w:szCs w:val="20"/>
    </w:rPr>
  </w:style>
  <w:style w:type="character" w:customStyle="1" w:styleId="CommentTextChar">
    <w:name w:val="Comment Text Char"/>
    <w:basedOn w:val="DefaultParagraphFont"/>
    <w:link w:val="CommentText"/>
    <w:uiPriority w:val="99"/>
    <w:rsid w:val="00CB0740"/>
    <w:rPr>
      <w:sz w:val="20"/>
      <w:szCs w:val="20"/>
    </w:rPr>
  </w:style>
  <w:style w:type="character" w:styleId="CommentReference">
    <w:name w:val="annotation reference"/>
    <w:basedOn w:val="DefaultParagraphFont"/>
    <w:uiPriority w:val="99"/>
    <w:semiHidden/>
    <w:unhideWhenUsed/>
    <w:rsid w:val="00E3005E"/>
    <w:rPr>
      <w:sz w:val="16"/>
      <w:szCs w:val="16"/>
    </w:rPr>
  </w:style>
  <w:style w:type="paragraph" w:styleId="CommentSubject">
    <w:name w:val="annotation subject"/>
    <w:basedOn w:val="Normal"/>
    <w:next w:val="Normal"/>
    <w:link w:val="CommentSubjectChar"/>
    <w:uiPriority w:val="99"/>
    <w:semiHidden/>
    <w:unhideWhenUsed/>
    <w:rsid w:val="00000BE9"/>
    <w:rPr>
      <w:b/>
      <w:bCs/>
      <w:szCs w:val="20"/>
    </w:rPr>
  </w:style>
  <w:style w:type="character" w:customStyle="1" w:styleId="CommentSubjectChar">
    <w:name w:val="Comment Subject Char"/>
    <w:basedOn w:val="DefaultParagraphFont"/>
    <w:link w:val="CommentSubject"/>
    <w:uiPriority w:val="99"/>
    <w:semiHidden/>
    <w:rsid w:val="00000BE9"/>
    <w:rPr>
      <w:rFonts w:ascii="Cambria" w:hAnsi="Cambria"/>
      <w:b/>
      <w:bCs/>
      <w:sz w:val="20"/>
      <w:szCs w:val="20"/>
    </w:rPr>
  </w:style>
  <w:style w:type="paragraph" w:styleId="EndnoteText">
    <w:name w:val="endnote text"/>
    <w:basedOn w:val="Normal"/>
    <w:link w:val="EndnoteTextChar"/>
    <w:uiPriority w:val="99"/>
    <w:semiHidden/>
    <w:unhideWhenUsed/>
    <w:rsid w:val="002B0934"/>
    <w:pPr>
      <w:spacing w:after="0"/>
    </w:pPr>
    <w:rPr>
      <w:szCs w:val="20"/>
    </w:rPr>
  </w:style>
  <w:style w:type="character" w:customStyle="1" w:styleId="EndnoteTextChar">
    <w:name w:val="Endnote Text Char"/>
    <w:basedOn w:val="DefaultParagraphFont"/>
    <w:link w:val="EndnoteText"/>
    <w:uiPriority w:val="99"/>
    <w:semiHidden/>
    <w:rsid w:val="002B0934"/>
    <w:rPr>
      <w:rFonts w:ascii="Cambria" w:hAnsi="Cambria"/>
      <w:sz w:val="20"/>
      <w:szCs w:val="20"/>
    </w:rPr>
  </w:style>
  <w:style w:type="character" w:styleId="EndnoteReference">
    <w:name w:val="endnote reference"/>
    <w:basedOn w:val="DefaultParagraphFont"/>
    <w:uiPriority w:val="99"/>
    <w:semiHidden/>
    <w:unhideWhenUsed/>
    <w:rsid w:val="002B0934"/>
    <w:rPr>
      <w:vertAlign w:val="superscript"/>
    </w:rPr>
  </w:style>
  <w:style w:type="paragraph" w:styleId="NoSpacing">
    <w:name w:val="No Spacing"/>
    <w:link w:val="NoSpacingChar"/>
    <w:uiPriority w:val="1"/>
    <w:qFormat/>
    <w:rsid w:val="009730F9"/>
    <w:pPr>
      <w:spacing w:after="0" w:line="240" w:lineRule="auto"/>
    </w:pPr>
    <w:rPr>
      <w:color w:val="001A33"/>
      <w:sz w:val="20"/>
    </w:rPr>
  </w:style>
  <w:style w:type="paragraph" w:styleId="NormalWeb">
    <w:name w:val="Normal (Web)"/>
    <w:basedOn w:val="Normal"/>
    <w:uiPriority w:val="99"/>
    <w:unhideWhenUsed/>
    <w:rsid w:val="00B435AC"/>
    <w:pPr>
      <w:spacing w:before="100" w:beforeAutospacing="1" w:after="100" w:afterAutospacing="1"/>
    </w:pPr>
    <w:rPr>
      <w:rFonts w:ascii="Times New Roman" w:eastAsiaTheme="minorEastAsia" w:hAnsi="Times New Roman" w:cs="Times New Roman"/>
      <w:sz w:val="24"/>
      <w:szCs w:val="24"/>
      <w:lang w:eastAsia="en-MY"/>
    </w:rPr>
  </w:style>
  <w:style w:type="character" w:customStyle="1" w:styleId="NoSpacingChar">
    <w:name w:val="No Spacing Char"/>
    <w:basedOn w:val="DefaultParagraphFont"/>
    <w:link w:val="NoSpacing"/>
    <w:uiPriority w:val="1"/>
    <w:rsid w:val="009730F9"/>
    <w:rPr>
      <w:color w:val="001A33"/>
      <w:sz w:val="20"/>
    </w:rPr>
  </w:style>
  <w:style w:type="paragraph" w:styleId="Footer">
    <w:name w:val="footer"/>
    <w:basedOn w:val="Normal"/>
    <w:link w:val="FooterChar"/>
    <w:uiPriority w:val="11"/>
    <w:unhideWhenUsed/>
    <w:rsid w:val="00363EBB"/>
    <w:pPr>
      <w:tabs>
        <w:tab w:val="center" w:pos="4513"/>
        <w:tab w:val="right" w:pos="9026"/>
      </w:tabs>
      <w:spacing w:after="0"/>
    </w:pPr>
  </w:style>
  <w:style w:type="character" w:customStyle="1" w:styleId="FooterChar">
    <w:name w:val="Footer Char"/>
    <w:basedOn w:val="DefaultParagraphFont"/>
    <w:link w:val="Footer"/>
    <w:uiPriority w:val="11"/>
    <w:rsid w:val="00EC3F17"/>
  </w:style>
  <w:style w:type="character" w:customStyle="1" w:styleId="Mention1">
    <w:name w:val="Mention1"/>
    <w:basedOn w:val="DefaultParagraphFont"/>
    <w:uiPriority w:val="99"/>
    <w:semiHidden/>
    <w:unhideWhenUsed/>
    <w:rsid w:val="00EB6060"/>
    <w:rPr>
      <w:color w:val="2B579A"/>
      <w:shd w:val="clear" w:color="auto" w:fill="E6E6E6"/>
    </w:rPr>
  </w:style>
  <w:style w:type="paragraph" w:styleId="Revision">
    <w:name w:val="Revision"/>
    <w:hidden/>
    <w:uiPriority w:val="99"/>
    <w:semiHidden/>
    <w:rsid w:val="00E77E3F"/>
    <w:pPr>
      <w:spacing w:after="0" w:line="240" w:lineRule="auto"/>
    </w:pPr>
  </w:style>
  <w:style w:type="numbering" w:customStyle="1" w:styleId="NoList1">
    <w:name w:val="No List1"/>
    <w:next w:val="NoList"/>
    <w:uiPriority w:val="99"/>
    <w:semiHidden/>
    <w:unhideWhenUsed/>
    <w:rsid w:val="00195D77"/>
  </w:style>
  <w:style w:type="table" w:customStyle="1" w:styleId="KRISide-by-SideChart">
    <w:name w:val="KRI Side-by-Side Chart"/>
    <w:basedOn w:val="TableNormal"/>
    <w:uiPriority w:val="99"/>
    <w:rsid w:val="00555D41"/>
    <w:pPr>
      <w:spacing w:after="0"/>
    </w:pPr>
    <w:rPr>
      <w:rFonts w:ascii="Arial" w:hAnsi="Arial"/>
      <w:sz w:val="18"/>
    </w:rPr>
    <w:tblPr>
      <w:tblCellMar>
        <w:left w:w="0" w:type="dxa"/>
        <w:right w:w="170" w:type="dxa"/>
      </w:tblCellMar>
    </w:tblPr>
  </w:style>
  <w:style w:type="paragraph" w:customStyle="1" w:styleId="EndNoteBibliography">
    <w:name w:val="EndNote Bibliography"/>
    <w:basedOn w:val="Normal"/>
    <w:link w:val="EndNoteBibliographyChar"/>
    <w:uiPriority w:val="99"/>
    <w:rsid w:val="00D70BF5"/>
    <w:pPr>
      <w:spacing w:line="240" w:lineRule="auto"/>
    </w:pPr>
    <w:rPr>
      <w:lang w:val="en-US"/>
    </w:rPr>
  </w:style>
  <w:style w:type="character" w:customStyle="1" w:styleId="EndNoteBibliographyChar">
    <w:name w:val="EndNote Bibliography Char"/>
    <w:basedOn w:val="DefaultParagraphFont"/>
    <w:link w:val="EndNoteBibliography"/>
    <w:uiPriority w:val="99"/>
    <w:rsid w:val="004F3079"/>
    <w:rPr>
      <w:lang w:val="en-US"/>
    </w:rPr>
  </w:style>
  <w:style w:type="character" w:customStyle="1" w:styleId="Mention2">
    <w:name w:val="Mention2"/>
    <w:basedOn w:val="DefaultParagraphFont"/>
    <w:uiPriority w:val="99"/>
    <w:semiHidden/>
    <w:unhideWhenUsed/>
    <w:rsid w:val="00CF03C4"/>
    <w:rPr>
      <w:color w:val="2B579A"/>
      <w:shd w:val="clear" w:color="auto" w:fill="E6E6E6"/>
    </w:rPr>
  </w:style>
  <w:style w:type="paragraph" w:styleId="TOC2">
    <w:name w:val="toc 2"/>
    <w:basedOn w:val="TOC"/>
    <w:next w:val="Normal"/>
    <w:autoRedefine/>
    <w:uiPriority w:val="39"/>
    <w:unhideWhenUsed/>
    <w:rsid w:val="00A66D52"/>
    <w:pPr>
      <w:framePr w:hSpace="180" w:wrap="around" w:vAnchor="text" w:hAnchor="page" w:x="2734" w:y="176"/>
      <w:tabs>
        <w:tab w:val="left" w:pos="7088"/>
      </w:tabs>
      <w:spacing w:before="40" w:after="40" w:line="264" w:lineRule="auto"/>
      <w:ind w:left="851" w:right="-4124"/>
      <w:contextualSpacing/>
      <w:jc w:val="left"/>
    </w:pPr>
    <w:rPr>
      <w:b/>
      <w:color w:val="FFFFFF" w:themeColor="background1"/>
      <w:lang w:val="en-GB"/>
    </w:rPr>
  </w:style>
  <w:style w:type="paragraph" w:styleId="TOC1">
    <w:name w:val="toc 1"/>
    <w:basedOn w:val="TOC"/>
    <w:next w:val="Normal"/>
    <w:autoRedefine/>
    <w:uiPriority w:val="39"/>
    <w:unhideWhenUsed/>
    <w:rsid w:val="00082988"/>
    <w:pPr>
      <w:spacing w:before="40" w:after="40" w:line="264" w:lineRule="auto"/>
      <w:jc w:val="left"/>
    </w:pPr>
    <w:rPr>
      <w:b/>
      <w:bCs/>
      <w:caps/>
      <w:color w:val="F16721" w:themeColor="accent1"/>
    </w:rPr>
  </w:style>
  <w:style w:type="paragraph" w:styleId="TOC3">
    <w:name w:val="toc 3"/>
    <w:basedOn w:val="TOC"/>
    <w:next w:val="Normal"/>
    <w:autoRedefine/>
    <w:uiPriority w:val="39"/>
    <w:unhideWhenUsed/>
    <w:rsid w:val="003245DD"/>
    <w:pPr>
      <w:spacing w:before="40" w:after="40" w:line="240" w:lineRule="auto"/>
      <w:jc w:val="left"/>
    </w:pPr>
  </w:style>
  <w:style w:type="paragraph" w:styleId="TOCHeading">
    <w:name w:val="TOC Heading"/>
    <w:basedOn w:val="Heading1"/>
    <w:next w:val="Normal"/>
    <w:uiPriority w:val="39"/>
    <w:unhideWhenUsed/>
    <w:qFormat/>
    <w:rsid w:val="001F6878"/>
    <w:pPr>
      <w:spacing w:before="480" w:line="264" w:lineRule="auto"/>
      <w:outlineLvl w:val="9"/>
    </w:pPr>
    <w:rPr>
      <w:b/>
    </w:rPr>
  </w:style>
  <w:style w:type="character" w:styleId="FollowedHyperlink">
    <w:name w:val="FollowedHyperlink"/>
    <w:basedOn w:val="DefaultParagraphFont"/>
    <w:uiPriority w:val="99"/>
    <w:semiHidden/>
    <w:unhideWhenUsed/>
    <w:rsid w:val="00A4766A"/>
    <w:rPr>
      <w:color w:val="0084C7" w:themeColor="followedHyperlink"/>
      <w:u w:val="single"/>
    </w:rPr>
  </w:style>
  <w:style w:type="paragraph" w:styleId="BodyText">
    <w:name w:val="Body Text"/>
    <w:basedOn w:val="Normal"/>
    <w:link w:val="BodyTextChar"/>
    <w:uiPriority w:val="99"/>
    <w:unhideWhenUsed/>
    <w:rsid w:val="005E12CD"/>
    <w:pPr>
      <w:spacing w:after="120"/>
    </w:pPr>
  </w:style>
  <w:style w:type="character" w:customStyle="1" w:styleId="BodyTextChar">
    <w:name w:val="Body Text Char"/>
    <w:basedOn w:val="DefaultParagraphFont"/>
    <w:link w:val="BodyText"/>
    <w:uiPriority w:val="99"/>
    <w:rsid w:val="005E12CD"/>
    <w:rPr>
      <w:rFonts w:ascii="Cambria" w:hAnsi="Cambria"/>
      <w:lang w:val="en-GB"/>
    </w:rPr>
  </w:style>
  <w:style w:type="table" w:styleId="ListTable4">
    <w:name w:val="List Table 4"/>
    <w:basedOn w:val="TableNormal"/>
    <w:uiPriority w:val="49"/>
    <w:rsid w:val="00014913"/>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tcBorders>
        <w:shd w:val="clear" w:color="auto" w:fill="072039" w:themeFill="text1"/>
      </w:tcPr>
    </w:tblStylePr>
    <w:tblStylePr w:type="lastRow">
      <w:rPr>
        <w:b/>
        <w:bCs/>
      </w:rPr>
      <w:tblPr/>
      <w:tcPr>
        <w:tcBorders>
          <w:top w:val="double" w:sz="4" w:space="0" w:color="1A78D7" w:themeColor="text1" w:themeTint="99"/>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character" w:customStyle="1" w:styleId="ListParagraphChar">
    <w:name w:val="List Paragraph Char"/>
    <w:aliases w:val="References Char"/>
    <w:link w:val="ListParagraph"/>
    <w:uiPriority w:val="34"/>
    <w:rsid w:val="00381A48"/>
    <w:rPr>
      <w:rFonts w:asciiTheme="majorHAnsi" w:hAnsiTheme="majorHAnsi"/>
      <w:color w:val="001932" w:themeColor="text2"/>
      <w:sz w:val="16"/>
      <w:lang w:eastAsia="en-GB"/>
    </w:rPr>
  </w:style>
  <w:style w:type="character" w:customStyle="1" w:styleId="Heading4Char">
    <w:name w:val="Heading 4 Char"/>
    <w:basedOn w:val="DefaultParagraphFont"/>
    <w:link w:val="Heading4"/>
    <w:uiPriority w:val="9"/>
    <w:rsid w:val="001F6878"/>
    <w:rPr>
      <w:rFonts w:eastAsiaTheme="majorEastAsia" w:cstheme="majorBidi"/>
      <w:b/>
      <w:bCs/>
      <w:i/>
      <w:iCs/>
      <w:color w:val="000000"/>
      <w:sz w:val="24"/>
    </w:rPr>
  </w:style>
  <w:style w:type="character" w:customStyle="1" w:styleId="Heading5Char">
    <w:name w:val="Heading 5 Char"/>
    <w:basedOn w:val="DefaultParagraphFont"/>
    <w:link w:val="Heading5"/>
    <w:uiPriority w:val="9"/>
    <w:rsid w:val="001F6878"/>
    <w:rPr>
      <w:rFonts w:asciiTheme="majorHAnsi" w:eastAsiaTheme="majorEastAsia" w:hAnsiTheme="majorHAnsi" w:cstheme="majorBidi"/>
      <w:color w:val="000000"/>
    </w:rPr>
  </w:style>
  <w:style w:type="paragraph" w:customStyle="1" w:styleId="FigureTable">
    <w:name w:val="Figure/Table"/>
    <w:link w:val="FigureTableChar"/>
    <w:uiPriority w:val="4"/>
    <w:qFormat/>
    <w:rsid w:val="005E435D"/>
    <w:pPr>
      <w:spacing w:before="120" w:after="240" w:line="240" w:lineRule="auto"/>
    </w:pPr>
    <w:rPr>
      <w:rFonts w:asciiTheme="majorHAnsi" w:eastAsia="Times New Roman" w:hAnsiTheme="majorHAnsi" w:cs="Arial"/>
      <w:b/>
      <w:color w:val="001A33"/>
      <w:szCs w:val="16"/>
      <w:lang w:eastAsia="en-GB"/>
    </w:rPr>
  </w:style>
  <w:style w:type="paragraph" w:customStyle="1" w:styleId="FooterPageNumber">
    <w:name w:val="Footer Page Number"/>
    <w:basedOn w:val="Normal"/>
    <w:link w:val="FooterPageNumberChar"/>
    <w:uiPriority w:val="11"/>
    <w:rsid w:val="00ED6F89"/>
    <w:pPr>
      <w:tabs>
        <w:tab w:val="center" w:pos="1621"/>
      </w:tabs>
      <w:spacing w:after="0"/>
      <w:jc w:val="right"/>
    </w:pPr>
    <w:rPr>
      <w:rFonts w:eastAsia="Cambria" w:cs="Cambria"/>
      <w:color w:val="7C3AEC" w:themeColor="accent3"/>
      <w:sz w:val="14"/>
      <w:szCs w:val="16"/>
    </w:rPr>
  </w:style>
  <w:style w:type="character" w:customStyle="1" w:styleId="FigureTableChar">
    <w:name w:val="Figure/Table Char"/>
    <w:basedOn w:val="DefaultParagraphFont"/>
    <w:link w:val="FigureTable"/>
    <w:uiPriority w:val="4"/>
    <w:rsid w:val="005E435D"/>
    <w:rPr>
      <w:rFonts w:asciiTheme="majorHAnsi" w:eastAsia="Times New Roman" w:hAnsiTheme="majorHAnsi" w:cs="Arial"/>
      <w:b/>
      <w:color w:val="001A33"/>
      <w:szCs w:val="16"/>
      <w:lang w:eastAsia="en-GB"/>
    </w:rPr>
  </w:style>
  <w:style w:type="character" w:customStyle="1" w:styleId="FooterPageNumberChar">
    <w:name w:val="Footer Page Number Char"/>
    <w:basedOn w:val="DefaultParagraphFont"/>
    <w:link w:val="FooterPageNumber"/>
    <w:uiPriority w:val="11"/>
    <w:rsid w:val="001802E5"/>
    <w:rPr>
      <w:rFonts w:eastAsia="Cambria" w:cs="Cambria"/>
      <w:color w:val="7C3AEC" w:themeColor="accent3"/>
      <w:sz w:val="14"/>
      <w:szCs w:val="16"/>
    </w:rPr>
  </w:style>
  <w:style w:type="paragraph" w:customStyle="1" w:styleId="PageDividerSectionNumber">
    <w:name w:val="Page Divider (Section Number)"/>
    <w:link w:val="PageDividerSectionNumberChar"/>
    <w:semiHidden/>
    <w:rsid w:val="00DD1988"/>
    <w:pPr>
      <w:tabs>
        <w:tab w:val="left" w:pos="851"/>
        <w:tab w:val="left" w:pos="4395"/>
      </w:tabs>
      <w:spacing w:after="0" w:line="240" w:lineRule="auto"/>
    </w:pPr>
    <w:rPr>
      <w:color w:val="F16721" w:themeColor="accent1"/>
      <w:sz w:val="260"/>
      <w:szCs w:val="260"/>
      <w:lang w:val="en-GB"/>
    </w:rPr>
  </w:style>
  <w:style w:type="paragraph" w:styleId="TOC4">
    <w:name w:val="toc 4"/>
    <w:basedOn w:val="TOC"/>
    <w:next w:val="Normal"/>
    <w:autoRedefine/>
    <w:uiPriority w:val="39"/>
    <w:unhideWhenUsed/>
    <w:rsid w:val="003245DD"/>
    <w:pPr>
      <w:spacing w:before="40" w:after="40" w:line="240" w:lineRule="auto"/>
      <w:jc w:val="left"/>
    </w:pPr>
  </w:style>
  <w:style w:type="character" w:customStyle="1" w:styleId="PageDividerSectionNumberChar">
    <w:name w:val="Page Divider (Section Number) Char"/>
    <w:basedOn w:val="DefaultParagraphFont"/>
    <w:link w:val="PageDividerSectionNumber"/>
    <w:semiHidden/>
    <w:rsid w:val="00F06F12"/>
    <w:rPr>
      <w:color w:val="F16721" w:themeColor="accent1"/>
      <w:sz w:val="260"/>
      <w:szCs w:val="260"/>
      <w:lang w:val="en-GB"/>
    </w:rPr>
  </w:style>
  <w:style w:type="character" w:customStyle="1" w:styleId="Heading6Char">
    <w:name w:val="Heading 6 Char"/>
    <w:basedOn w:val="DefaultParagraphFont"/>
    <w:link w:val="Heading6"/>
    <w:uiPriority w:val="9"/>
    <w:rsid w:val="001F6878"/>
    <w:rPr>
      <w:rFonts w:asciiTheme="majorHAnsi" w:eastAsiaTheme="majorEastAsia" w:hAnsiTheme="majorHAnsi" w:cstheme="majorBidi"/>
      <w:iCs/>
      <w:color w:val="F16721" w:themeColor="accent1"/>
    </w:rPr>
  </w:style>
  <w:style w:type="paragraph" w:customStyle="1" w:styleId="Heading1Appendix">
    <w:name w:val="Heading 1: Appendix"/>
    <w:basedOn w:val="Heading1"/>
    <w:link w:val="Heading1AppendixChar"/>
    <w:uiPriority w:val="9"/>
    <w:rsid w:val="00974899"/>
  </w:style>
  <w:style w:type="paragraph" w:customStyle="1" w:styleId="Heading1Appendix0">
    <w:name w:val="Heading 1 (Appendix)"/>
    <w:basedOn w:val="Heading1"/>
    <w:next w:val="Heading2CAppendices"/>
    <w:link w:val="Heading1AppendixChar0"/>
    <w:uiPriority w:val="9"/>
    <w:qFormat/>
    <w:rsid w:val="00D0288D"/>
    <w:pPr>
      <w:numPr>
        <w:ilvl w:val="4"/>
      </w:numPr>
      <w:ind w:left="1134"/>
      <w:outlineLvl w:val="6"/>
    </w:pPr>
    <w:rPr>
      <w:color w:val="F16721" w:themeColor="accent1"/>
    </w:rPr>
  </w:style>
  <w:style w:type="character" w:customStyle="1" w:styleId="Heading1AppendixChar">
    <w:name w:val="Heading 1: Appendix Char"/>
    <w:basedOn w:val="Heading1Char"/>
    <w:link w:val="Heading1Appendix"/>
    <w:uiPriority w:val="9"/>
    <w:rsid w:val="004F3079"/>
    <w:rPr>
      <w:rFonts w:ascii="Arial Narrow" w:eastAsiaTheme="majorEastAsia" w:hAnsi="Arial Narrow" w:cstheme="majorBidi"/>
      <w:bCs/>
      <w:color w:val="004879"/>
      <w:spacing w:val="20"/>
      <w:sz w:val="36"/>
      <w:szCs w:val="32"/>
    </w:rPr>
  </w:style>
  <w:style w:type="character" w:customStyle="1" w:styleId="Heading1AppendixChar0">
    <w:name w:val="Heading 1 (Appendix) Char"/>
    <w:basedOn w:val="Heading1Char"/>
    <w:link w:val="Heading1Appendix0"/>
    <w:uiPriority w:val="9"/>
    <w:rsid w:val="00D0288D"/>
    <w:rPr>
      <w:rFonts w:ascii="Arial Narrow" w:eastAsiaTheme="majorEastAsia" w:hAnsi="Arial Narrow" w:cstheme="majorBidi"/>
      <w:bCs/>
      <w:color w:val="F16721" w:themeColor="accent1"/>
      <w:spacing w:val="20"/>
      <w:sz w:val="36"/>
      <w:szCs w:val="32"/>
    </w:rPr>
  </w:style>
  <w:style w:type="paragraph" w:customStyle="1" w:styleId="Heading1GlossaryAbbreviation">
    <w:name w:val="Heading 1 (Glossary/Abbreviation)"/>
    <w:next w:val="Normal"/>
    <w:link w:val="Heading1GlossaryAbbreviationChar"/>
    <w:uiPriority w:val="9"/>
    <w:rsid w:val="00E82AF6"/>
    <w:pPr>
      <w:spacing w:after="0" w:line="20" w:lineRule="exact"/>
      <w:outlineLvl w:val="0"/>
    </w:pPr>
    <w:rPr>
      <w:rFonts w:ascii="Arial Narrow" w:eastAsiaTheme="majorEastAsia" w:hAnsi="Arial Narrow" w:cstheme="majorBidi"/>
      <w:color w:val="FFFFFF" w:themeColor="background1"/>
      <w:sz w:val="2"/>
      <w:szCs w:val="2"/>
    </w:rPr>
  </w:style>
  <w:style w:type="character" w:customStyle="1" w:styleId="Heading1GlossaryAbbreviationChar">
    <w:name w:val="Heading 1 (Glossary/Abbreviation) Char"/>
    <w:basedOn w:val="Heading1AppendixChar0"/>
    <w:link w:val="Heading1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CAppendices">
    <w:name w:val="Heading 2C (Appendices)"/>
    <w:basedOn w:val="Heading2"/>
    <w:next w:val="Normal"/>
    <w:link w:val="Heading2CAppendicesChar"/>
    <w:uiPriority w:val="9"/>
    <w:rsid w:val="00C631D5"/>
    <w:pPr>
      <w:outlineLvl w:val="7"/>
    </w:pPr>
  </w:style>
  <w:style w:type="character" w:customStyle="1" w:styleId="Heading7Char">
    <w:name w:val="Heading 7 Char"/>
    <w:basedOn w:val="DefaultParagraphFont"/>
    <w:link w:val="Heading7"/>
    <w:uiPriority w:val="9"/>
    <w:rsid w:val="001F6878"/>
    <w:rPr>
      <w:rFonts w:asciiTheme="majorHAnsi" w:eastAsiaTheme="majorEastAsia" w:hAnsiTheme="majorHAnsi" w:cstheme="majorBidi"/>
      <w:i/>
      <w:iCs/>
      <w:color w:val="000000"/>
    </w:rPr>
  </w:style>
  <w:style w:type="character" w:customStyle="1" w:styleId="Heading2CAppendicesChar">
    <w:name w:val="Heading 2C (Appendices) Char"/>
    <w:basedOn w:val="DefaultParagraphFont"/>
    <w:link w:val="Heading2CAppendices"/>
    <w:uiPriority w:val="9"/>
    <w:rsid w:val="006C57B7"/>
    <w:rPr>
      <w:rFonts w:ascii="Arial Narrow" w:eastAsiaTheme="majorEastAsia" w:hAnsi="Arial Narrow" w:cstheme="majorBidi"/>
      <w:b/>
      <w:caps/>
      <w:color w:val="0E4074" w:themeColor="text1" w:themeTint="D9"/>
      <w:sz w:val="32"/>
      <w:szCs w:val="32"/>
    </w:rPr>
  </w:style>
  <w:style w:type="character" w:customStyle="1" w:styleId="Heading8Char">
    <w:name w:val="Heading 8 Char"/>
    <w:aliases w:val="Author Char"/>
    <w:basedOn w:val="DefaultParagraphFont"/>
    <w:link w:val="Heading8"/>
    <w:uiPriority w:val="9"/>
    <w:rsid w:val="00C85C27"/>
    <w:rPr>
      <w:rFonts w:asciiTheme="majorHAnsi" w:eastAsiaTheme="majorEastAsia" w:hAnsiTheme="majorHAnsi" w:cs="Times New Roman (Headings CS)"/>
      <w:color w:val="FFFFFF" w:themeColor="background1"/>
      <w:sz w:val="32"/>
      <w:szCs w:val="20"/>
      <w:lang w:eastAsia="en-GB"/>
    </w:rPr>
  </w:style>
  <w:style w:type="character" w:customStyle="1" w:styleId="Heading9Char">
    <w:name w:val="Heading 9 Char"/>
    <w:aliases w:val="Table of Content Char"/>
    <w:basedOn w:val="DefaultParagraphFont"/>
    <w:link w:val="Heading9"/>
    <w:uiPriority w:val="9"/>
    <w:rsid w:val="00381A48"/>
    <w:rPr>
      <w:rFonts w:asciiTheme="majorHAnsi" w:eastAsiaTheme="majorEastAsia" w:hAnsiTheme="majorHAnsi" w:cstheme="majorBidi"/>
      <w:iCs/>
      <w:color w:val="000000"/>
      <w:sz w:val="24"/>
      <w:szCs w:val="20"/>
      <w:lang w:eastAsia="en-GB"/>
    </w:rPr>
  </w:style>
  <w:style w:type="paragraph" w:customStyle="1" w:styleId="HeaderSectionHeading">
    <w:name w:val="Header (Section Heading)"/>
    <w:link w:val="HeaderSectionHeadingChar"/>
    <w:uiPriority w:val="11"/>
    <w:qFormat/>
    <w:rsid w:val="00502DE6"/>
    <w:pPr>
      <w:spacing w:after="0"/>
      <w:jc w:val="right"/>
    </w:pPr>
    <w:rPr>
      <w:rFonts w:ascii="Arial Narrow" w:eastAsiaTheme="majorEastAsia" w:hAnsi="Arial Narrow" w:cstheme="majorBidi"/>
      <w:b/>
      <w:noProof/>
      <w:color w:val="F16721" w:themeColor="accent1"/>
      <w:sz w:val="16"/>
      <w:szCs w:val="16"/>
    </w:rPr>
  </w:style>
  <w:style w:type="paragraph" w:customStyle="1" w:styleId="HeaderChapterHeading">
    <w:name w:val="Header (Chapter Heading)"/>
    <w:basedOn w:val="HeaderSectionHeading"/>
    <w:link w:val="HeaderChapterHeadingChar"/>
    <w:uiPriority w:val="11"/>
    <w:qFormat/>
    <w:rsid w:val="00E95751"/>
    <w:pPr>
      <w:spacing w:line="360" w:lineRule="auto"/>
      <w:jc w:val="left"/>
    </w:pPr>
    <w:rPr>
      <w:rFonts w:asciiTheme="majorHAnsi" w:hAnsiTheme="majorHAnsi"/>
      <w:b w:val="0"/>
      <w:color w:val="001A33"/>
      <w:sz w:val="72"/>
    </w:rPr>
  </w:style>
  <w:style w:type="character" w:customStyle="1" w:styleId="HeaderSectionHeadingChar">
    <w:name w:val="Header (Section Heading) Char"/>
    <w:basedOn w:val="Heading1Char"/>
    <w:link w:val="HeaderSectionHeading"/>
    <w:uiPriority w:val="11"/>
    <w:rsid w:val="001802E5"/>
    <w:rPr>
      <w:rFonts w:ascii="Arial Narrow" w:eastAsiaTheme="majorEastAsia" w:hAnsi="Arial Narrow" w:cstheme="majorBidi"/>
      <w:b/>
      <w:bCs/>
      <w:noProof/>
      <w:color w:val="F16721" w:themeColor="accent1"/>
      <w:spacing w:val="20"/>
      <w:sz w:val="16"/>
      <w:szCs w:val="16"/>
    </w:rPr>
  </w:style>
  <w:style w:type="character" w:customStyle="1" w:styleId="HeaderChapterHeadingChar">
    <w:name w:val="Header (Chapter Heading) Char"/>
    <w:basedOn w:val="HeaderSectionHeadingChar"/>
    <w:link w:val="HeaderChapterHeading"/>
    <w:uiPriority w:val="11"/>
    <w:rsid w:val="00E95751"/>
    <w:rPr>
      <w:rFonts w:asciiTheme="majorHAnsi" w:eastAsiaTheme="majorEastAsia" w:hAnsiTheme="majorHAnsi" w:cstheme="majorBidi"/>
      <w:b w:val="0"/>
      <w:bCs w:val="0"/>
      <w:noProof/>
      <w:color w:val="001A33"/>
      <w:spacing w:val="20"/>
      <w:sz w:val="72"/>
      <w:szCs w:val="16"/>
    </w:rPr>
  </w:style>
  <w:style w:type="character" w:customStyle="1" w:styleId="CaptionChar">
    <w:name w:val="Caption Char"/>
    <w:basedOn w:val="DefaultParagraphFont"/>
    <w:link w:val="Caption"/>
    <w:uiPriority w:val="4"/>
    <w:rsid w:val="001802E5"/>
    <w:rPr>
      <w:rFonts w:asciiTheme="majorHAnsi" w:eastAsiaTheme="minorEastAsia" w:hAnsiTheme="majorHAnsi"/>
      <w:bCs/>
      <w:smallCaps/>
      <w:color w:val="001932" w:themeColor="text2"/>
      <w:spacing w:val="6"/>
      <w:szCs w:val="18"/>
    </w:rPr>
  </w:style>
  <w:style w:type="paragraph" w:styleId="HTMLPreformatted">
    <w:name w:val="HTML Preformatted"/>
    <w:basedOn w:val="Normal"/>
    <w:link w:val="HTMLPreformattedChar"/>
    <w:uiPriority w:val="99"/>
    <w:semiHidden/>
    <w:unhideWhenUsed/>
    <w:rsid w:val="003D2ED8"/>
    <w:pPr>
      <w:spacing w:after="0" w:line="240" w:lineRule="auto"/>
    </w:pPr>
    <w:rPr>
      <w:rFonts w:ascii="Consolas" w:hAnsi="Consolas" w:cs="Consolas"/>
      <w:noProof/>
      <w:szCs w:val="20"/>
    </w:rPr>
  </w:style>
  <w:style w:type="character" w:customStyle="1" w:styleId="HTMLPreformattedChar">
    <w:name w:val="HTML Preformatted Char"/>
    <w:basedOn w:val="DefaultParagraphFont"/>
    <w:link w:val="HTMLPreformatted"/>
    <w:uiPriority w:val="99"/>
    <w:semiHidden/>
    <w:rsid w:val="003D2ED8"/>
    <w:rPr>
      <w:rFonts w:ascii="Consolas" w:hAnsi="Consolas" w:cs="Consolas"/>
      <w:noProof/>
      <w:color w:val="0E4074" w:themeColor="text1" w:themeTint="D9"/>
      <w:sz w:val="20"/>
      <w:szCs w:val="20"/>
      <w:lang w:val="en-GB"/>
    </w:rPr>
  </w:style>
  <w:style w:type="paragraph" w:styleId="Bibliography">
    <w:name w:val="Bibliography"/>
    <w:basedOn w:val="Normal"/>
    <w:next w:val="Normal"/>
    <w:uiPriority w:val="37"/>
    <w:unhideWhenUsed/>
    <w:rsid w:val="00D01333"/>
    <w:pPr>
      <w:spacing w:after="20" w:line="240" w:lineRule="auto"/>
      <w:ind w:left="567" w:hanging="567"/>
    </w:pPr>
    <w:rPr>
      <w:sz w:val="18"/>
      <w:szCs w:val="18"/>
    </w:rPr>
  </w:style>
  <w:style w:type="paragraph" w:customStyle="1" w:styleId="Heading3BExecSummIntroConclusionAppendix">
    <w:name w:val="Heading 3B (ExecSumm/Intro/Conclusion/Appendix)"/>
    <w:next w:val="Normal"/>
    <w:link w:val="Heading3BExecSummIntroConclusionAppendixChar"/>
    <w:uiPriority w:val="9"/>
    <w:qFormat/>
    <w:rsid w:val="00360125"/>
    <w:pPr>
      <w:spacing w:before="600"/>
      <w:jc w:val="both"/>
      <w:outlineLvl w:val="8"/>
    </w:pPr>
    <w:rPr>
      <w:rFonts w:ascii="Arial" w:eastAsiaTheme="majorEastAsia" w:hAnsi="Arial" w:cs="Arial"/>
      <w:b/>
      <w:noProof/>
      <w:color w:val="F16721" w:themeColor="accent1"/>
      <w:sz w:val="24"/>
      <w:szCs w:val="26"/>
      <w:lang w:val="en-GB"/>
    </w:rPr>
  </w:style>
  <w:style w:type="paragraph" w:customStyle="1" w:styleId="Heading4BExecSummAppendix">
    <w:name w:val="Heading 4B (ExecSumm/Appendix)"/>
    <w:basedOn w:val="Heading4"/>
    <w:link w:val="Heading4BExecSummAppendixChar"/>
    <w:uiPriority w:val="9"/>
    <w:qFormat/>
    <w:rsid w:val="00AD1C89"/>
    <w:pPr>
      <w:outlineLvl w:val="8"/>
    </w:pPr>
    <w:rPr>
      <w:noProof/>
    </w:rPr>
  </w:style>
  <w:style w:type="character" w:customStyle="1" w:styleId="Heading3BExecSummIntroConclusionAppendixChar">
    <w:name w:val="Heading 3B (ExecSumm/Intro/Conclusion/Appendix) Char"/>
    <w:basedOn w:val="Heading2Char"/>
    <w:link w:val="Heading3BExecSummIntroConclusionAppendix"/>
    <w:uiPriority w:val="9"/>
    <w:rsid w:val="004F3079"/>
    <w:rPr>
      <w:rFonts w:ascii="Arial" w:eastAsiaTheme="majorEastAsia" w:hAnsi="Arial" w:cs="Arial"/>
      <w:b w:val="0"/>
      <w:bCs/>
      <w:caps/>
      <w:noProof/>
      <w:color w:val="F16721" w:themeColor="accent1"/>
      <w:sz w:val="24"/>
      <w:szCs w:val="26"/>
      <w:lang w:val="en-GB" w:eastAsia="en-GB"/>
    </w:rPr>
  </w:style>
  <w:style w:type="character" w:customStyle="1" w:styleId="Heading4BExecSummAppendixChar">
    <w:name w:val="Heading 4B (ExecSumm/Appendix) Char"/>
    <w:basedOn w:val="Heading5Char"/>
    <w:link w:val="Heading4BExecSummAppendix"/>
    <w:uiPriority w:val="9"/>
    <w:rsid w:val="00AD1C89"/>
    <w:rPr>
      <w:rFonts w:ascii="Arial" w:eastAsiaTheme="majorEastAsia" w:hAnsi="Arial" w:cstheme="majorBidi"/>
      <w:i/>
      <w:noProof/>
      <w:color w:val="F16721" w:themeColor="accent1"/>
      <w:szCs w:val="28"/>
      <w:lang w:val="en-GB"/>
    </w:rPr>
  </w:style>
  <w:style w:type="paragraph" w:customStyle="1" w:styleId="Heading2BExecSummIntroConclusionRef">
    <w:name w:val="Heading 2B (ExecSumm/Intro/Conclusion/Ref)"/>
    <w:basedOn w:val="Heading2"/>
    <w:next w:val="Normal"/>
    <w:link w:val="Heading2BExecSummIntroConclusionRefChar"/>
    <w:uiPriority w:val="9"/>
    <w:qFormat/>
    <w:rsid w:val="0064697A"/>
    <w:pPr>
      <w:outlineLvl w:val="0"/>
    </w:pPr>
  </w:style>
  <w:style w:type="character" w:customStyle="1" w:styleId="Heading2BExecSummIntroConclusionRefChar">
    <w:name w:val="Heading 2B (ExecSumm/Intro/Conclusion/Ref) Char"/>
    <w:basedOn w:val="DefaultParagraphFont"/>
    <w:link w:val="Heading2BExecSummIntroConclusionRef"/>
    <w:uiPriority w:val="9"/>
    <w:rsid w:val="0064697A"/>
    <w:rPr>
      <w:rFonts w:ascii="Arial Narrow" w:eastAsiaTheme="majorEastAsia" w:hAnsi="Arial Narrow" w:cstheme="majorBidi"/>
      <w:b/>
      <w:caps/>
      <w:color w:val="0E4074" w:themeColor="text1" w:themeTint="D9"/>
      <w:sz w:val="32"/>
      <w:szCs w:val="32"/>
    </w:rPr>
  </w:style>
  <w:style w:type="paragraph" w:customStyle="1" w:styleId="ChapterNumber">
    <w:name w:val="Chapter Number"/>
    <w:link w:val="ChapterNumberChar"/>
    <w:uiPriority w:val="16"/>
    <w:qFormat/>
    <w:rsid w:val="00B750FE"/>
    <w:pPr>
      <w:spacing w:after="0"/>
      <w:jc w:val="right"/>
    </w:pPr>
    <w:rPr>
      <w:rFonts w:asciiTheme="majorHAnsi" w:eastAsia="Times New Roman" w:hAnsiTheme="majorHAnsi" w:cs="Arial"/>
      <w:b/>
      <w:bCs/>
      <w:caps/>
      <w:color w:val="001A33"/>
      <w:sz w:val="320"/>
      <w:szCs w:val="52"/>
      <w:lang w:eastAsia="en-GB"/>
    </w:rPr>
  </w:style>
  <w:style w:type="character" w:customStyle="1" w:styleId="ChapterNumberChar">
    <w:name w:val="Chapter Number Char"/>
    <w:basedOn w:val="DefaultParagraphFont"/>
    <w:link w:val="ChapterNumber"/>
    <w:uiPriority w:val="16"/>
    <w:rsid w:val="00B750FE"/>
    <w:rPr>
      <w:rFonts w:asciiTheme="majorHAnsi" w:eastAsia="Times New Roman" w:hAnsiTheme="majorHAnsi" w:cs="Arial"/>
      <w:b/>
      <w:bCs/>
      <w:caps/>
      <w:color w:val="001A33"/>
      <w:sz w:val="320"/>
      <w:szCs w:val="52"/>
      <w:lang w:eastAsia="en-GB"/>
    </w:rPr>
  </w:style>
  <w:style w:type="table" w:customStyle="1" w:styleId="KRIA">
    <w:name w:val="KRI A"/>
    <w:basedOn w:val="TableGrid"/>
    <w:uiPriority w:val="99"/>
    <w:rsid w:val="00486648"/>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28" w:type="dxa"/>
        <w:left w:w="113" w:type="dxa"/>
        <w:bottom w:w="28" w:type="dxa"/>
        <w:right w:w="113" w:type="dxa"/>
      </w:tblCellMar>
    </w:tblPr>
    <w:tcPr>
      <w:shd w:val="clear" w:color="auto" w:fill="auto"/>
      <w:vAlign w:val="center"/>
    </w:tc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rial" w:hAnsi="Arial"/>
      </w:rPr>
    </w:tblStylePr>
  </w:style>
  <w:style w:type="paragraph" w:customStyle="1" w:styleId="TOC">
    <w:name w:val="TOC"/>
    <w:link w:val="TOCChar"/>
    <w:uiPriority w:val="19"/>
    <w:qFormat/>
    <w:rsid w:val="00416D1B"/>
    <w:pPr>
      <w:spacing w:after="0"/>
      <w:jc w:val="right"/>
    </w:pPr>
    <w:rPr>
      <w:rFonts w:eastAsia="Times New Roman" w:cs="Times New Roman"/>
      <w:color w:val="0E4074" w:themeColor="text1" w:themeTint="D9"/>
      <w:sz w:val="20"/>
      <w:szCs w:val="20"/>
      <w:lang w:eastAsia="en-GB"/>
    </w:rPr>
  </w:style>
  <w:style w:type="paragraph" w:customStyle="1" w:styleId="PageDividerSectionTitle">
    <w:name w:val="Page Divider (Section Title)"/>
    <w:basedOn w:val="PageDividerSectionNumber"/>
    <w:link w:val="PageDividerSectionTitleChar"/>
    <w:semiHidden/>
    <w:qFormat/>
    <w:rsid w:val="00502DE6"/>
    <w:rPr>
      <w:sz w:val="96"/>
      <w:szCs w:val="96"/>
    </w:rPr>
  </w:style>
  <w:style w:type="character" w:customStyle="1" w:styleId="TOCChar">
    <w:name w:val="TOC Char"/>
    <w:basedOn w:val="DefaultParagraphFont"/>
    <w:link w:val="TOC"/>
    <w:uiPriority w:val="19"/>
    <w:rsid w:val="00416D1B"/>
    <w:rPr>
      <w:rFonts w:eastAsia="Times New Roman" w:cs="Times New Roman"/>
      <w:color w:val="0E4074" w:themeColor="text1" w:themeTint="D9"/>
      <w:sz w:val="20"/>
      <w:szCs w:val="20"/>
      <w:lang w:eastAsia="en-GB"/>
    </w:rPr>
  </w:style>
  <w:style w:type="paragraph" w:styleId="Quote">
    <w:name w:val="Quote"/>
    <w:basedOn w:val="Normal"/>
    <w:next w:val="Normal"/>
    <w:link w:val="QuoteChar"/>
    <w:uiPriority w:val="1"/>
    <w:qFormat/>
    <w:rsid w:val="00AF588C"/>
    <w:pPr>
      <w:spacing w:after="0"/>
      <w:jc w:val="left"/>
    </w:pPr>
    <w:rPr>
      <w:rFonts w:asciiTheme="majorHAnsi" w:eastAsiaTheme="minorEastAsia" w:hAnsiTheme="majorHAnsi"/>
      <w:i/>
      <w:iCs/>
      <w:color w:val="004876"/>
      <w:sz w:val="22"/>
    </w:rPr>
  </w:style>
  <w:style w:type="character" w:customStyle="1" w:styleId="PageDividerSectionTitleChar">
    <w:name w:val="Page Divider (Section Title) Char"/>
    <w:basedOn w:val="PageDividerSectionNumberChar"/>
    <w:link w:val="PageDividerSectionTitle"/>
    <w:semiHidden/>
    <w:rsid w:val="00F06F12"/>
    <w:rPr>
      <w:color w:val="F16721" w:themeColor="accent1"/>
      <w:sz w:val="96"/>
      <w:szCs w:val="96"/>
      <w:lang w:val="en-GB"/>
    </w:rPr>
  </w:style>
  <w:style w:type="character" w:customStyle="1" w:styleId="QuoteChar">
    <w:name w:val="Quote Char"/>
    <w:basedOn w:val="DefaultParagraphFont"/>
    <w:link w:val="Quote"/>
    <w:uiPriority w:val="1"/>
    <w:rsid w:val="00AF588C"/>
    <w:rPr>
      <w:rFonts w:asciiTheme="majorHAnsi" w:eastAsiaTheme="minorEastAsia" w:hAnsiTheme="majorHAnsi"/>
      <w:i/>
      <w:iCs/>
      <w:color w:val="004876"/>
    </w:rPr>
  </w:style>
  <w:style w:type="paragraph" w:styleId="Header">
    <w:name w:val="header"/>
    <w:basedOn w:val="Normal"/>
    <w:link w:val="HeaderChar"/>
    <w:uiPriority w:val="11"/>
    <w:unhideWhenUsed/>
    <w:rsid w:val="00945737"/>
    <w:pPr>
      <w:tabs>
        <w:tab w:val="center" w:pos="4513"/>
        <w:tab w:val="right" w:pos="9026"/>
      </w:tabs>
      <w:spacing w:after="0" w:line="240" w:lineRule="auto"/>
    </w:pPr>
  </w:style>
  <w:style w:type="character" w:customStyle="1" w:styleId="HeaderChar">
    <w:name w:val="Header Char"/>
    <w:basedOn w:val="DefaultParagraphFont"/>
    <w:link w:val="Header"/>
    <w:uiPriority w:val="11"/>
    <w:rsid w:val="00EC3F17"/>
  </w:style>
  <w:style w:type="table" w:customStyle="1" w:styleId="KRIC">
    <w:name w:val="KRI C"/>
    <w:basedOn w:val="KRIA"/>
    <w:uiPriority w:val="99"/>
    <w:rsid w:val="00486648"/>
    <w:tblPr/>
    <w:tblStylePr w:type="firstRow">
      <w:pPr>
        <w:wordWrap/>
        <w:spacing w:beforeLines="0" w:before="0" w:beforeAutospacing="0" w:afterLines="0" w:after="0" w:afterAutospacing="0" w:line="240" w:lineRule="auto"/>
        <w:contextualSpacing/>
        <w:mirrorIndents w:val="0"/>
        <w:jc w:val="left"/>
      </w:pPr>
      <w:rPr>
        <w:rFonts w:ascii="Arial" w:hAnsi="Arial"/>
        <w:b/>
        <w:color w:val="auto"/>
        <w:sz w:val="18"/>
      </w:rPr>
      <w:tblPr>
        <w:tblCellMar>
          <w:top w:w="57"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tcPr>
    </w:tblStylePr>
    <w:tblStylePr w:type="firstCol">
      <w:rPr>
        <w:rFonts w:ascii="Arial" w:hAnsi="Arial"/>
      </w:rPr>
    </w:tblStylePr>
    <w:tblStylePr w:type="band1Horz">
      <w:tblPr/>
      <w:tcPr>
        <w:shd w:val="clear" w:color="auto" w:fill="D9D9D9" w:themeFill="background1" w:themeFillShade="D9"/>
      </w:tcPr>
    </w:tblStylePr>
  </w:style>
  <w:style w:type="paragraph" w:customStyle="1" w:styleId="Copyrights">
    <w:name w:val="Copyrights"/>
    <w:link w:val="CopyrightsChar"/>
    <w:uiPriority w:val="99"/>
    <w:rsid w:val="00BA2097"/>
    <w:pPr>
      <w:autoSpaceDE w:val="0"/>
      <w:autoSpaceDN w:val="0"/>
      <w:adjustRightInd w:val="0"/>
      <w:spacing w:after="0" w:line="240" w:lineRule="auto"/>
      <w:jc w:val="both"/>
    </w:pPr>
    <w:rPr>
      <w:rFonts w:ascii="SabonLTStd-Bold" w:hAnsi="SabonLTStd-Bold" w:cs="SabonLTStd-Roman"/>
      <w:color w:val="004876"/>
      <w:sz w:val="18"/>
      <w:lang w:val="en-GB"/>
    </w:rPr>
  </w:style>
  <w:style w:type="table" w:customStyle="1" w:styleId="KRIDAbbreviations">
    <w:name w:val="KRI D (Abbreviations)"/>
    <w:basedOn w:val="TableNormal"/>
    <w:uiPriority w:val="99"/>
    <w:rsid w:val="000912AE"/>
    <w:pPr>
      <w:spacing w:after="0"/>
    </w:pPr>
    <w:tblPr>
      <w:tblCellMar>
        <w:top w:w="28" w:type="dxa"/>
        <w:left w:w="85" w:type="dxa"/>
        <w:bottom w:w="28" w:type="dxa"/>
        <w:right w:w="0"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style>
  <w:style w:type="character" w:customStyle="1" w:styleId="CopyrightsChar">
    <w:name w:val="Copyrights Char"/>
    <w:basedOn w:val="DefaultParagraphFont"/>
    <w:link w:val="Copyrights"/>
    <w:uiPriority w:val="99"/>
    <w:rsid w:val="004F3079"/>
    <w:rPr>
      <w:rFonts w:ascii="SabonLTStd-Bold" w:hAnsi="SabonLTStd-Bold" w:cs="SabonLTStd-Roman"/>
      <w:color w:val="004876"/>
      <w:sz w:val="18"/>
      <w:lang w:val="en-GB"/>
    </w:rPr>
  </w:style>
  <w:style w:type="table" w:customStyle="1" w:styleId="KRIDGlossary">
    <w:name w:val="KRI D (Glossary)"/>
    <w:basedOn w:val="KRIDAbbreviations"/>
    <w:uiPriority w:val="99"/>
    <w:rsid w:val="000912AE"/>
    <w:pPr>
      <w:contextualSpacing/>
      <w:jc w:val="both"/>
    </w:pPr>
    <w:tblPr>
      <w:tblCellMar>
        <w:bottom w:w="198" w:type="dxa"/>
      </w:tblCellMar>
    </w:tblPr>
    <w:tblStylePr w:type="firstRow">
      <w:pPr>
        <w:wordWrap/>
        <w:spacing w:beforeLines="0" w:before="0" w:beforeAutospacing="0" w:afterLines="0" w:after="0" w:afterAutospacing="0" w:line="276" w:lineRule="auto"/>
        <w:contextualSpacing/>
      </w:pPr>
      <w:rPr>
        <w:rFonts w:asciiTheme="minorHAnsi" w:hAnsiTheme="minorHAnsi"/>
        <w:b/>
        <w:color w:val="FFFFFF" w:themeColor="background1"/>
        <w:sz w:val="22"/>
      </w:rPr>
      <w:tblPr>
        <w:tblCellMar>
          <w:top w:w="57" w:type="dxa"/>
          <w:left w:w="85" w:type="dxa"/>
          <w:bottom w:w="28" w:type="dxa"/>
          <w:right w:w="0" w:type="dxa"/>
        </w:tblCellMar>
      </w:tblPr>
      <w:trPr>
        <w:tblHeader/>
      </w:trPr>
      <w:tcPr>
        <w:shd w:val="clear" w:color="auto" w:fill="378EE6" w:themeFill="text1" w:themeFillTint="80"/>
      </w:tcPr>
    </w:tblStylePr>
    <w:tblStylePr w:type="firstCol">
      <w:pPr>
        <w:wordWrap/>
        <w:jc w:val="left"/>
      </w:pPr>
    </w:tblStylePr>
  </w:style>
  <w:style w:type="table" w:customStyle="1" w:styleId="KRIB">
    <w:name w:val="KRI B"/>
    <w:basedOn w:val="TableNormal"/>
    <w:uiPriority w:val="99"/>
    <w:rsid w:val="00555D41"/>
    <w:pPr>
      <w:spacing w:after="0"/>
      <w:contextualSpacing/>
    </w:pPr>
    <w:rPr>
      <w:rFonts w:ascii="Arial" w:hAnsi="Arial"/>
      <w:sz w:val="18"/>
    </w:rPr>
    <w:tblPr>
      <w:tblBorders>
        <w:bottom w:val="single" w:sz="12" w:space="0" w:color="auto"/>
        <w:insideH w:val="single" w:sz="4" w:space="0" w:color="auto"/>
      </w:tblBorders>
      <w:tblCellMar>
        <w:top w:w="28" w:type="dxa"/>
        <w:bottom w:w="28" w:type="dxa"/>
      </w:tblCellMar>
    </w:tblPr>
    <w:tcPr>
      <w:vAlign w:val="center"/>
    </w:tcPr>
    <w:tblStylePr w:type="firstRow">
      <w:pPr>
        <w:wordWrap/>
        <w:spacing w:line="240" w:lineRule="auto"/>
        <w:contextualSpacing/>
        <w:mirrorIndents w:val="0"/>
        <w:jc w:val="left"/>
      </w:pPr>
      <w:rPr>
        <w:rFonts w:ascii="Arial" w:hAnsi="Arial"/>
        <w:b/>
        <w:sz w:val="18"/>
      </w:rPr>
      <w:tblPr>
        <w:tblCellMar>
          <w:top w:w="57"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table" w:customStyle="1" w:styleId="KRIEBox">
    <w:name w:val="KRI E (Box)"/>
    <w:basedOn w:val="TableNormal"/>
    <w:uiPriority w:val="99"/>
    <w:rsid w:val="00486648"/>
    <w:tblPr>
      <w:tblCellMar>
        <w:top w:w="170" w:type="dxa"/>
        <w:left w:w="170" w:type="dxa"/>
        <w:bottom w:w="170" w:type="dxa"/>
        <w:right w:w="170" w:type="dxa"/>
      </w:tblCellMar>
    </w:tblPr>
    <w:tcPr>
      <w:shd w:val="clear" w:color="auto" w:fill="D9D9D9" w:themeFill="background1" w:themeFillShade="D9"/>
    </w:tcPr>
  </w:style>
  <w:style w:type="paragraph" w:customStyle="1" w:styleId="Bulletpoints">
    <w:name w:val="Bullet points"/>
    <w:basedOn w:val="ListParagraph"/>
    <w:link w:val="BulletpointsChar"/>
    <w:uiPriority w:val="2"/>
    <w:unhideWhenUsed/>
    <w:rsid w:val="009B69AF"/>
    <w:pPr>
      <w:numPr>
        <w:numId w:val="1"/>
      </w:numPr>
      <w:spacing w:before="240"/>
    </w:pPr>
    <w:rPr>
      <w:noProof/>
      <w:szCs w:val="24"/>
    </w:rPr>
  </w:style>
  <w:style w:type="character" w:customStyle="1" w:styleId="BulletpointsChar">
    <w:name w:val="Bullet points Char"/>
    <w:basedOn w:val="ListParagraphChar"/>
    <w:link w:val="Bulletpoints"/>
    <w:uiPriority w:val="2"/>
    <w:rsid w:val="004F3079"/>
    <w:rPr>
      <w:rFonts w:ascii="Inter" w:hAnsi="Inter"/>
      <w:noProof/>
      <w:color w:val="001932" w:themeColor="text2"/>
      <w:sz w:val="20"/>
      <w:szCs w:val="24"/>
      <w:lang w:eastAsia="en-GB"/>
    </w:rPr>
  </w:style>
  <w:style w:type="paragraph" w:customStyle="1" w:styleId="Atttribute">
    <w:name w:val="Atttribute"/>
    <w:basedOn w:val="Normal"/>
    <w:link w:val="AtttributeChar"/>
    <w:semiHidden/>
    <w:rsid w:val="009B69AF"/>
    <w:pPr>
      <w:spacing w:before="240" w:after="0"/>
    </w:pPr>
    <w:rPr>
      <w:noProof/>
      <w:color w:val="13579C" w:themeColor="text1" w:themeTint="BF"/>
      <w:szCs w:val="24"/>
    </w:rPr>
  </w:style>
  <w:style w:type="character" w:customStyle="1" w:styleId="AtttributeChar">
    <w:name w:val="Atttribute Char"/>
    <w:basedOn w:val="DefaultParagraphFont"/>
    <w:link w:val="Atttribute"/>
    <w:semiHidden/>
    <w:rsid w:val="00F06F12"/>
    <w:rPr>
      <w:noProof/>
      <w:color w:val="13579C" w:themeColor="text1" w:themeTint="BF"/>
      <w:szCs w:val="24"/>
    </w:rPr>
  </w:style>
  <w:style w:type="table" w:styleId="GridTable4-Accent1">
    <w:name w:val="Grid Table 4 Accent 1"/>
    <w:basedOn w:val="TableNormal"/>
    <w:uiPriority w:val="49"/>
    <w:rsid w:val="009B69AF"/>
    <w:pPr>
      <w:spacing w:after="0" w:line="240" w:lineRule="auto"/>
    </w:pPr>
    <w:tblPr>
      <w:tblStyleRowBandSize w:val="1"/>
      <w:tblStyleColBandSize w:val="1"/>
      <w:tblBorders>
        <w:top w:val="single" w:sz="4" w:space="0" w:color="F6A379" w:themeColor="accent1" w:themeTint="99"/>
        <w:left w:val="single" w:sz="4" w:space="0" w:color="F6A379" w:themeColor="accent1" w:themeTint="99"/>
        <w:bottom w:val="single" w:sz="4" w:space="0" w:color="F6A379" w:themeColor="accent1" w:themeTint="99"/>
        <w:right w:val="single" w:sz="4" w:space="0" w:color="F6A379" w:themeColor="accent1" w:themeTint="99"/>
        <w:insideH w:val="single" w:sz="4" w:space="0" w:color="F6A379" w:themeColor="accent1" w:themeTint="99"/>
        <w:insideV w:val="single" w:sz="4" w:space="0" w:color="F6A379" w:themeColor="accent1" w:themeTint="99"/>
      </w:tblBorders>
    </w:tblPr>
    <w:tblStylePr w:type="firstRow">
      <w:rPr>
        <w:b/>
        <w:bCs/>
        <w:color w:val="FFFFFF" w:themeColor="background1"/>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cBorders>
        <w:shd w:val="clear" w:color="auto" w:fill="F16721" w:themeFill="accent1"/>
      </w:tcPr>
    </w:tblStylePr>
    <w:tblStylePr w:type="lastRow">
      <w:rPr>
        <w:b/>
        <w:bCs/>
      </w:rPr>
      <w:tblPr/>
      <w:tcPr>
        <w:tcBorders>
          <w:top w:val="double" w:sz="4" w:space="0" w:color="F16721" w:themeColor="accent1"/>
        </w:tcBorders>
      </w:tcPr>
    </w:tblStylePr>
    <w:tblStylePr w:type="firstCol">
      <w:rPr>
        <w:b/>
        <w:bCs/>
      </w:rPr>
    </w:tblStylePr>
    <w:tblStylePr w:type="lastCol">
      <w:rPr>
        <w:b/>
        <w:bCs/>
      </w:rPr>
    </w:tblStylePr>
    <w:tblStylePr w:type="band1Vert">
      <w:tblPr/>
      <w:tcPr>
        <w:shd w:val="clear" w:color="auto" w:fill="FCE0D2" w:themeFill="accent1" w:themeFillTint="33"/>
      </w:tcPr>
    </w:tblStylePr>
    <w:tblStylePr w:type="band1Horz">
      <w:tblPr/>
      <w:tcPr>
        <w:shd w:val="clear" w:color="auto" w:fill="FCE0D2" w:themeFill="accent1" w:themeFillTint="33"/>
      </w:tcPr>
    </w:tblStylePr>
  </w:style>
  <w:style w:type="table" w:styleId="GridTable4">
    <w:name w:val="Grid Table 4"/>
    <w:basedOn w:val="TableNormal"/>
    <w:uiPriority w:val="49"/>
    <w:rsid w:val="009B69AF"/>
    <w:pPr>
      <w:spacing w:after="0" w:line="240" w:lineRule="auto"/>
    </w:pPr>
    <w:tblPr>
      <w:tblStyleRowBandSize w:val="1"/>
      <w:tblStyleColBandSize w:val="1"/>
      <w:tblBorders>
        <w:top w:val="single" w:sz="4" w:space="0" w:color="1A78D7" w:themeColor="text1" w:themeTint="99"/>
        <w:left w:val="single" w:sz="4" w:space="0" w:color="1A78D7" w:themeColor="text1" w:themeTint="99"/>
        <w:bottom w:val="single" w:sz="4" w:space="0" w:color="1A78D7" w:themeColor="text1" w:themeTint="99"/>
        <w:right w:val="single" w:sz="4" w:space="0" w:color="1A78D7" w:themeColor="text1" w:themeTint="99"/>
        <w:insideH w:val="single" w:sz="4" w:space="0" w:color="1A78D7" w:themeColor="text1" w:themeTint="99"/>
        <w:insideV w:val="single" w:sz="4" w:space="0" w:color="1A78D7" w:themeColor="text1" w:themeTint="99"/>
      </w:tblBorders>
    </w:tblPr>
    <w:tblStylePr w:type="firstRow">
      <w:rPr>
        <w:b/>
        <w:bCs/>
        <w:color w:val="FFFFFF" w:themeColor="background1"/>
      </w:rPr>
      <w:tblPr/>
      <w:tcPr>
        <w:tcBorders>
          <w:top w:val="single" w:sz="4" w:space="0" w:color="072039" w:themeColor="text1"/>
          <w:left w:val="single" w:sz="4" w:space="0" w:color="072039" w:themeColor="text1"/>
          <w:bottom w:val="single" w:sz="4" w:space="0" w:color="072039" w:themeColor="text1"/>
          <w:right w:val="single" w:sz="4" w:space="0" w:color="072039" w:themeColor="text1"/>
          <w:insideH w:val="nil"/>
          <w:insideV w:val="nil"/>
        </w:tcBorders>
        <w:shd w:val="clear" w:color="auto" w:fill="072039" w:themeFill="text1"/>
      </w:tcPr>
    </w:tblStylePr>
    <w:tblStylePr w:type="lastRow">
      <w:rPr>
        <w:b/>
        <w:bCs/>
      </w:rPr>
      <w:tblPr/>
      <w:tcPr>
        <w:tcBorders>
          <w:top w:val="double" w:sz="4" w:space="0" w:color="072039" w:themeColor="text1"/>
        </w:tcBorders>
      </w:tcPr>
    </w:tblStylePr>
    <w:tblStylePr w:type="firstCol">
      <w:rPr>
        <w:b/>
        <w:bCs/>
      </w:rPr>
    </w:tblStylePr>
    <w:tblStylePr w:type="lastCol">
      <w:rPr>
        <w:b/>
        <w:bCs/>
      </w:rPr>
    </w:tblStylePr>
    <w:tblStylePr w:type="band1Vert">
      <w:tblPr/>
      <w:tcPr>
        <w:shd w:val="clear" w:color="auto" w:fill="AFD2F5" w:themeFill="text1" w:themeFillTint="33"/>
      </w:tcPr>
    </w:tblStylePr>
    <w:tblStylePr w:type="band1Horz">
      <w:tblPr/>
      <w:tcPr>
        <w:shd w:val="clear" w:color="auto" w:fill="AFD2F5" w:themeFill="text1" w:themeFillTint="33"/>
      </w:tcPr>
    </w:tblStylePr>
  </w:style>
  <w:style w:type="table" w:styleId="GridTable1Light">
    <w:name w:val="Grid Table 1 Light"/>
    <w:basedOn w:val="TableNormal"/>
    <w:uiPriority w:val="46"/>
    <w:rsid w:val="009B69AF"/>
    <w:pPr>
      <w:spacing w:after="0" w:line="240" w:lineRule="auto"/>
    </w:pPr>
    <w:tblPr>
      <w:tblStyleRowBandSize w:val="1"/>
      <w:tblStyleColBandSize w:val="1"/>
      <w:tblBorders>
        <w:top w:val="single" w:sz="4" w:space="0" w:color="5FA5EB" w:themeColor="text1" w:themeTint="66"/>
        <w:left w:val="single" w:sz="4" w:space="0" w:color="5FA5EB" w:themeColor="text1" w:themeTint="66"/>
        <w:bottom w:val="single" w:sz="4" w:space="0" w:color="5FA5EB" w:themeColor="text1" w:themeTint="66"/>
        <w:right w:val="single" w:sz="4" w:space="0" w:color="5FA5EB" w:themeColor="text1" w:themeTint="66"/>
        <w:insideH w:val="single" w:sz="4" w:space="0" w:color="5FA5EB" w:themeColor="text1" w:themeTint="66"/>
        <w:insideV w:val="single" w:sz="4" w:space="0" w:color="5FA5EB" w:themeColor="text1" w:themeTint="66"/>
      </w:tblBorders>
    </w:tblPr>
    <w:tblStylePr w:type="firstRow">
      <w:rPr>
        <w:b/>
        <w:bCs/>
      </w:rPr>
      <w:tblPr/>
      <w:tcPr>
        <w:tcBorders>
          <w:bottom w:val="single" w:sz="12" w:space="0" w:color="1A78D7" w:themeColor="text1" w:themeTint="99"/>
        </w:tcBorders>
      </w:tcPr>
    </w:tblStylePr>
    <w:tblStylePr w:type="lastRow">
      <w:rPr>
        <w:b/>
        <w:bCs/>
      </w:rPr>
      <w:tblPr/>
      <w:tcPr>
        <w:tcBorders>
          <w:top w:val="double" w:sz="2" w:space="0" w:color="1A78D7"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9B69AF"/>
    <w:rPr>
      <w:color w:val="808080"/>
    </w:rPr>
  </w:style>
  <w:style w:type="table" w:styleId="TableGridLight">
    <w:name w:val="Grid Table Light"/>
    <w:basedOn w:val="TableNormal"/>
    <w:uiPriority w:val="40"/>
    <w:rsid w:val="009B69A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ox">
    <w:name w:val="Box"/>
    <w:basedOn w:val="Caption"/>
    <w:link w:val="BoxChar"/>
    <w:uiPriority w:val="99"/>
    <w:unhideWhenUsed/>
    <w:rsid w:val="005E1722"/>
    <w:pPr>
      <w:spacing w:after="0"/>
    </w:pPr>
    <w:rPr>
      <w:rFonts w:cs="Arial"/>
      <w:bCs w:val="0"/>
      <w:iCs/>
      <w:noProof/>
      <w:color w:val="F16721" w:themeColor="accent1"/>
      <w:sz w:val="24"/>
      <w:szCs w:val="20"/>
      <w:lang w:val="en-US"/>
    </w:rPr>
  </w:style>
  <w:style w:type="character" w:customStyle="1" w:styleId="BoxChar">
    <w:name w:val="Box Char"/>
    <w:basedOn w:val="DefaultParagraphFont"/>
    <w:link w:val="Box"/>
    <w:uiPriority w:val="99"/>
    <w:rsid w:val="004F3079"/>
    <w:rPr>
      <w:rFonts w:ascii="Arial" w:hAnsi="Arial" w:cs="Arial"/>
      <w:b/>
      <w:bCs/>
      <w:noProof/>
      <w:color w:val="F16721" w:themeColor="accent1"/>
      <w:sz w:val="24"/>
      <w:szCs w:val="20"/>
      <w:lang w:val="en-US"/>
    </w:rPr>
  </w:style>
  <w:style w:type="paragraph" w:customStyle="1" w:styleId="Keytakeaway">
    <w:name w:val="Key takeaway"/>
    <w:next w:val="Normal"/>
    <w:link w:val="KeytakeawayChar"/>
    <w:uiPriority w:val="9"/>
    <w:rsid w:val="006C72CF"/>
    <w:pPr>
      <w:numPr>
        <w:numId w:val="3"/>
      </w:numPr>
      <w:ind w:left="0" w:firstLine="0"/>
      <w:outlineLvl w:val="4"/>
    </w:pPr>
    <w:rPr>
      <w:rFonts w:asciiTheme="majorHAnsi" w:hAnsiTheme="majorHAnsi" w:cstheme="majorHAnsi"/>
      <w:b/>
      <w:bCs/>
      <w:color w:val="F16721" w:themeColor="accent1"/>
      <w:sz w:val="24"/>
      <w:lang w:val="en-GB"/>
    </w:rPr>
  </w:style>
  <w:style w:type="character" w:customStyle="1" w:styleId="KeytakeawayChar">
    <w:name w:val="Key takeaway Char"/>
    <w:basedOn w:val="ListParagraphChar"/>
    <w:link w:val="Keytakeaway"/>
    <w:uiPriority w:val="9"/>
    <w:rsid w:val="004F3079"/>
    <w:rPr>
      <w:rFonts w:asciiTheme="majorHAnsi" w:hAnsiTheme="majorHAnsi" w:cstheme="majorHAnsi"/>
      <w:b/>
      <w:bCs/>
      <w:color w:val="F16721" w:themeColor="accent1"/>
      <w:sz w:val="24"/>
      <w:lang w:val="en-GB" w:eastAsia="en-GB"/>
    </w:rPr>
  </w:style>
  <w:style w:type="paragraph" w:styleId="FootnoteText">
    <w:name w:val="footnote text"/>
    <w:basedOn w:val="Normal"/>
    <w:link w:val="FootnoteTextChar"/>
    <w:uiPriority w:val="99"/>
    <w:unhideWhenUsed/>
    <w:qFormat/>
    <w:rsid w:val="00F46030"/>
    <w:pPr>
      <w:spacing w:after="0" w:line="259" w:lineRule="auto"/>
    </w:pPr>
    <w:rPr>
      <w:rFonts w:asciiTheme="majorHAnsi" w:hAnsiTheme="majorHAnsi"/>
      <w:sz w:val="16"/>
      <w:szCs w:val="20"/>
    </w:rPr>
  </w:style>
  <w:style w:type="character" w:customStyle="1" w:styleId="FootnoteTextChar">
    <w:name w:val="Footnote Text Char"/>
    <w:basedOn w:val="DefaultParagraphFont"/>
    <w:link w:val="FootnoteText"/>
    <w:uiPriority w:val="99"/>
    <w:rsid w:val="00F46030"/>
    <w:rPr>
      <w:rFonts w:asciiTheme="majorHAnsi" w:hAnsiTheme="majorHAnsi"/>
      <w:sz w:val="16"/>
      <w:szCs w:val="20"/>
      <w:lang w:eastAsia="en-GB"/>
    </w:rPr>
  </w:style>
  <w:style w:type="paragraph" w:customStyle="1" w:styleId="TitleCover-Sub">
    <w:name w:val="Title Cover - Sub"/>
    <w:basedOn w:val="ChapterNumber"/>
    <w:link w:val="TitleCover-SubChar"/>
    <w:uiPriority w:val="16"/>
    <w:qFormat/>
    <w:rsid w:val="00502DE6"/>
    <w:pPr>
      <w:spacing w:before="120" w:line="240" w:lineRule="auto"/>
      <w:contextualSpacing/>
    </w:pPr>
    <w:rPr>
      <w:color w:val="7C3AEC" w:themeColor="accent3"/>
      <w:sz w:val="28"/>
      <w:szCs w:val="32"/>
    </w:rPr>
  </w:style>
  <w:style w:type="character" w:customStyle="1" w:styleId="TitleCover-SubChar">
    <w:name w:val="Title Cover - Sub Char"/>
    <w:basedOn w:val="ChapterNumberChar"/>
    <w:link w:val="TitleCover-Sub"/>
    <w:uiPriority w:val="16"/>
    <w:rsid w:val="001802E5"/>
    <w:rPr>
      <w:rFonts w:ascii="Arial Narrow" w:eastAsia="Times New Roman" w:hAnsi="Arial Narrow" w:cs="Arial"/>
      <w:b/>
      <w:bCs/>
      <w:caps/>
      <w:color w:val="7C3AEC" w:themeColor="accent3"/>
      <w:sz w:val="28"/>
      <w:szCs w:val="32"/>
      <w:lang w:eastAsia="en-GB"/>
    </w:rPr>
  </w:style>
  <w:style w:type="paragraph" w:customStyle="1" w:styleId="TOC3HeadingNo">
    <w:name w:val="TOC 3 (Heading No.)"/>
    <w:basedOn w:val="TOC"/>
    <w:uiPriority w:val="19"/>
    <w:rsid w:val="00502DE6"/>
    <w:pPr>
      <w:jc w:val="left"/>
    </w:pPr>
  </w:style>
  <w:style w:type="paragraph" w:customStyle="1" w:styleId="TOC4HeadingNo">
    <w:name w:val="TOC 4 (Heading No.)"/>
    <w:basedOn w:val="TOC"/>
    <w:uiPriority w:val="19"/>
    <w:rsid w:val="00502DE6"/>
    <w:pPr>
      <w:jc w:val="center"/>
    </w:pPr>
  </w:style>
  <w:style w:type="paragraph" w:customStyle="1" w:styleId="Chapter">
    <w:name w:val="Chapter"/>
    <w:basedOn w:val="Heading1"/>
    <w:link w:val="ChapterChar"/>
    <w:uiPriority w:val="2"/>
    <w:semiHidden/>
    <w:unhideWhenUsed/>
    <w:rsid w:val="00CB1067"/>
    <w:pPr>
      <w:ind w:left="360" w:hanging="360"/>
      <w:outlineLvl w:val="1"/>
    </w:pPr>
    <w:rPr>
      <w:b/>
      <w:color w:val="0E4074" w:themeColor="text1" w:themeTint="D9"/>
      <w:sz w:val="32"/>
    </w:rPr>
  </w:style>
  <w:style w:type="character" w:customStyle="1" w:styleId="ChapterChar">
    <w:name w:val="Chapter Char"/>
    <w:basedOn w:val="Heading1Char"/>
    <w:link w:val="Chapter"/>
    <w:uiPriority w:val="2"/>
    <w:semiHidden/>
    <w:rsid w:val="004F3079"/>
    <w:rPr>
      <w:rFonts w:ascii="Arial Narrow" w:eastAsiaTheme="majorEastAsia" w:hAnsi="Arial Narrow" w:cstheme="majorBidi"/>
      <w:b/>
      <w:bCs/>
      <w:color w:val="0E4074" w:themeColor="text1" w:themeTint="D9"/>
      <w:spacing w:val="20"/>
      <w:sz w:val="32"/>
      <w:szCs w:val="32"/>
    </w:rPr>
  </w:style>
  <w:style w:type="paragraph" w:customStyle="1" w:styleId="Heading1AppendicesReferencesGlossaryAbbreviation">
    <w:name w:val="Heading 1 (Appendices/References/Glossary/Abbreviation)"/>
    <w:basedOn w:val="Heading1Appendix0"/>
    <w:link w:val="Heading1AppendicesReferencesGlossaryAbbreviationChar"/>
    <w:uiPriority w:val="9"/>
    <w:rsid w:val="00CB1067"/>
    <w:pPr>
      <w:ind w:left="0"/>
      <w:outlineLvl w:val="0"/>
    </w:pPr>
    <w:rPr>
      <w:color w:val="FFFFFF" w:themeColor="background1"/>
      <w:sz w:val="2"/>
      <w:szCs w:val="2"/>
    </w:rPr>
  </w:style>
  <w:style w:type="character" w:customStyle="1" w:styleId="Heading1AppendicesReferencesGlossaryAbbreviationChar">
    <w:name w:val="Heading 1 (Appendices/References/Glossary/Abbreviation) Char"/>
    <w:basedOn w:val="Heading1AppendixChar0"/>
    <w:link w:val="Heading1AppendicesReferencesGlossaryAbbreviation"/>
    <w:uiPriority w:val="9"/>
    <w:rsid w:val="004F3079"/>
    <w:rPr>
      <w:rFonts w:ascii="Arial Narrow" w:eastAsiaTheme="majorEastAsia" w:hAnsi="Arial Narrow" w:cstheme="majorBidi"/>
      <w:bCs/>
      <w:color w:val="FFFFFF" w:themeColor="background1"/>
      <w:spacing w:val="20"/>
      <w:sz w:val="2"/>
      <w:szCs w:val="2"/>
    </w:rPr>
  </w:style>
  <w:style w:type="paragraph" w:customStyle="1" w:styleId="Heading2ExecSumAppendix">
    <w:name w:val="Heading 2 (Exec Sum/Appendix)"/>
    <w:basedOn w:val="Heading4"/>
    <w:link w:val="Heading2ExecSumAppendixChar"/>
    <w:uiPriority w:val="9"/>
    <w:rsid w:val="00CB1067"/>
    <w:pPr>
      <w:numPr>
        <w:numId w:val="2"/>
      </w:numPr>
      <w:ind w:left="567" w:hanging="567"/>
    </w:pPr>
    <w:rPr>
      <w:b w:val="0"/>
      <w:i w:val="0"/>
      <w:szCs w:val="26"/>
    </w:rPr>
  </w:style>
  <w:style w:type="character" w:customStyle="1" w:styleId="Heading2ExecSumAppendixChar">
    <w:name w:val="Heading 2 (Exec Sum/Appendix) Char"/>
    <w:basedOn w:val="Heading2Char"/>
    <w:link w:val="Heading2ExecSumAppendix"/>
    <w:uiPriority w:val="9"/>
    <w:rsid w:val="004F3079"/>
    <w:rPr>
      <w:rFonts w:asciiTheme="majorHAnsi" w:eastAsiaTheme="majorEastAsia" w:hAnsiTheme="majorHAnsi" w:cstheme="majorBidi"/>
      <w:bCs/>
      <w:iCs/>
      <w:color w:val="000000"/>
      <w:sz w:val="24"/>
      <w:szCs w:val="26"/>
      <w:lang w:eastAsia="en-GB"/>
    </w:rPr>
  </w:style>
  <w:style w:type="paragraph" w:customStyle="1" w:styleId="Heading3AppendixExecSum">
    <w:name w:val="Heading 3 (Appendix/Exec Sum)"/>
    <w:basedOn w:val="Heading5"/>
    <w:link w:val="Heading3AppendixExecSumChar"/>
    <w:uiPriority w:val="9"/>
    <w:qFormat/>
    <w:rsid w:val="00CB1067"/>
    <w:pPr>
      <w:ind w:left="680" w:hanging="680"/>
    </w:pPr>
  </w:style>
  <w:style w:type="character" w:customStyle="1" w:styleId="Heading3AppendixExecSumChar">
    <w:name w:val="Heading 3 (Appendix/Exec Sum) Char"/>
    <w:basedOn w:val="Heading5Char"/>
    <w:link w:val="Heading3AppendixExecSum"/>
    <w:uiPriority w:val="9"/>
    <w:rsid w:val="004F3079"/>
    <w:rPr>
      <w:rFonts w:ascii="Arial" w:eastAsiaTheme="majorEastAsia" w:hAnsi="Arial" w:cs="Arial"/>
      <w:i w:val="0"/>
      <w:noProof/>
      <w:color w:val="F16721" w:themeColor="accent1"/>
      <w:sz w:val="20"/>
    </w:rPr>
  </w:style>
  <w:style w:type="paragraph" w:customStyle="1" w:styleId="Heading1FooterChapter">
    <w:name w:val="Heading 1 Footer Chapter"/>
    <w:basedOn w:val="Normal"/>
    <w:link w:val="Heading1FooterChapterChar"/>
    <w:uiPriority w:val="17"/>
    <w:qFormat/>
    <w:rsid w:val="00CB1067"/>
    <w:pPr>
      <w:spacing w:after="0" w:line="259" w:lineRule="auto"/>
      <w:jc w:val="left"/>
    </w:pPr>
    <w:rPr>
      <w:rFonts w:ascii="Arial Narrow" w:eastAsiaTheme="majorEastAsia" w:hAnsi="Arial Narrow" w:cstheme="majorBidi"/>
      <w:b/>
      <w:noProof/>
      <w:color w:val="555759"/>
      <w:sz w:val="16"/>
      <w:szCs w:val="16"/>
    </w:rPr>
  </w:style>
  <w:style w:type="character" w:customStyle="1" w:styleId="Heading1FooterChapterChar">
    <w:name w:val="Heading 1 Footer Chapter Char"/>
    <w:basedOn w:val="DefaultParagraphFont"/>
    <w:link w:val="Heading1FooterChapter"/>
    <w:uiPriority w:val="17"/>
    <w:rsid w:val="004F3079"/>
    <w:rPr>
      <w:rFonts w:ascii="Arial Narrow" w:eastAsiaTheme="majorEastAsia" w:hAnsi="Arial Narrow" w:cstheme="majorBidi"/>
      <w:b/>
      <w:noProof/>
      <w:color w:val="555759"/>
      <w:sz w:val="16"/>
      <w:szCs w:val="16"/>
    </w:rPr>
  </w:style>
  <w:style w:type="paragraph" w:customStyle="1" w:styleId="Heading1footer">
    <w:name w:val="Heading 1 footer"/>
    <w:link w:val="Heading1footerChar"/>
    <w:uiPriority w:val="17"/>
    <w:qFormat/>
    <w:rsid w:val="00CB1067"/>
    <w:pPr>
      <w:spacing w:after="0"/>
      <w:jc w:val="right"/>
    </w:pPr>
    <w:rPr>
      <w:rFonts w:ascii="Arial Narrow" w:eastAsiaTheme="majorEastAsia" w:hAnsi="Arial Narrow" w:cstheme="majorBidi"/>
      <w:b/>
      <w:noProof/>
      <w:color w:val="004879"/>
      <w:sz w:val="16"/>
      <w:szCs w:val="16"/>
    </w:rPr>
  </w:style>
  <w:style w:type="character" w:customStyle="1" w:styleId="Heading1footerChar">
    <w:name w:val="Heading 1 footer Char"/>
    <w:basedOn w:val="Heading1Char"/>
    <w:link w:val="Heading1footer"/>
    <w:uiPriority w:val="17"/>
    <w:rsid w:val="004F3079"/>
    <w:rPr>
      <w:rFonts w:ascii="Arial Narrow" w:eastAsiaTheme="majorEastAsia" w:hAnsi="Arial Narrow" w:cstheme="majorBidi"/>
      <w:b/>
      <w:bCs/>
      <w:noProof/>
      <w:color w:val="004879"/>
      <w:spacing w:val="20"/>
      <w:sz w:val="16"/>
      <w:szCs w:val="16"/>
    </w:rPr>
  </w:style>
  <w:style w:type="paragraph" w:customStyle="1" w:styleId="Default">
    <w:name w:val="Default"/>
    <w:uiPriority w:val="99"/>
    <w:unhideWhenUsed/>
    <w:rsid w:val="00CB1067"/>
    <w:pPr>
      <w:autoSpaceDE w:val="0"/>
      <w:autoSpaceDN w:val="0"/>
      <w:adjustRightInd w:val="0"/>
      <w:spacing w:after="0" w:line="240" w:lineRule="auto"/>
    </w:pPr>
    <w:rPr>
      <w:rFonts w:cs="Cambria"/>
      <w:color w:val="000000"/>
      <w:sz w:val="24"/>
      <w:szCs w:val="24"/>
      <w:lang w:val="en-GB"/>
    </w:rPr>
  </w:style>
  <w:style w:type="character" w:styleId="Emphasis">
    <w:name w:val="Emphasis"/>
    <w:basedOn w:val="DefaultParagraphFont"/>
    <w:uiPriority w:val="20"/>
    <w:qFormat/>
    <w:rsid w:val="001F6878"/>
    <w:rPr>
      <w:b/>
      <w:i/>
      <w:iCs/>
    </w:rPr>
  </w:style>
  <w:style w:type="paragraph" w:customStyle="1" w:styleId="EndNoteBibliographyTitle">
    <w:name w:val="EndNote Bibliography Title"/>
    <w:basedOn w:val="Normal"/>
    <w:link w:val="EndNoteBibliographyTitleChar"/>
    <w:uiPriority w:val="99"/>
    <w:rsid w:val="00171232"/>
    <w:pPr>
      <w:spacing w:after="0"/>
      <w:jc w:val="center"/>
    </w:pPr>
    <w:rPr>
      <w:noProof/>
      <w:lang w:val="en-US"/>
    </w:rPr>
  </w:style>
  <w:style w:type="character" w:customStyle="1" w:styleId="EndNoteBibliographyTitleChar">
    <w:name w:val="EndNote Bibliography Title Char"/>
    <w:basedOn w:val="DefaultParagraphFont"/>
    <w:link w:val="EndNoteBibliographyTitle"/>
    <w:uiPriority w:val="99"/>
    <w:rsid w:val="004F3079"/>
    <w:rPr>
      <w:noProof/>
      <w:color w:val="0E4074" w:themeColor="text1" w:themeTint="D9"/>
      <w:lang w:val="en-US"/>
    </w:rPr>
  </w:style>
  <w:style w:type="paragraph" w:customStyle="1" w:styleId="Summary">
    <w:name w:val="Summary"/>
    <w:basedOn w:val="Heading1"/>
    <w:link w:val="SummaryChar"/>
    <w:uiPriority w:val="99"/>
    <w:rsid w:val="00171232"/>
    <w:pPr>
      <w:spacing w:after="240" w:line="259" w:lineRule="auto"/>
      <w:ind w:left="360" w:hanging="360"/>
    </w:pPr>
    <w:rPr>
      <w:rFonts w:ascii="Arial" w:hAnsi="Arial"/>
      <w:b/>
      <w:bCs w:val="0"/>
      <w:noProof/>
      <w:color w:val="F16721" w:themeColor="accent1"/>
      <w:sz w:val="28"/>
    </w:rPr>
  </w:style>
  <w:style w:type="character" w:customStyle="1" w:styleId="SummaryChar">
    <w:name w:val="Summary Char"/>
    <w:basedOn w:val="Heading1Char"/>
    <w:link w:val="Summary"/>
    <w:uiPriority w:val="99"/>
    <w:rsid w:val="004F3079"/>
    <w:rPr>
      <w:rFonts w:ascii="Arial" w:eastAsiaTheme="majorEastAsia" w:hAnsi="Arial" w:cstheme="majorBidi"/>
      <w:b/>
      <w:bCs w:val="0"/>
      <w:noProof/>
      <w:color w:val="F16721" w:themeColor="accent1"/>
      <w:spacing w:val="20"/>
      <w:sz w:val="28"/>
      <w:szCs w:val="28"/>
    </w:rPr>
  </w:style>
  <w:style w:type="paragraph" w:customStyle="1" w:styleId="Sectionpage">
    <w:name w:val="Section page"/>
    <w:basedOn w:val="Normal"/>
    <w:link w:val="SectionpageChar"/>
    <w:uiPriority w:val="99"/>
    <w:rsid w:val="00C54D1A"/>
    <w:pPr>
      <w:spacing w:after="0"/>
    </w:pPr>
    <w:rPr>
      <w:color w:val="FFFFFF" w:themeColor="background1"/>
      <w:sz w:val="56"/>
      <w:szCs w:val="56"/>
      <w:lang w:val="en-GB"/>
    </w:rPr>
  </w:style>
  <w:style w:type="character" w:customStyle="1" w:styleId="SectionpageChar">
    <w:name w:val="Section page Char"/>
    <w:basedOn w:val="DefaultParagraphFont"/>
    <w:link w:val="Sectionpage"/>
    <w:uiPriority w:val="99"/>
    <w:rsid w:val="004F3079"/>
    <w:rPr>
      <w:color w:val="FFFFFF" w:themeColor="background1"/>
      <w:sz w:val="56"/>
      <w:szCs w:val="56"/>
      <w:lang w:val="en-GB"/>
    </w:rPr>
  </w:style>
  <w:style w:type="paragraph" w:customStyle="1" w:styleId="Style1">
    <w:name w:val="Style1"/>
    <w:basedOn w:val="Heading1"/>
    <w:link w:val="Style1Char"/>
    <w:uiPriority w:val="99"/>
    <w:rsid w:val="00C54D1A"/>
    <w:pPr>
      <w:keepNext w:val="0"/>
      <w:keepLines w:val="0"/>
      <w:spacing w:after="160" w:line="259" w:lineRule="auto"/>
      <w:ind w:hanging="567"/>
    </w:pPr>
    <w:rPr>
      <w:rFonts w:eastAsia="SimSun" w:cs="Cambria"/>
      <w:caps/>
      <w:color w:val="7F7F7F"/>
      <w:szCs w:val="24"/>
    </w:rPr>
  </w:style>
  <w:style w:type="character" w:customStyle="1" w:styleId="Style1Char">
    <w:name w:val="Style1 Char"/>
    <w:link w:val="Style1"/>
    <w:uiPriority w:val="99"/>
    <w:rsid w:val="004F3079"/>
    <w:rPr>
      <w:rFonts w:ascii="Arial Narrow" w:eastAsia="SimSun" w:hAnsi="Arial Narrow" w:cs="Cambria"/>
      <w:caps/>
      <w:color w:val="7F7F7F"/>
      <w:szCs w:val="24"/>
    </w:rPr>
  </w:style>
  <w:style w:type="paragraph" w:styleId="Title">
    <w:name w:val="Title"/>
    <w:basedOn w:val="Normal"/>
    <w:next w:val="Normal"/>
    <w:link w:val="TitleChar"/>
    <w:autoRedefine/>
    <w:uiPriority w:val="16"/>
    <w:qFormat/>
    <w:rsid w:val="002E6C02"/>
    <w:pPr>
      <w:spacing w:after="120"/>
      <w:contextualSpacing/>
    </w:pPr>
    <w:rPr>
      <w:rFonts w:asciiTheme="majorHAnsi" w:eastAsiaTheme="majorEastAsia" w:hAnsiTheme="majorHAnsi" w:cs="Times New Roman (Headings CS)"/>
      <w:color w:val="001A33"/>
      <w:kern w:val="28"/>
      <w:sz w:val="96"/>
      <w:szCs w:val="52"/>
    </w:rPr>
  </w:style>
  <w:style w:type="character" w:customStyle="1" w:styleId="TitleChar">
    <w:name w:val="Title Char"/>
    <w:basedOn w:val="DefaultParagraphFont"/>
    <w:link w:val="Title"/>
    <w:uiPriority w:val="16"/>
    <w:rsid w:val="002E6C02"/>
    <w:rPr>
      <w:rFonts w:asciiTheme="majorHAnsi" w:eastAsiaTheme="majorEastAsia" w:hAnsiTheme="majorHAnsi" w:cs="Times New Roman (Headings CS)"/>
      <w:color w:val="001A33"/>
      <w:kern w:val="28"/>
      <w:sz w:val="96"/>
      <w:szCs w:val="52"/>
    </w:rPr>
  </w:style>
  <w:style w:type="paragraph" w:styleId="TOC5">
    <w:name w:val="toc 5"/>
    <w:basedOn w:val="Normal"/>
    <w:next w:val="Normal"/>
    <w:autoRedefine/>
    <w:uiPriority w:val="39"/>
    <w:unhideWhenUsed/>
    <w:rsid w:val="00C54D1A"/>
    <w:pPr>
      <w:spacing w:after="100"/>
    </w:pPr>
    <w:rPr>
      <w:b/>
      <w:color w:val="004879"/>
      <w:lang w:val="en-GB"/>
    </w:rPr>
  </w:style>
  <w:style w:type="paragraph" w:customStyle="1" w:styleId="Heading1AbbrGloss">
    <w:name w:val="Heading 1 Abbr/Gloss"/>
    <w:basedOn w:val="Heading1"/>
    <w:link w:val="Heading1AbbrGlossChar"/>
    <w:uiPriority w:val="9"/>
    <w:rsid w:val="00C54D1A"/>
    <w:pPr>
      <w:spacing w:line="259" w:lineRule="auto"/>
    </w:pPr>
    <w:rPr>
      <w:rFonts w:ascii="Cambria" w:hAnsi="Cambria"/>
      <w:b/>
      <w:color w:val="FFFFFF" w:themeColor="background1"/>
      <w:szCs w:val="22"/>
      <w:lang w:eastAsia="en-MY"/>
    </w:rPr>
  </w:style>
  <w:style w:type="character" w:customStyle="1" w:styleId="Heading1AbbrGlossChar">
    <w:name w:val="Heading 1 Abbr/Gloss Char"/>
    <w:basedOn w:val="DefaultParagraphFont"/>
    <w:link w:val="Heading1AbbrGloss"/>
    <w:uiPriority w:val="9"/>
    <w:rsid w:val="004F3079"/>
    <w:rPr>
      <w:rFonts w:eastAsiaTheme="majorEastAsia" w:cstheme="majorBidi"/>
      <w:b/>
      <w:color w:val="FFFFFF" w:themeColor="background1"/>
      <w:lang w:eastAsia="en-MY"/>
    </w:rPr>
  </w:style>
  <w:style w:type="table" w:customStyle="1" w:styleId="KRITableA">
    <w:name w:val="KRI Table A"/>
    <w:basedOn w:val="TableGrid"/>
    <w:uiPriority w:val="99"/>
    <w:rsid w:val="00C54D1A"/>
    <w:rPr>
      <w:rFonts w:ascii="Arial" w:hAnsi="Arial"/>
      <w:sz w:val="18"/>
    </w:rPr>
    <w:tblPr>
      <w:tblBorders>
        <w:top w:val="none" w:sz="0" w:space="0" w:color="auto"/>
        <w:left w:val="none" w:sz="0" w:space="0" w:color="auto"/>
        <w:bottom w:val="single" w:sz="12" w:space="0" w:color="auto"/>
        <w:right w:val="none" w:sz="0" w:space="0" w:color="auto"/>
        <w:insideH w:val="none" w:sz="0" w:space="0" w:color="auto"/>
        <w:insideV w:val="none" w:sz="0" w:space="0" w:color="auto"/>
      </w:tblBorders>
      <w:tblCellMar>
        <w:top w:w="57" w:type="dxa"/>
        <w:left w:w="113" w:type="dxa"/>
        <w:bottom w:w="57" w:type="dxa"/>
        <w:right w:w="113" w:type="dxa"/>
      </w:tblCellMar>
    </w:tblPr>
    <w:tcPr>
      <w:shd w:val="clear" w:color="auto" w:fill="FFFFFF" w:themeFill="background1"/>
      <w:vAlign w:val="center"/>
    </w:tc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single" w:sz="4" w:space="0" w:color="F16721" w:themeColor="accent1"/>
          <w:insideV w:val="single" w:sz="4" w:space="0" w:color="F16721" w:themeColor="accent1"/>
          <w:tl2br w:val="nil"/>
          <w:tr2bl w:val="nil"/>
        </w:tcBorders>
        <w:shd w:val="clear" w:color="auto" w:fill="004876"/>
      </w:tcPr>
    </w:tblStylePr>
    <w:tblStylePr w:type="firstCol">
      <w:rPr>
        <w:rFonts w:ascii="Aegis Condensed" w:hAnsi="Aegis Condensed"/>
      </w:rPr>
    </w:tblStylePr>
  </w:style>
  <w:style w:type="table" w:customStyle="1" w:styleId="KRITableC">
    <w:name w:val="KRI Table C"/>
    <w:basedOn w:val="KRITableA"/>
    <w:uiPriority w:val="99"/>
    <w:rsid w:val="00C54D1A"/>
    <w:tblPr/>
    <w:tblStylePr w:type="firstRow">
      <w:pPr>
        <w:wordWrap/>
        <w:spacing w:beforeLines="0" w:before="0" w:beforeAutospacing="0" w:afterLines="0" w:after="0" w:afterAutospacing="0" w:line="240" w:lineRule="auto"/>
        <w:contextualSpacing w:val="0"/>
        <w:jc w:val="left"/>
      </w:pPr>
      <w:rPr>
        <w:rFonts w:ascii="Arial" w:hAnsi="Arial"/>
        <w:b/>
        <w:color w:val="auto"/>
        <w:sz w:val="18"/>
      </w:rPr>
      <w:tblPr>
        <w:tblCellMar>
          <w:top w:w="113" w:type="dxa"/>
          <w:left w:w="113" w:type="dxa"/>
          <w:bottom w:w="57" w:type="dxa"/>
          <w:right w:w="113" w:type="dxa"/>
        </w:tblCellMar>
      </w:tblPr>
      <w:tcPr>
        <w:tcBorders>
          <w:top w:val="nil"/>
          <w:left w:val="nil"/>
          <w:bottom w:val="nil"/>
          <w:right w:val="nil"/>
          <w:insideH w:val="nil"/>
          <w:insideV w:val="nil"/>
          <w:tl2br w:val="nil"/>
          <w:tr2bl w:val="nil"/>
        </w:tcBorders>
        <w:shd w:val="clear" w:color="auto" w:fill="004876"/>
        <w:vAlign w:val="center"/>
      </w:tcPr>
    </w:tblStylePr>
    <w:tblStylePr w:type="firstCol">
      <w:rPr>
        <w:rFonts w:ascii="Al Bayan Plain" w:hAnsi="Al Bayan Plain"/>
      </w:rPr>
    </w:tblStylePr>
    <w:tblStylePr w:type="band1Horz">
      <w:tblPr/>
      <w:tcPr>
        <w:shd w:val="clear" w:color="auto" w:fill="D9D9D9" w:themeFill="background1" w:themeFillShade="D9"/>
      </w:tcPr>
    </w:tblStylePr>
  </w:style>
  <w:style w:type="table" w:customStyle="1" w:styleId="KRITableB">
    <w:name w:val="KRI Table B"/>
    <w:basedOn w:val="TableNormal"/>
    <w:uiPriority w:val="99"/>
    <w:rsid w:val="00C54D1A"/>
    <w:pPr>
      <w:spacing w:after="0"/>
    </w:pPr>
    <w:rPr>
      <w:rFonts w:ascii="Arial" w:hAnsi="Arial"/>
      <w:sz w:val="18"/>
    </w:rPr>
    <w:tblPr>
      <w:tblBorders>
        <w:bottom w:val="single" w:sz="12" w:space="0" w:color="auto"/>
        <w:insideH w:val="single" w:sz="4" w:space="0" w:color="auto"/>
      </w:tblBorders>
      <w:tblCellMar>
        <w:top w:w="57" w:type="dxa"/>
        <w:bottom w:w="57" w:type="dxa"/>
      </w:tblCellMar>
    </w:tblPr>
    <w:tcPr>
      <w:vAlign w:val="center"/>
    </w:tcPr>
    <w:tblStylePr w:type="firstRow">
      <w:rPr>
        <w:rFonts w:ascii="Arial" w:hAnsi="Arial"/>
        <w:b/>
        <w:sz w:val="18"/>
      </w:rPr>
      <w:tblPr/>
      <w:tcPr>
        <w:tcBorders>
          <w:top w:val="single" w:sz="4" w:space="0" w:color="F16721" w:themeColor="accent1"/>
          <w:left w:val="single" w:sz="4" w:space="0" w:color="F16721" w:themeColor="accent1"/>
          <w:bottom w:val="single" w:sz="4" w:space="0" w:color="F16721" w:themeColor="accent1"/>
          <w:right w:val="single" w:sz="4" w:space="0" w:color="F16721" w:themeColor="accent1"/>
          <w:insideH w:val="nil"/>
          <w:insideV w:val="nil"/>
          <w:tl2br w:val="nil"/>
          <w:tr2bl w:val="nil"/>
        </w:tcBorders>
        <w:shd w:val="clear" w:color="auto" w:fill="F16721" w:themeFill="accent1"/>
      </w:tcPr>
    </w:tblStylePr>
  </w:style>
  <w:style w:type="numbering" w:customStyle="1" w:styleId="NoList2">
    <w:name w:val="No List2"/>
    <w:next w:val="NoList"/>
    <w:uiPriority w:val="99"/>
    <w:semiHidden/>
    <w:unhideWhenUsed/>
    <w:rsid w:val="00C54D1A"/>
  </w:style>
  <w:style w:type="table" w:customStyle="1" w:styleId="KRI1">
    <w:name w:val="KRI1"/>
    <w:basedOn w:val="TableNormal"/>
    <w:uiPriority w:val="99"/>
    <w:rsid w:val="00C54D1A"/>
    <w:pPr>
      <w:spacing w:after="0" w:line="240" w:lineRule="auto"/>
    </w:pPr>
    <w:tblPr>
      <w:tblStyleRowBandSize w:val="1"/>
    </w:tblPr>
    <w:tcPr>
      <w:shd w:val="clear" w:color="auto" w:fill="FFFFFF"/>
    </w:tcPr>
    <w:tblStylePr w:type="firstRow">
      <w:tblPr/>
      <w:tcPr>
        <w:shd w:val="clear" w:color="auto" w:fill="004876"/>
      </w:tcPr>
    </w:tblStylePr>
    <w:tblStylePr w:type="band1Horz">
      <w:tblPr/>
      <w:tcPr>
        <w:shd w:val="clear" w:color="auto" w:fill="BFBFBF"/>
      </w:tcPr>
    </w:tblStylePr>
  </w:style>
  <w:style w:type="table" w:styleId="ListTable3-Accent1">
    <w:name w:val="List Table 3 Accent 1"/>
    <w:basedOn w:val="TableNormal"/>
    <w:uiPriority w:val="48"/>
    <w:rsid w:val="00C54D1A"/>
    <w:pPr>
      <w:spacing w:after="0" w:line="240" w:lineRule="auto"/>
    </w:pPr>
    <w:rPr>
      <w:lang w:val="en-US"/>
    </w:rPr>
    <w:tblPr>
      <w:tblStyleRowBandSize w:val="1"/>
      <w:tblStyleColBandSize w:val="1"/>
      <w:tblBorders>
        <w:top w:val="single" w:sz="4" w:space="0" w:color="F16721" w:themeColor="accent1"/>
        <w:left w:val="single" w:sz="4" w:space="0" w:color="F16721" w:themeColor="accent1"/>
        <w:bottom w:val="single" w:sz="4" w:space="0" w:color="F16721" w:themeColor="accent1"/>
        <w:right w:val="single" w:sz="4" w:space="0" w:color="F16721" w:themeColor="accent1"/>
      </w:tblBorders>
    </w:tblPr>
    <w:tblStylePr w:type="firstRow">
      <w:rPr>
        <w:b/>
        <w:bCs/>
        <w:color w:val="FFFFFF" w:themeColor="background1"/>
      </w:rPr>
      <w:tblPr/>
      <w:tcPr>
        <w:shd w:val="clear" w:color="auto" w:fill="F16721" w:themeFill="accent1"/>
      </w:tcPr>
    </w:tblStylePr>
    <w:tblStylePr w:type="lastRow">
      <w:rPr>
        <w:b/>
        <w:bCs/>
      </w:rPr>
      <w:tblPr/>
      <w:tcPr>
        <w:tcBorders>
          <w:top w:val="double" w:sz="4" w:space="0" w:color="F16721"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16721" w:themeColor="accent1"/>
          <w:right w:val="single" w:sz="4" w:space="0" w:color="F16721" w:themeColor="accent1"/>
        </w:tcBorders>
      </w:tcPr>
    </w:tblStylePr>
    <w:tblStylePr w:type="band1Horz">
      <w:tblPr/>
      <w:tcPr>
        <w:tcBorders>
          <w:top w:val="single" w:sz="4" w:space="0" w:color="F16721" w:themeColor="accent1"/>
          <w:bottom w:val="single" w:sz="4" w:space="0" w:color="F16721"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16721" w:themeColor="accent1"/>
          <w:left w:val="nil"/>
        </w:tcBorders>
      </w:tcPr>
    </w:tblStylePr>
    <w:tblStylePr w:type="swCell">
      <w:tblPr/>
      <w:tcPr>
        <w:tcBorders>
          <w:top w:val="double" w:sz="4" w:space="0" w:color="F16721" w:themeColor="accent1"/>
          <w:right w:val="nil"/>
        </w:tcBorders>
      </w:tcPr>
    </w:tblStylePr>
  </w:style>
  <w:style w:type="paragraph" w:customStyle="1" w:styleId="paragraph">
    <w:name w:val="paragraph"/>
    <w:basedOn w:val="Normal"/>
    <w:uiPriority w:val="99"/>
    <w:rsid w:val="00C54D1A"/>
    <w:pPr>
      <w:spacing w:before="100" w:beforeAutospacing="1" w:after="100" w:afterAutospacing="1" w:line="240" w:lineRule="auto"/>
      <w:jc w:val="left"/>
    </w:pPr>
    <w:rPr>
      <w:rFonts w:ascii="Times New Roman" w:eastAsia="Times New Roman" w:hAnsi="Times New Roman" w:cs="Times New Roman"/>
      <w:sz w:val="24"/>
      <w:szCs w:val="24"/>
      <w:lang w:val="en-GB" w:eastAsia="en-MY"/>
    </w:rPr>
  </w:style>
  <w:style w:type="paragraph" w:customStyle="1" w:styleId="FigureTitle">
    <w:name w:val="Figure Title"/>
    <w:basedOn w:val="Caption"/>
    <w:link w:val="FigureTitleChar"/>
    <w:uiPriority w:val="4"/>
    <w:rsid w:val="00C54D1A"/>
    <w:pPr>
      <w:keepNext/>
      <w:spacing w:after="0"/>
    </w:pPr>
    <w:rPr>
      <w:color w:val="auto"/>
      <w:lang w:val="en-US"/>
    </w:rPr>
  </w:style>
  <w:style w:type="character" w:customStyle="1" w:styleId="FigureTitleChar">
    <w:name w:val="Figure Title Char"/>
    <w:basedOn w:val="DefaultParagraphFont"/>
    <w:link w:val="FigureTitle"/>
    <w:uiPriority w:val="4"/>
    <w:rsid w:val="004F3079"/>
    <w:rPr>
      <w:rFonts w:ascii="Arial" w:hAnsi="Arial"/>
      <w:b/>
      <w:iCs/>
      <w:sz w:val="18"/>
      <w:szCs w:val="18"/>
      <w:lang w:val="en-US"/>
    </w:rPr>
  </w:style>
  <w:style w:type="character" w:customStyle="1" w:styleId="superscript">
    <w:name w:val="superscript"/>
    <w:basedOn w:val="DefaultParagraphFont"/>
    <w:uiPriority w:val="2"/>
    <w:semiHidden/>
    <w:rsid w:val="00C54D1A"/>
  </w:style>
  <w:style w:type="table" w:styleId="PlainTable2">
    <w:name w:val="Plain Table 2"/>
    <w:basedOn w:val="TableNormal"/>
    <w:uiPriority w:val="42"/>
    <w:rsid w:val="0072245E"/>
    <w:pPr>
      <w:spacing w:after="0" w:line="240" w:lineRule="auto"/>
    </w:pPr>
    <w:tblPr>
      <w:tblStyleRowBandSize w:val="1"/>
      <w:tblStyleColBandSize w:val="1"/>
      <w:tblBorders>
        <w:top w:val="single" w:sz="4" w:space="0" w:color="378EE6" w:themeColor="text1" w:themeTint="80"/>
        <w:bottom w:val="single" w:sz="4" w:space="0" w:color="378EE6" w:themeColor="text1" w:themeTint="80"/>
      </w:tblBorders>
    </w:tblPr>
    <w:tblStylePr w:type="firstRow">
      <w:rPr>
        <w:b/>
        <w:bCs/>
      </w:rPr>
      <w:tblPr/>
      <w:tcPr>
        <w:tcBorders>
          <w:bottom w:val="single" w:sz="4" w:space="0" w:color="378EE6" w:themeColor="text1" w:themeTint="80"/>
        </w:tcBorders>
      </w:tcPr>
    </w:tblStylePr>
    <w:tblStylePr w:type="lastRow">
      <w:rPr>
        <w:b/>
        <w:bCs/>
      </w:rPr>
      <w:tblPr/>
      <w:tcPr>
        <w:tcBorders>
          <w:top w:val="single" w:sz="4" w:space="0" w:color="378EE6" w:themeColor="text1" w:themeTint="80"/>
        </w:tcBorders>
      </w:tcPr>
    </w:tblStylePr>
    <w:tblStylePr w:type="firstCol">
      <w:rPr>
        <w:b/>
        <w:bCs/>
      </w:rPr>
    </w:tblStylePr>
    <w:tblStylePr w:type="lastCol">
      <w:rPr>
        <w:b/>
        <w:bCs/>
      </w:rPr>
    </w:tblStylePr>
    <w:tblStylePr w:type="band1Vert">
      <w:tblPr/>
      <w:tcPr>
        <w:tcBorders>
          <w:left w:val="single" w:sz="4" w:space="0" w:color="378EE6" w:themeColor="text1" w:themeTint="80"/>
          <w:right w:val="single" w:sz="4" w:space="0" w:color="378EE6" w:themeColor="text1" w:themeTint="80"/>
        </w:tcBorders>
      </w:tcPr>
    </w:tblStylePr>
    <w:tblStylePr w:type="band2Vert">
      <w:tblPr/>
      <w:tcPr>
        <w:tcBorders>
          <w:left w:val="single" w:sz="4" w:space="0" w:color="378EE6" w:themeColor="text1" w:themeTint="80"/>
          <w:right w:val="single" w:sz="4" w:space="0" w:color="378EE6" w:themeColor="text1" w:themeTint="80"/>
        </w:tcBorders>
      </w:tcPr>
    </w:tblStylePr>
    <w:tblStylePr w:type="band1Horz">
      <w:tblPr/>
      <w:tcPr>
        <w:tcBorders>
          <w:top w:val="single" w:sz="4" w:space="0" w:color="378EE6" w:themeColor="text1" w:themeTint="80"/>
          <w:bottom w:val="single" w:sz="4" w:space="0" w:color="378EE6" w:themeColor="text1" w:themeTint="80"/>
        </w:tcBorders>
      </w:tcPr>
    </w:tblStylePr>
  </w:style>
  <w:style w:type="table" w:styleId="PlainTable4">
    <w:name w:val="Plain Table 4"/>
    <w:basedOn w:val="TableNormal"/>
    <w:uiPriority w:val="44"/>
    <w:rsid w:val="0072245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otnoteTextChar1">
    <w:name w:val="Footnote Text Char1"/>
    <w:aliases w:val="single space Char1,footnote text Char1,FOOTNOTES Char1,fn Char1,Footnote Text Char1 Char Char1,Footnote Text Char Char Char1 Char1,Footnote Text Char1 Char Char Char1 Char1,Footnote Text Char1 Char1 Char Char1,AD Char1"/>
    <w:basedOn w:val="DefaultParagraphFont"/>
    <w:uiPriority w:val="99"/>
    <w:semiHidden/>
    <w:rsid w:val="007D5ADD"/>
    <w:rPr>
      <w:sz w:val="20"/>
      <w:szCs w:val="20"/>
    </w:rPr>
  </w:style>
  <w:style w:type="paragraph" w:styleId="TableofFigures">
    <w:name w:val="table of figures"/>
    <w:basedOn w:val="Normal"/>
    <w:next w:val="Normal"/>
    <w:uiPriority w:val="99"/>
    <w:unhideWhenUsed/>
    <w:rsid w:val="001879CB"/>
    <w:pPr>
      <w:spacing w:after="0"/>
    </w:pPr>
  </w:style>
  <w:style w:type="character" w:styleId="UnresolvedMention">
    <w:name w:val="Unresolved Mention"/>
    <w:basedOn w:val="DefaultParagraphFont"/>
    <w:uiPriority w:val="99"/>
    <w:unhideWhenUsed/>
    <w:rsid w:val="00E533FA"/>
    <w:rPr>
      <w:color w:val="605E5C"/>
      <w:shd w:val="clear" w:color="auto" w:fill="E1DFDD"/>
    </w:rPr>
  </w:style>
  <w:style w:type="character" w:styleId="Mention">
    <w:name w:val="Mention"/>
    <w:basedOn w:val="DefaultParagraphFont"/>
    <w:uiPriority w:val="99"/>
    <w:unhideWhenUsed/>
    <w:rsid w:val="00E533FA"/>
    <w:rPr>
      <w:color w:val="2B579A"/>
      <w:shd w:val="clear" w:color="auto" w:fill="E1DFDD"/>
    </w:rPr>
  </w:style>
  <w:style w:type="character" w:styleId="PageNumber">
    <w:name w:val="page number"/>
    <w:basedOn w:val="DefaultParagraphFont"/>
    <w:uiPriority w:val="99"/>
    <w:semiHidden/>
    <w:unhideWhenUsed/>
    <w:rsid w:val="00A32EAB"/>
  </w:style>
  <w:style w:type="table" w:customStyle="1" w:styleId="TableGrid0">
    <w:name w:val="TableGrid"/>
    <w:rsid w:val="0067714D"/>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paragraph" w:styleId="Subtitle">
    <w:name w:val="Subtitle"/>
    <w:basedOn w:val="Normal"/>
    <w:next w:val="Normal"/>
    <w:link w:val="SubtitleChar"/>
    <w:uiPriority w:val="11"/>
    <w:qFormat/>
    <w:rsid w:val="00766D08"/>
    <w:pPr>
      <w:numPr>
        <w:ilvl w:val="1"/>
      </w:numPr>
      <w:spacing w:line="240" w:lineRule="auto"/>
      <w:jc w:val="left"/>
    </w:pPr>
    <w:rPr>
      <w:rFonts w:asciiTheme="minorHAnsi" w:eastAsiaTheme="majorEastAsia" w:hAnsiTheme="minorHAnsi" w:cstheme="majorBidi"/>
      <w:iCs/>
      <w:color w:val="001932" w:themeColor="text2"/>
      <w:sz w:val="52"/>
      <w:szCs w:val="24"/>
    </w:rPr>
  </w:style>
  <w:style w:type="character" w:customStyle="1" w:styleId="SubtitleChar">
    <w:name w:val="Subtitle Char"/>
    <w:basedOn w:val="DefaultParagraphFont"/>
    <w:link w:val="Subtitle"/>
    <w:uiPriority w:val="11"/>
    <w:rsid w:val="00766D08"/>
    <w:rPr>
      <w:rFonts w:eastAsiaTheme="majorEastAsia" w:cstheme="majorBidi"/>
      <w:iCs/>
      <w:color w:val="001932" w:themeColor="text2"/>
      <w:sz w:val="52"/>
      <w:szCs w:val="24"/>
      <w:lang w:eastAsia="en-GB"/>
    </w:rPr>
  </w:style>
  <w:style w:type="character" w:styleId="Strong">
    <w:name w:val="Strong"/>
    <w:basedOn w:val="DefaultParagraphFont"/>
    <w:uiPriority w:val="22"/>
    <w:qFormat/>
    <w:rsid w:val="001F6878"/>
    <w:rPr>
      <w:b w:val="0"/>
      <w:bCs/>
      <w:i/>
      <w:color w:val="001932" w:themeColor="text2"/>
    </w:rPr>
  </w:style>
  <w:style w:type="paragraph" w:styleId="IntenseQuote">
    <w:name w:val="Intense Quote"/>
    <w:basedOn w:val="Normal"/>
    <w:next w:val="Normal"/>
    <w:link w:val="IntenseQuoteChar"/>
    <w:uiPriority w:val="30"/>
    <w:qFormat/>
    <w:rsid w:val="001F6878"/>
    <w:pPr>
      <w:pBdr>
        <w:top w:val="single" w:sz="36" w:space="8" w:color="F16721" w:themeColor="accent1"/>
        <w:left w:val="single" w:sz="36" w:space="8" w:color="F16721" w:themeColor="accent1"/>
        <w:bottom w:val="single" w:sz="36" w:space="8" w:color="F16721" w:themeColor="accent1"/>
        <w:right w:val="single" w:sz="36" w:space="8" w:color="F16721" w:themeColor="accent1"/>
      </w:pBdr>
      <w:shd w:val="clear" w:color="auto" w:fill="F16721" w:themeFill="accent1"/>
      <w:spacing w:before="200" w:after="200"/>
      <w:ind w:left="259" w:right="259"/>
      <w:jc w:val="center"/>
    </w:pPr>
    <w:rPr>
      <w:rFonts w:asciiTheme="majorHAnsi" w:eastAsiaTheme="minorEastAsia" w:hAnsiTheme="majorHAnsi"/>
      <w:bCs/>
      <w:iCs/>
      <w:color w:val="FFFFFF" w:themeColor="background1"/>
      <w:sz w:val="28"/>
    </w:rPr>
  </w:style>
  <w:style w:type="character" w:customStyle="1" w:styleId="IntenseQuoteChar">
    <w:name w:val="Intense Quote Char"/>
    <w:basedOn w:val="DefaultParagraphFont"/>
    <w:link w:val="IntenseQuote"/>
    <w:uiPriority w:val="30"/>
    <w:rsid w:val="001F6878"/>
    <w:rPr>
      <w:rFonts w:asciiTheme="majorHAnsi" w:eastAsiaTheme="minorEastAsia" w:hAnsiTheme="majorHAnsi"/>
      <w:bCs/>
      <w:iCs/>
      <w:color w:val="FFFFFF" w:themeColor="background1"/>
      <w:sz w:val="28"/>
      <w:shd w:val="clear" w:color="auto" w:fill="F16721" w:themeFill="accent1"/>
    </w:rPr>
  </w:style>
  <w:style w:type="character" w:styleId="SubtleEmphasis">
    <w:name w:val="Subtle Emphasis"/>
    <w:basedOn w:val="DefaultParagraphFont"/>
    <w:uiPriority w:val="19"/>
    <w:qFormat/>
    <w:rsid w:val="001F6878"/>
    <w:rPr>
      <w:i/>
      <w:iCs/>
      <w:color w:val="000000"/>
    </w:rPr>
  </w:style>
  <w:style w:type="character" w:styleId="IntenseEmphasis">
    <w:name w:val="Intense Emphasis"/>
    <w:basedOn w:val="DefaultParagraphFont"/>
    <w:uiPriority w:val="21"/>
    <w:qFormat/>
    <w:rsid w:val="001F6878"/>
    <w:rPr>
      <w:b/>
      <w:bCs/>
      <w:i/>
      <w:iCs/>
      <w:color w:val="F16721" w:themeColor="accent1"/>
    </w:rPr>
  </w:style>
  <w:style w:type="character" w:styleId="SubtleReference">
    <w:name w:val="Subtle Reference"/>
    <w:basedOn w:val="DefaultParagraphFont"/>
    <w:uiPriority w:val="31"/>
    <w:qFormat/>
    <w:rsid w:val="001F6878"/>
    <w:rPr>
      <w:smallCaps/>
      <w:color w:val="000000"/>
      <w:u w:val="single"/>
    </w:rPr>
  </w:style>
  <w:style w:type="character" w:styleId="IntenseReference">
    <w:name w:val="Intense Reference"/>
    <w:basedOn w:val="DefaultParagraphFont"/>
    <w:uiPriority w:val="32"/>
    <w:qFormat/>
    <w:rsid w:val="001F6878"/>
    <w:rPr>
      <w:b w:val="0"/>
      <w:bCs/>
      <w:smallCaps/>
      <w:color w:val="F16721" w:themeColor="accent1"/>
      <w:spacing w:val="5"/>
      <w:u w:val="single"/>
    </w:rPr>
  </w:style>
  <w:style w:type="character" w:styleId="BookTitle">
    <w:name w:val="Book Title"/>
    <w:basedOn w:val="DefaultParagraphFont"/>
    <w:uiPriority w:val="33"/>
    <w:qFormat/>
    <w:rsid w:val="001F6878"/>
    <w:rPr>
      <w:b/>
      <w:bCs/>
      <w:caps/>
      <w:smallCaps w:val="0"/>
      <w:color w:val="001932" w:themeColor="text2"/>
      <w:spacing w:val="10"/>
    </w:rPr>
  </w:style>
  <w:style w:type="paragraph" w:customStyle="1" w:styleId="PersonalName">
    <w:name w:val="Personal Name"/>
    <w:basedOn w:val="Title"/>
    <w:qFormat/>
    <w:rsid w:val="001F6878"/>
    <w:rPr>
      <w:b/>
      <w:caps/>
      <w:color w:val="000000"/>
      <w:sz w:val="28"/>
      <w:szCs w:val="28"/>
    </w:rPr>
  </w:style>
  <w:style w:type="paragraph" w:customStyle="1" w:styleId="SubtitleWhite">
    <w:name w:val="Subtitle White"/>
    <w:basedOn w:val="Subtitle"/>
    <w:qFormat/>
    <w:rsid w:val="00492875"/>
    <w:rPr>
      <w:rFonts w:asciiTheme="majorHAnsi" w:hAnsiTheme="majorHAnsi"/>
      <w:color w:val="FFFFFF" w:themeColor="background1"/>
      <w:w w:val="101"/>
      <w:sz w:val="44"/>
    </w:rPr>
  </w:style>
  <w:style w:type="paragraph" w:customStyle="1" w:styleId="TitleWhite">
    <w:name w:val="Title White"/>
    <w:basedOn w:val="Title"/>
    <w:qFormat/>
    <w:rsid w:val="00EB0FC9"/>
    <w:rPr>
      <w:color w:val="FFFFFF" w:themeColor="background1"/>
      <w:w w:val="109"/>
    </w:rPr>
  </w:style>
  <w:style w:type="paragraph" w:customStyle="1" w:styleId="Author2">
    <w:name w:val="Author 2"/>
    <w:basedOn w:val="Heading8"/>
    <w:qFormat/>
    <w:rsid w:val="00C85C27"/>
    <w:rPr>
      <w:color w:val="001A33"/>
      <w:w w:val="101"/>
    </w:rPr>
  </w:style>
  <w:style w:type="paragraph" w:customStyle="1" w:styleId="TitleLight">
    <w:name w:val="Title Light"/>
    <w:basedOn w:val="Title"/>
    <w:qFormat/>
    <w:rsid w:val="00347AE9"/>
    <w:pPr>
      <w:spacing w:line="240" w:lineRule="auto"/>
      <w:jc w:val="left"/>
    </w:pPr>
    <w:rPr>
      <w:color w:val="FFFFFF" w:themeColor="background1"/>
      <w:w w:val="109"/>
      <w:lang w:eastAsia="en-US"/>
    </w:rPr>
  </w:style>
  <w:style w:type="paragraph" w:customStyle="1" w:styleId="SubtitleDark">
    <w:name w:val="Subtitle Dark"/>
    <w:basedOn w:val="SubtitleWhite"/>
    <w:qFormat/>
    <w:rsid w:val="00492875"/>
    <w:rPr>
      <w:color w:val="001A33"/>
    </w:rPr>
  </w:style>
  <w:style w:type="paragraph" w:customStyle="1" w:styleId="Bullet">
    <w:name w:val="Bullet"/>
    <w:basedOn w:val="ListParagraph"/>
    <w:qFormat/>
    <w:rsid w:val="00567B2C"/>
    <w:pPr>
      <w:numPr>
        <w:numId w:val="6"/>
      </w:numPr>
      <w:ind w:left="357" w:hanging="3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7220">
      <w:bodyDiv w:val="1"/>
      <w:marLeft w:val="0"/>
      <w:marRight w:val="0"/>
      <w:marTop w:val="0"/>
      <w:marBottom w:val="0"/>
      <w:divBdr>
        <w:top w:val="none" w:sz="0" w:space="0" w:color="auto"/>
        <w:left w:val="none" w:sz="0" w:space="0" w:color="auto"/>
        <w:bottom w:val="none" w:sz="0" w:space="0" w:color="auto"/>
        <w:right w:val="none" w:sz="0" w:space="0" w:color="auto"/>
      </w:divBdr>
    </w:div>
    <w:div w:id="15280633">
      <w:bodyDiv w:val="1"/>
      <w:marLeft w:val="0"/>
      <w:marRight w:val="0"/>
      <w:marTop w:val="0"/>
      <w:marBottom w:val="0"/>
      <w:divBdr>
        <w:top w:val="none" w:sz="0" w:space="0" w:color="auto"/>
        <w:left w:val="none" w:sz="0" w:space="0" w:color="auto"/>
        <w:bottom w:val="none" w:sz="0" w:space="0" w:color="auto"/>
        <w:right w:val="none" w:sz="0" w:space="0" w:color="auto"/>
      </w:divBdr>
    </w:div>
    <w:div w:id="17513556">
      <w:bodyDiv w:val="1"/>
      <w:marLeft w:val="0"/>
      <w:marRight w:val="0"/>
      <w:marTop w:val="0"/>
      <w:marBottom w:val="0"/>
      <w:divBdr>
        <w:top w:val="none" w:sz="0" w:space="0" w:color="auto"/>
        <w:left w:val="none" w:sz="0" w:space="0" w:color="auto"/>
        <w:bottom w:val="none" w:sz="0" w:space="0" w:color="auto"/>
        <w:right w:val="none" w:sz="0" w:space="0" w:color="auto"/>
      </w:divBdr>
    </w:div>
    <w:div w:id="24403116">
      <w:bodyDiv w:val="1"/>
      <w:marLeft w:val="0"/>
      <w:marRight w:val="0"/>
      <w:marTop w:val="0"/>
      <w:marBottom w:val="0"/>
      <w:divBdr>
        <w:top w:val="none" w:sz="0" w:space="0" w:color="auto"/>
        <w:left w:val="none" w:sz="0" w:space="0" w:color="auto"/>
        <w:bottom w:val="none" w:sz="0" w:space="0" w:color="auto"/>
        <w:right w:val="none" w:sz="0" w:space="0" w:color="auto"/>
      </w:divBdr>
    </w:div>
    <w:div w:id="35397922">
      <w:bodyDiv w:val="1"/>
      <w:marLeft w:val="0"/>
      <w:marRight w:val="0"/>
      <w:marTop w:val="0"/>
      <w:marBottom w:val="0"/>
      <w:divBdr>
        <w:top w:val="none" w:sz="0" w:space="0" w:color="auto"/>
        <w:left w:val="none" w:sz="0" w:space="0" w:color="auto"/>
        <w:bottom w:val="none" w:sz="0" w:space="0" w:color="auto"/>
        <w:right w:val="none" w:sz="0" w:space="0" w:color="auto"/>
      </w:divBdr>
    </w:div>
    <w:div w:id="42288766">
      <w:bodyDiv w:val="1"/>
      <w:marLeft w:val="0"/>
      <w:marRight w:val="0"/>
      <w:marTop w:val="0"/>
      <w:marBottom w:val="0"/>
      <w:divBdr>
        <w:top w:val="none" w:sz="0" w:space="0" w:color="auto"/>
        <w:left w:val="none" w:sz="0" w:space="0" w:color="auto"/>
        <w:bottom w:val="none" w:sz="0" w:space="0" w:color="auto"/>
        <w:right w:val="none" w:sz="0" w:space="0" w:color="auto"/>
      </w:divBdr>
    </w:div>
    <w:div w:id="58748218">
      <w:bodyDiv w:val="1"/>
      <w:marLeft w:val="0"/>
      <w:marRight w:val="0"/>
      <w:marTop w:val="0"/>
      <w:marBottom w:val="0"/>
      <w:divBdr>
        <w:top w:val="none" w:sz="0" w:space="0" w:color="auto"/>
        <w:left w:val="none" w:sz="0" w:space="0" w:color="auto"/>
        <w:bottom w:val="none" w:sz="0" w:space="0" w:color="auto"/>
        <w:right w:val="none" w:sz="0" w:space="0" w:color="auto"/>
      </w:divBdr>
    </w:div>
    <w:div w:id="59984197">
      <w:bodyDiv w:val="1"/>
      <w:marLeft w:val="0"/>
      <w:marRight w:val="0"/>
      <w:marTop w:val="0"/>
      <w:marBottom w:val="0"/>
      <w:divBdr>
        <w:top w:val="none" w:sz="0" w:space="0" w:color="auto"/>
        <w:left w:val="none" w:sz="0" w:space="0" w:color="auto"/>
        <w:bottom w:val="none" w:sz="0" w:space="0" w:color="auto"/>
        <w:right w:val="none" w:sz="0" w:space="0" w:color="auto"/>
      </w:divBdr>
    </w:div>
    <w:div w:id="70200806">
      <w:bodyDiv w:val="1"/>
      <w:marLeft w:val="0"/>
      <w:marRight w:val="0"/>
      <w:marTop w:val="0"/>
      <w:marBottom w:val="0"/>
      <w:divBdr>
        <w:top w:val="none" w:sz="0" w:space="0" w:color="auto"/>
        <w:left w:val="none" w:sz="0" w:space="0" w:color="auto"/>
        <w:bottom w:val="none" w:sz="0" w:space="0" w:color="auto"/>
        <w:right w:val="none" w:sz="0" w:space="0" w:color="auto"/>
      </w:divBdr>
    </w:div>
    <w:div w:id="88814916">
      <w:bodyDiv w:val="1"/>
      <w:marLeft w:val="0"/>
      <w:marRight w:val="0"/>
      <w:marTop w:val="0"/>
      <w:marBottom w:val="0"/>
      <w:divBdr>
        <w:top w:val="none" w:sz="0" w:space="0" w:color="auto"/>
        <w:left w:val="none" w:sz="0" w:space="0" w:color="auto"/>
        <w:bottom w:val="none" w:sz="0" w:space="0" w:color="auto"/>
        <w:right w:val="none" w:sz="0" w:space="0" w:color="auto"/>
      </w:divBdr>
    </w:div>
    <w:div w:id="92016944">
      <w:bodyDiv w:val="1"/>
      <w:marLeft w:val="0"/>
      <w:marRight w:val="0"/>
      <w:marTop w:val="0"/>
      <w:marBottom w:val="0"/>
      <w:divBdr>
        <w:top w:val="none" w:sz="0" w:space="0" w:color="auto"/>
        <w:left w:val="none" w:sz="0" w:space="0" w:color="auto"/>
        <w:bottom w:val="none" w:sz="0" w:space="0" w:color="auto"/>
        <w:right w:val="none" w:sz="0" w:space="0" w:color="auto"/>
      </w:divBdr>
    </w:div>
    <w:div w:id="104007821">
      <w:bodyDiv w:val="1"/>
      <w:marLeft w:val="0"/>
      <w:marRight w:val="0"/>
      <w:marTop w:val="0"/>
      <w:marBottom w:val="0"/>
      <w:divBdr>
        <w:top w:val="none" w:sz="0" w:space="0" w:color="auto"/>
        <w:left w:val="none" w:sz="0" w:space="0" w:color="auto"/>
        <w:bottom w:val="none" w:sz="0" w:space="0" w:color="auto"/>
        <w:right w:val="none" w:sz="0" w:space="0" w:color="auto"/>
      </w:divBdr>
    </w:div>
    <w:div w:id="107741677">
      <w:bodyDiv w:val="1"/>
      <w:marLeft w:val="0"/>
      <w:marRight w:val="0"/>
      <w:marTop w:val="0"/>
      <w:marBottom w:val="0"/>
      <w:divBdr>
        <w:top w:val="none" w:sz="0" w:space="0" w:color="auto"/>
        <w:left w:val="none" w:sz="0" w:space="0" w:color="auto"/>
        <w:bottom w:val="none" w:sz="0" w:space="0" w:color="auto"/>
        <w:right w:val="none" w:sz="0" w:space="0" w:color="auto"/>
      </w:divBdr>
    </w:div>
    <w:div w:id="118256898">
      <w:bodyDiv w:val="1"/>
      <w:marLeft w:val="0"/>
      <w:marRight w:val="0"/>
      <w:marTop w:val="0"/>
      <w:marBottom w:val="0"/>
      <w:divBdr>
        <w:top w:val="none" w:sz="0" w:space="0" w:color="auto"/>
        <w:left w:val="none" w:sz="0" w:space="0" w:color="auto"/>
        <w:bottom w:val="none" w:sz="0" w:space="0" w:color="auto"/>
        <w:right w:val="none" w:sz="0" w:space="0" w:color="auto"/>
      </w:divBdr>
    </w:div>
    <w:div w:id="134571870">
      <w:bodyDiv w:val="1"/>
      <w:marLeft w:val="0"/>
      <w:marRight w:val="0"/>
      <w:marTop w:val="0"/>
      <w:marBottom w:val="0"/>
      <w:divBdr>
        <w:top w:val="none" w:sz="0" w:space="0" w:color="auto"/>
        <w:left w:val="none" w:sz="0" w:space="0" w:color="auto"/>
        <w:bottom w:val="none" w:sz="0" w:space="0" w:color="auto"/>
        <w:right w:val="none" w:sz="0" w:space="0" w:color="auto"/>
      </w:divBdr>
    </w:div>
    <w:div w:id="136728752">
      <w:bodyDiv w:val="1"/>
      <w:marLeft w:val="0"/>
      <w:marRight w:val="0"/>
      <w:marTop w:val="0"/>
      <w:marBottom w:val="0"/>
      <w:divBdr>
        <w:top w:val="none" w:sz="0" w:space="0" w:color="auto"/>
        <w:left w:val="none" w:sz="0" w:space="0" w:color="auto"/>
        <w:bottom w:val="none" w:sz="0" w:space="0" w:color="auto"/>
        <w:right w:val="none" w:sz="0" w:space="0" w:color="auto"/>
      </w:divBdr>
    </w:div>
    <w:div w:id="141192581">
      <w:bodyDiv w:val="1"/>
      <w:marLeft w:val="0"/>
      <w:marRight w:val="0"/>
      <w:marTop w:val="0"/>
      <w:marBottom w:val="0"/>
      <w:divBdr>
        <w:top w:val="none" w:sz="0" w:space="0" w:color="auto"/>
        <w:left w:val="none" w:sz="0" w:space="0" w:color="auto"/>
        <w:bottom w:val="none" w:sz="0" w:space="0" w:color="auto"/>
        <w:right w:val="none" w:sz="0" w:space="0" w:color="auto"/>
      </w:divBdr>
    </w:div>
    <w:div w:id="155458675">
      <w:bodyDiv w:val="1"/>
      <w:marLeft w:val="0"/>
      <w:marRight w:val="0"/>
      <w:marTop w:val="0"/>
      <w:marBottom w:val="0"/>
      <w:divBdr>
        <w:top w:val="none" w:sz="0" w:space="0" w:color="auto"/>
        <w:left w:val="none" w:sz="0" w:space="0" w:color="auto"/>
        <w:bottom w:val="none" w:sz="0" w:space="0" w:color="auto"/>
        <w:right w:val="none" w:sz="0" w:space="0" w:color="auto"/>
      </w:divBdr>
    </w:div>
    <w:div w:id="155734847">
      <w:bodyDiv w:val="1"/>
      <w:marLeft w:val="0"/>
      <w:marRight w:val="0"/>
      <w:marTop w:val="0"/>
      <w:marBottom w:val="0"/>
      <w:divBdr>
        <w:top w:val="none" w:sz="0" w:space="0" w:color="auto"/>
        <w:left w:val="none" w:sz="0" w:space="0" w:color="auto"/>
        <w:bottom w:val="none" w:sz="0" w:space="0" w:color="auto"/>
        <w:right w:val="none" w:sz="0" w:space="0" w:color="auto"/>
      </w:divBdr>
    </w:div>
    <w:div w:id="157621864">
      <w:bodyDiv w:val="1"/>
      <w:marLeft w:val="0"/>
      <w:marRight w:val="0"/>
      <w:marTop w:val="0"/>
      <w:marBottom w:val="0"/>
      <w:divBdr>
        <w:top w:val="none" w:sz="0" w:space="0" w:color="auto"/>
        <w:left w:val="none" w:sz="0" w:space="0" w:color="auto"/>
        <w:bottom w:val="none" w:sz="0" w:space="0" w:color="auto"/>
        <w:right w:val="none" w:sz="0" w:space="0" w:color="auto"/>
      </w:divBdr>
    </w:div>
    <w:div w:id="163447230">
      <w:bodyDiv w:val="1"/>
      <w:marLeft w:val="0"/>
      <w:marRight w:val="0"/>
      <w:marTop w:val="0"/>
      <w:marBottom w:val="0"/>
      <w:divBdr>
        <w:top w:val="none" w:sz="0" w:space="0" w:color="auto"/>
        <w:left w:val="none" w:sz="0" w:space="0" w:color="auto"/>
        <w:bottom w:val="none" w:sz="0" w:space="0" w:color="auto"/>
        <w:right w:val="none" w:sz="0" w:space="0" w:color="auto"/>
      </w:divBdr>
    </w:div>
    <w:div w:id="169176483">
      <w:bodyDiv w:val="1"/>
      <w:marLeft w:val="0"/>
      <w:marRight w:val="0"/>
      <w:marTop w:val="0"/>
      <w:marBottom w:val="0"/>
      <w:divBdr>
        <w:top w:val="none" w:sz="0" w:space="0" w:color="auto"/>
        <w:left w:val="none" w:sz="0" w:space="0" w:color="auto"/>
        <w:bottom w:val="none" w:sz="0" w:space="0" w:color="auto"/>
        <w:right w:val="none" w:sz="0" w:space="0" w:color="auto"/>
      </w:divBdr>
    </w:div>
    <w:div w:id="194656595">
      <w:bodyDiv w:val="1"/>
      <w:marLeft w:val="0"/>
      <w:marRight w:val="0"/>
      <w:marTop w:val="0"/>
      <w:marBottom w:val="0"/>
      <w:divBdr>
        <w:top w:val="none" w:sz="0" w:space="0" w:color="auto"/>
        <w:left w:val="none" w:sz="0" w:space="0" w:color="auto"/>
        <w:bottom w:val="none" w:sz="0" w:space="0" w:color="auto"/>
        <w:right w:val="none" w:sz="0" w:space="0" w:color="auto"/>
      </w:divBdr>
    </w:div>
    <w:div w:id="200285635">
      <w:bodyDiv w:val="1"/>
      <w:marLeft w:val="0"/>
      <w:marRight w:val="0"/>
      <w:marTop w:val="0"/>
      <w:marBottom w:val="0"/>
      <w:divBdr>
        <w:top w:val="none" w:sz="0" w:space="0" w:color="auto"/>
        <w:left w:val="none" w:sz="0" w:space="0" w:color="auto"/>
        <w:bottom w:val="none" w:sz="0" w:space="0" w:color="auto"/>
        <w:right w:val="none" w:sz="0" w:space="0" w:color="auto"/>
      </w:divBdr>
    </w:div>
    <w:div w:id="219218339">
      <w:bodyDiv w:val="1"/>
      <w:marLeft w:val="0"/>
      <w:marRight w:val="0"/>
      <w:marTop w:val="0"/>
      <w:marBottom w:val="0"/>
      <w:divBdr>
        <w:top w:val="none" w:sz="0" w:space="0" w:color="auto"/>
        <w:left w:val="none" w:sz="0" w:space="0" w:color="auto"/>
        <w:bottom w:val="none" w:sz="0" w:space="0" w:color="auto"/>
        <w:right w:val="none" w:sz="0" w:space="0" w:color="auto"/>
      </w:divBdr>
    </w:div>
    <w:div w:id="219443887">
      <w:bodyDiv w:val="1"/>
      <w:marLeft w:val="0"/>
      <w:marRight w:val="0"/>
      <w:marTop w:val="0"/>
      <w:marBottom w:val="0"/>
      <w:divBdr>
        <w:top w:val="none" w:sz="0" w:space="0" w:color="auto"/>
        <w:left w:val="none" w:sz="0" w:space="0" w:color="auto"/>
        <w:bottom w:val="none" w:sz="0" w:space="0" w:color="auto"/>
        <w:right w:val="none" w:sz="0" w:space="0" w:color="auto"/>
      </w:divBdr>
    </w:div>
    <w:div w:id="226496820">
      <w:bodyDiv w:val="1"/>
      <w:marLeft w:val="0"/>
      <w:marRight w:val="0"/>
      <w:marTop w:val="0"/>
      <w:marBottom w:val="0"/>
      <w:divBdr>
        <w:top w:val="none" w:sz="0" w:space="0" w:color="auto"/>
        <w:left w:val="none" w:sz="0" w:space="0" w:color="auto"/>
        <w:bottom w:val="none" w:sz="0" w:space="0" w:color="auto"/>
        <w:right w:val="none" w:sz="0" w:space="0" w:color="auto"/>
      </w:divBdr>
    </w:div>
    <w:div w:id="240987481">
      <w:bodyDiv w:val="1"/>
      <w:marLeft w:val="0"/>
      <w:marRight w:val="0"/>
      <w:marTop w:val="0"/>
      <w:marBottom w:val="0"/>
      <w:divBdr>
        <w:top w:val="none" w:sz="0" w:space="0" w:color="auto"/>
        <w:left w:val="none" w:sz="0" w:space="0" w:color="auto"/>
        <w:bottom w:val="none" w:sz="0" w:space="0" w:color="auto"/>
        <w:right w:val="none" w:sz="0" w:space="0" w:color="auto"/>
      </w:divBdr>
    </w:div>
    <w:div w:id="261424516">
      <w:bodyDiv w:val="1"/>
      <w:marLeft w:val="0"/>
      <w:marRight w:val="0"/>
      <w:marTop w:val="0"/>
      <w:marBottom w:val="0"/>
      <w:divBdr>
        <w:top w:val="none" w:sz="0" w:space="0" w:color="auto"/>
        <w:left w:val="none" w:sz="0" w:space="0" w:color="auto"/>
        <w:bottom w:val="none" w:sz="0" w:space="0" w:color="auto"/>
        <w:right w:val="none" w:sz="0" w:space="0" w:color="auto"/>
      </w:divBdr>
    </w:div>
    <w:div w:id="263928413">
      <w:bodyDiv w:val="1"/>
      <w:marLeft w:val="0"/>
      <w:marRight w:val="0"/>
      <w:marTop w:val="0"/>
      <w:marBottom w:val="0"/>
      <w:divBdr>
        <w:top w:val="none" w:sz="0" w:space="0" w:color="auto"/>
        <w:left w:val="none" w:sz="0" w:space="0" w:color="auto"/>
        <w:bottom w:val="none" w:sz="0" w:space="0" w:color="auto"/>
        <w:right w:val="none" w:sz="0" w:space="0" w:color="auto"/>
      </w:divBdr>
    </w:div>
    <w:div w:id="268243379">
      <w:bodyDiv w:val="1"/>
      <w:marLeft w:val="0"/>
      <w:marRight w:val="0"/>
      <w:marTop w:val="0"/>
      <w:marBottom w:val="0"/>
      <w:divBdr>
        <w:top w:val="none" w:sz="0" w:space="0" w:color="auto"/>
        <w:left w:val="none" w:sz="0" w:space="0" w:color="auto"/>
        <w:bottom w:val="none" w:sz="0" w:space="0" w:color="auto"/>
        <w:right w:val="none" w:sz="0" w:space="0" w:color="auto"/>
      </w:divBdr>
    </w:div>
    <w:div w:id="269051378">
      <w:bodyDiv w:val="1"/>
      <w:marLeft w:val="0"/>
      <w:marRight w:val="0"/>
      <w:marTop w:val="0"/>
      <w:marBottom w:val="0"/>
      <w:divBdr>
        <w:top w:val="none" w:sz="0" w:space="0" w:color="auto"/>
        <w:left w:val="none" w:sz="0" w:space="0" w:color="auto"/>
        <w:bottom w:val="none" w:sz="0" w:space="0" w:color="auto"/>
        <w:right w:val="none" w:sz="0" w:space="0" w:color="auto"/>
      </w:divBdr>
    </w:div>
    <w:div w:id="277688298">
      <w:bodyDiv w:val="1"/>
      <w:marLeft w:val="0"/>
      <w:marRight w:val="0"/>
      <w:marTop w:val="0"/>
      <w:marBottom w:val="0"/>
      <w:divBdr>
        <w:top w:val="none" w:sz="0" w:space="0" w:color="auto"/>
        <w:left w:val="none" w:sz="0" w:space="0" w:color="auto"/>
        <w:bottom w:val="none" w:sz="0" w:space="0" w:color="auto"/>
        <w:right w:val="none" w:sz="0" w:space="0" w:color="auto"/>
      </w:divBdr>
    </w:div>
    <w:div w:id="290013144">
      <w:bodyDiv w:val="1"/>
      <w:marLeft w:val="0"/>
      <w:marRight w:val="0"/>
      <w:marTop w:val="0"/>
      <w:marBottom w:val="0"/>
      <w:divBdr>
        <w:top w:val="none" w:sz="0" w:space="0" w:color="auto"/>
        <w:left w:val="none" w:sz="0" w:space="0" w:color="auto"/>
        <w:bottom w:val="none" w:sz="0" w:space="0" w:color="auto"/>
        <w:right w:val="none" w:sz="0" w:space="0" w:color="auto"/>
      </w:divBdr>
    </w:div>
    <w:div w:id="301354295">
      <w:bodyDiv w:val="1"/>
      <w:marLeft w:val="0"/>
      <w:marRight w:val="0"/>
      <w:marTop w:val="0"/>
      <w:marBottom w:val="0"/>
      <w:divBdr>
        <w:top w:val="none" w:sz="0" w:space="0" w:color="auto"/>
        <w:left w:val="none" w:sz="0" w:space="0" w:color="auto"/>
        <w:bottom w:val="none" w:sz="0" w:space="0" w:color="auto"/>
        <w:right w:val="none" w:sz="0" w:space="0" w:color="auto"/>
      </w:divBdr>
    </w:div>
    <w:div w:id="301885668">
      <w:bodyDiv w:val="1"/>
      <w:marLeft w:val="0"/>
      <w:marRight w:val="0"/>
      <w:marTop w:val="0"/>
      <w:marBottom w:val="0"/>
      <w:divBdr>
        <w:top w:val="none" w:sz="0" w:space="0" w:color="auto"/>
        <w:left w:val="none" w:sz="0" w:space="0" w:color="auto"/>
        <w:bottom w:val="none" w:sz="0" w:space="0" w:color="auto"/>
        <w:right w:val="none" w:sz="0" w:space="0" w:color="auto"/>
      </w:divBdr>
    </w:div>
    <w:div w:id="302740807">
      <w:bodyDiv w:val="1"/>
      <w:marLeft w:val="0"/>
      <w:marRight w:val="0"/>
      <w:marTop w:val="0"/>
      <w:marBottom w:val="0"/>
      <w:divBdr>
        <w:top w:val="none" w:sz="0" w:space="0" w:color="auto"/>
        <w:left w:val="none" w:sz="0" w:space="0" w:color="auto"/>
        <w:bottom w:val="none" w:sz="0" w:space="0" w:color="auto"/>
        <w:right w:val="none" w:sz="0" w:space="0" w:color="auto"/>
      </w:divBdr>
    </w:div>
    <w:div w:id="303396023">
      <w:bodyDiv w:val="1"/>
      <w:marLeft w:val="0"/>
      <w:marRight w:val="0"/>
      <w:marTop w:val="0"/>
      <w:marBottom w:val="0"/>
      <w:divBdr>
        <w:top w:val="none" w:sz="0" w:space="0" w:color="auto"/>
        <w:left w:val="none" w:sz="0" w:space="0" w:color="auto"/>
        <w:bottom w:val="none" w:sz="0" w:space="0" w:color="auto"/>
        <w:right w:val="none" w:sz="0" w:space="0" w:color="auto"/>
      </w:divBdr>
    </w:div>
    <w:div w:id="320081104">
      <w:bodyDiv w:val="1"/>
      <w:marLeft w:val="0"/>
      <w:marRight w:val="0"/>
      <w:marTop w:val="0"/>
      <w:marBottom w:val="0"/>
      <w:divBdr>
        <w:top w:val="none" w:sz="0" w:space="0" w:color="auto"/>
        <w:left w:val="none" w:sz="0" w:space="0" w:color="auto"/>
        <w:bottom w:val="none" w:sz="0" w:space="0" w:color="auto"/>
        <w:right w:val="none" w:sz="0" w:space="0" w:color="auto"/>
      </w:divBdr>
    </w:div>
    <w:div w:id="331372184">
      <w:bodyDiv w:val="1"/>
      <w:marLeft w:val="0"/>
      <w:marRight w:val="0"/>
      <w:marTop w:val="0"/>
      <w:marBottom w:val="0"/>
      <w:divBdr>
        <w:top w:val="none" w:sz="0" w:space="0" w:color="auto"/>
        <w:left w:val="none" w:sz="0" w:space="0" w:color="auto"/>
        <w:bottom w:val="none" w:sz="0" w:space="0" w:color="auto"/>
        <w:right w:val="none" w:sz="0" w:space="0" w:color="auto"/>
      </w:divBdr>
    </w:div>
    <w:div w:id="335232517">
      <w:bodyDiv w:val="1"/>
      <w:marLeft w:val="0"/>
      <w:marRight w:val="0"/>
      <w:marTop w:val="0"/>
      <w:marBottom w:val="0"/>
      <w:divBdr>
        <w:top w:val="none" w:sz="0" w:space="0" w:color="auto"/>
        <w:left w:val="none" w:sz="0" w:space="0" w:color="auto"/>
        <w:bottom w:val="none" w:sz="0" w:space="0" w:color="auto"/>
        <w:right w:val="none" w:sz="0" w:space="0" w:color="auto"/>
      </w:divBdr>
    </w:div>
    <w:div w:id="340788097">
      <w:bodyDiv w:val="1"/>
      <w:marLeft w:val="0"/>
      <w:marRight w:val="0"/>
      <w:marTop w:val="0"/>
      <w:marBottom w:val="0"/>
      <w:divBdr>
        <w:top w:val="none" w:sz="0" w:space="0" w:color="auto"/>
        <w:left w:val="none" w:sz="0" w:space="0" w:color="auto"/>
        <w:bottom w:val="none" w:sz="0" w:space="0" w:color="auto"/>
        <w:right w:val="none" w:sz="0" w:space="0" w:color="auto"/>
      </w:divBdr>
    </w:div>
    <w:div w:id="350184508">
      <w:bodyDiv w:val="1"/>
      <w:marLeft w:val="0"/>
      <w:marRight w:val="0"/>
      <w:marTop w:val="0"/>
      <w:marBottom w:val="0"/>
      <w:divBdr>
        <w:top w:val="none" w:sz="0" w:space="0" w:color="auto"/>
        <w:left w:val="none" w:sz="0" w:space="0" w:color="auto"/>
        <w:bottom w:val="none" w:sz="0" w:space="0" w:color="auto"/>
        <w:right w:val="none" w:sz="0" w:space="0" w:color="auto"/>
      </w:divBdr>
    </w:div>
    <w:div w:id="361176254">
      <w:bodyDiv w:val="1"/>
      <w:marLeft w:val="0"/>
      <w:marRight w:val="0"/>
      <w:marTop w:val="0"/>
      <w:marBottom w:val="0"/>
      <w:divBdr>
        <w:top w:val="none" w:sz="0" w:space="0" w:color="auto"/>
        <w:left w:val="none" w:sz="0" w:space="0" w:color="auto"/>
        <w:bottom w:val="none" w:sz="0" w:space="0" w:color="auto"/>
        <w:right w:val="none" w:sz="0" w:space="0" w:color="auto"/>
      </w:divBdr>
    </w:div>
    <w:div w:id="370345160">
      <w:bodyDiv w:val="1"/>
      <w:marLeft w:val="0"/>
      <w:marRight w:val="0"/>
      <w:marTop w:val="0"/>
      <w:marBottom w:val="0"/>
      <w:divBdr>
        <w:top w:val="none" w:sz="0" w:space="0" w:color="auto"/>
        <w:left w:val="none" w:sz="0" w:space="0" w:color="auto"/>
        <w:bottom w:val="none" w:sz="0" w:space="0" w:color="auto"/>
        <w:right w:val="none" w:sz="0" w:space="0" w:color="auto"/>
      </w:divBdr>
    </w:div>
    <w:div w:id="372273314">
      <w:bodyDiv w:val="1"/>
      <w:marLeft w:val="0"/>
      <w:marRight w:val="0"/>
      <w:marTop w:val="0"/>
      <w:marBottom w:val="0"/>
      <w:divBdr>
        <w:top w:val="none" w:sz="0" w:space="0" w:color="auto"/>
        <w:left w:val="none" w:sz="0" w:space="0" w:color="auto"/>
        <w:bottom w:val="none" w:sz="0" w:space="0" w:color="auto"/>
        <w:right w:val="none" w:sz="0" w:space="0" w:color="auto"/>
      </w:divBdr>
    </w:div>
    <w:div w:id="393964879">
      <w:bodyDiv w:val="1"/>
      <w:marLeft w:val="0"/>
      <w:marRight w:val="0"/>
      <w:marTop w:val="0"/>
      <w:marBottom w:val="0"/>
      <w:divBdr>
        <w:top w:val="none" w:sz="0" w:space="0" w:color="auto"/>
        <w:left w:val="none" w:sz="0" w:space="0" w:color="auto"/>
        <w:bottom w:val="none" w:sz="0" w:space="0" w:color="auto"/>
        <w:right w:val="none" w:sz="0" w:space="0" w:color="auto"/>
      </w:divBdr>
    </w:div>
    <w:div w:id="398595085">
      <w:bodyDiv w:val="1"/>
      <w:marLeft w:val="0"/>
      <w:marRight w:val="0"/>
      <w:marTop w:val="0"/>
      <w:marBottom w:val="0"/>
      <w:divBdr>
        <w:top w:val="none" w:sz="0" w:space="0" w:color="auto"/>
        <w:left w:val="none" w:sz="0" w:space="0" w:color="auto"/>
        <w:bottom w:val="none" w:sz="0" w:space="0" w:color="auto"/>
        <w:right w:val="none" w:sz="0" w:space="0" w:color="auto"/>
      </w:divBdr>
    </w:div>
    <w:div w:id="407464179">
      <w:bodyDiv w:val="1"/>
      <w:marLeft w:val="0"/>
      <w:marRight w:val="0"/>
      <w:marTop w:val="0"/>
      <w:marBottom w:val="0"/>
      <w:divBdr>
        <w:top w:val="none" w:sz="0" w:space="0" w:color="auto"/>
        <w:left w:val="none" w:sz="0" w:space="0" w:color="auto"/>
        <w:bottom w:val="none" w:sz="0" w:space="0" w:color="auto"/>
        <w:right w:val="none" w:sz="0" w:space="0" w:color="auto"/>
      </w:divBdr>
    </w:div>
    <w:div w:id="407924142">
      <w:bodyDiv w:val="1"/>
      <w:marLeft w:val="0"/>
      <w:marRight w:val="0"/>
      <w:marTop w:val="0"/>
      <w:marBottom w:val="0"/>
      <w:divBdr>
        <w:top w:val="none" w:sz="0" w:space="0" w:color="auto"/>
        <w:left w:val="none" w:sz="0" w:space="0" w:color="auto"/>
        <w:bottom w:val="none" w:sz="0" w:space="0" w:color="auto"/>
        <w:right w:val="none" w:sz="0" w:space="0" w:color="auto"/>
      </w:divBdr>
    </w:div>
    <w:div w:id="409886321">
      <w:bodyDiv w:val="1"/>
      <w:marLeft w:val="0"/>
      <w:marRight w:val="0"/>
      <w:marTop w:val="0"/>
      <w:marBottom w:val="0"/>
      <w:divBdr>
        <w:top w:val="none" w:sz="0" w:space="0" w:color="auto"/>
        <w:left w:val="none" w:sz="0" w:space="0" w:color="auto"/>
        <w:bottom w:val="none" w:sz="0" w:space="0" w:color="auto"/>
        <w:right w:val="none" w:sz="0" w:space="0" w:color="auto"/>
      </w:divBdr>
    </w:div>
    <w:div w:id="421340806">
      <w:bodyDiv w:val="1"/>
      <w:marLeft w:val="0"/>
      <w:marRight w:val="0"/>
      <w:marTop w:val="0"/>
      <w:marBottom w:val="0"/>
      <w:divBdr>
        <w:top w:val="none" w:sz="0" w:space="0" w:color="auto"/>
        <w:left w:val="none" w:sz="0" w:space="0" w:color="auto"/>
        <w:bottom w:val="none" w:sz="0" w:space="0" w:color="auto"/>
        <w:right w:val="none" w:sz="0" w:space="0" w:color="auto"/>
      </w:divBdr>
    </w:div>
    <w:div w:id="442772262">
      <w:bodyDiv w:val="1"/>
      <w:marLeft w:val="0"/>
      <w:marRight w:val="0"/>
      <w:marTop w:val="0"/>
      <w:marBottom w:val="0"/>
      <w:divBdr>
        <w:top w:val="none" w:sz="0" w:space="0" w:color="auto"/>
        <w:left w:val="none" w:sz="0" w:space="0" w:color="auto"/>
        <w:bottom w:val="none" w:sz="0" w:space="0" w:color="auto"/>
        <w:right w:val="none" w:sz="0" w:space="0" w:color="auto"/>
      </w:divBdr>
    </w:div>
    <w:div w:id="460925381">
      <w:bodyDiv w:val="1"/>
      <w:marLeft w:val="0"/>
      <w:marRight w:val="0"/>
      <w:marTop w:val="0"/>
      <w:marBottom w:val="0"/>
      <w:divBdr>
        <w:top w:val="none" w:sz="0" w:space="0" w:color="auto"/>
        <w:left w:val="none" w:sz="0" w:space="0" w:color="auto"/>
        <w:bottom w:val="none" w:sz="0" w:space="0" w:color="auto"/>
        <w:right w:val="none" w:sz="0" w:space="0" w:color="auto"/>
      </w:divBdr>
    </w:div>
    <w:div w:id="462112640">
      <w:bodyDiv w:val="1"/>
      <w:marLeft w:val="0"/>
      <w:marRight w:val="0"/>
      <w:marTop w:val="0"/>
      <w:marBottom w:val="0"/>
      <w:divBdr>
        <w:top w:val="none" w:sz="0" w:space="0" w:color="auto"/>
        <w:left w:val="none" w:sz="0" w:space="0" w:color="auto"/>
        <w:bottom w:val="none" w:sz="0" w:space="0" w:color="auto"/>
        <w:right w:val="none" w:sz="0" w:space="0" w:color="auto"/>
      </w:divBdr>
    </w:div>
    <w:div w:id="501243902">
      <w:bodyDiv w:val="1"/>
      <w:marLeft w:val="0"/>
      <w:marRight w:val="0"/>
      <w:marTop w:val="0"/>
      <w:marBottom w:val="0"/>
      <w:divBdr>
        <w:top w:val="none" w:sz="0" w:space="0" w:color="auto"/>
        <w:left w:val="none" w:sz="0" w:space="0" w:color="auto"/>
        <w:bottom w:val="none" w:sz="0" w:space="0" w:color="auto"/>
        <w:right w:val="none" w:sz="0" w:space="0" w:color="auto"/>
      </w:divBdr>
    </w:div>
    <w:div w:id="507017245">
      <w:bodyDiv w:val="1"/>
      <w:marLeft w:val="0"/>
      <w:marRight w:val="0"/>
      <w:marTop w:val="0"/>
      <w:marBottom w:val="0"/>
      <w:divBdr>
        <w:top w:val="none" w:sz="0" w:space="0" w:color="auto"/>
        <w:left w:val="none" w:sz="0" w:space="0" w:color="auto"/>
        <w:bottom w:val="none" w:sz="0" w:space="0" w:color="auto"/>
        <w:right w:val="none" w:sz="0" w:space="0" w:color="auto"/>
      </w:divBdr>
    </w:div>
    <w:div w:id="511456433">
      <w:bodyDiv w:val="1"/>
      <w:marLeft w:val="0"/>
      <w:marRight w:val="0"/>
      <w:marTop w:val="0"/>
      <w:marBottom w:val="0"/>
      <w:divBdr>
        <w:top w:val="none" w:sz="0" w:space="0" w:color="auto"/>
        <w:left w:val="none" w:sz="0" w:space="0" w:color="auto"/>
        <w:bottom w:val="none" w:sz="0" w:space="0" w:color="auto"/>
        <w:right w:val="none" w:sz="0" w:space="0" w:color="auto"/>
      </w:divBdr>
    </w:div>
    <w:div w:id="517621793">
      <w:bodyDiv w:val="1"/>
      <w:marLeft w:val="0"/>
      <w:marRight w:val="0"/>
      <w:marTop w:val="0"/>
      <w:marBottom w:val="0"/>
      <w:divBdr>
        <w:top w:val="none" w:sz="0" w:space="0" w:color="auto"/>
        <w:left w:val="none" w:sz="0" w:space="0" w:color="auto"/>
        <w:bottom w:val="none" w:sz="0" w:space="0" w:color="auto"/>
        <w:right w:val="none" w:sz="0" w:space="0" w:color="auto"/>
      </w:divBdr>
    </w:div>
    <w:div w:id="523129432">
      <w:bodyDiv w:val="1"/>
      <w:marLeft w:val="0"/>
      <w:marRight w:val="0"/>
      <w:marTop w:val="0"/>
      <w:marBottom w:val="0"/>
      <w:divBdr>
        <w:top w:val="none" w:sz="0" w:space="0" w:color="auto"/>
        <w:left w:val="none" w:sz="0" w:space="0" w:color="auto"/>
        <w:bottom w:val="none" w:sz="0" w:space="0" w:color="auto"/>
        <w:right w:val="none" w:sz="0" w:space="0" w:color="auto"/>
      </w:divBdr>
    </w:div>
    <w:div w:id="539587914">
      <w:bodyDiv w:val="1"/>
      <w:marLeft w:val="0"/>
      <w:marRight w:val="0"/>
      <w:marTop w:val="0"/>
      <w:marBottom w:val="0"/>
      <w:divBdr>
        <w:top w:val="none" w:sz="0" w:space="0" w:color="auto"/>
        <w:left w:val="none" w:sz="0" w:space="0" w:color="auto"/>
        <w:bottom w:val="none" w:sz="0" w:space="0" w:color="auto"/>
        <w:right w:val="none" w:sz="0" w:space="0" w:color="auto"/>
      </w:divBdr>
    </w:div>
    <w:div w:id="547642118">
      <w:bodyDiv w:val="1"/>
      <w:marLeft w:val="0"/>
      <w:marRight w:val="0"/>
      <w:marTop w:val="0"/>
      <w:marBottom w:val="0"/>
      <w:divBdr>
        <w:top w:val="none" w:sz="0" w:space="0" w:color="auto"/>
        <w:left w:val="none" w:sz="0" w:space="0" w:color="auto"/>
        <w:bottom w:val="none" w:sz="0" w:space="0" w:color="auto"/>
        <w:right w:val="none" w:sz="0" w:space="0" w:color="auto"/>
      </w:divBdr>
    </w:div>
    <w:div w:id="560554526">
      <w:bodyDiv w:val="1"/>
      <w:marLeft w:val="0"/>
      <w:marRight w:val="0"/>
      <w:marTop w:val="0"/>
      <w:marBottom w:val="0"/>
      <w:divBdr>
        <w:top w:val="none" w:sz="0" w:space="0" w:color="auto"/>
        <w:left w:val="none" w:sz="0" w:space="0" w:color="auto"/>
        <w:bottom w:val="none" w:sz="0" w:space="0" w:color="auto"/>
        <w:right w:val="none" w:sz="0" w:space="0" w:color="auto"/>
      </w:divBdr>
    </w:div>
    <w:div w:id="560556695">
      <w:bodyDiv w:val="1"/>
      <w:marLeft w:val="0"/>
      <w:marRight w:val="0"/>
      <w:marTop w:val="0"/>
      <w:marBottom w:val="0"/>
      <w:divBdr>
        <w:top w:val="none" w:sz="0" w:space="0" w:color="auto"/>
        <w:left w:val="none" w:sz="0" w:space="0" w:color="auto"/>
        <w:bottom w:val="none" w:sz="0" w:space="0" w:color="auto"/>
        <w:right w:val="none" w:sz="0" w:space="0" w:color="auto"/>
      </w:divBdr>
    </w:div>
    <w:div w:id="569079054">
      <w:bodyDiv w:val="1"/>
      <w:marLeft w:val="0"/>
      <w:marRight w:val="0"/>
      <w:marTop w:val="0"/>
      <w:marBottom w:val="0"/>
      <w:divBdr>
        <w:top w:val="none" w:sz="0" w:space="0" w:color="auto"/>
        <w:left w:val="none" w:sz="0" w:space="0" w:color="auto"/>
        <w:bottom w:val="none" w:sz="0" w:space="0" w:color="auto"/>
        <w:right w:val="none" w:sz="0" w:space="0" w:color="auto"/>
      </w:divBdr>
    </w:div>
    <w:div w:id="575406145">
      <w:bodyDiv w:val="1"/>
      <w:marLeft w:val="0"/>
      <w:marRight w:val="0"/>
      <w:marTop w:val="0"/>
      <w:marBottom w:val="0"/>
      <w:divBdr>
        <w:top w:val="none" w:sz="0" w:space="0" w:color="auto"/>
        <w:left w:val="none" w:sz="0" w:space="0" w:color="auto"/>
        <w:bottom w:val="none" w:sz="0" w:space="0" w:color="auto"/>
        <w:right w:val="none" w:sz="0" w:space="0" w:color="auto"/>
      </w:divBdr>
    </w:div>
    <w:div w:id="587808349">
      <w:bodyDiv w:val="1"/>
      <w:marLeft w:val="0"/>
      <w:marRight w:val="0"/>
      <w:marTop w:val="0"/>
      <w:marBottom w:val="0"/>
      <w:divBdr>
        <w:top w:val="none" w:sz="0" w:space="0" w:color="auto"/>
        <w:left w:val="none" w:sz="0" w:space="0" w:color="auto"/>
        <w:bottom w:val="none" w:sz="0" w:space="0" w:color="auto"/>
        <w:right w:val="none" w:sz="0" w:space="0" w:color="auto"/>
      </w:divBdr>
    </w:div>
    <w:div w:id="622812693">
      <w:bodyDiv w:val="1"/>
      <w:marLeft w:val="0"/>
      <w:marRight w:val="0"/>
      <w:marTop w:val="0"/>
      <w:marBottom w:val="0"/>
      <w:divBdr>
        <w:top w:val="none" w:sz="0" w:space="0" w:color="auto"/>
        <w:left w:val="none" w:sz="0" w:space="0" w:color="auto"/>
        <w:bottom w:val="none" w:sz="0" w:space="0" w:color="auto"/>
        <w:right w:val="none" w:sz="0" w:space="0" w:color="auto"/>
      </w:divBdr>
    </w:div>
    <w:div w:id="627054734">
      <w:bodyDiv w:val="1"/>
      <w:marLeft w:val="0"/>
      <w:marRight w:val="0"/>
      <w:marTop w:val="0"/>
      <w:marBottom w:val="0"/>
      <w:divBdr>
        <w:top w:val="none" w:sz="0" w:space="0" w:color="auto"/>
        <w:left w:val="none" w:sz="0" w:space="0" w:color="auto"/>
        <w:bottom w:val="none" w:sz="0" w:space="0" w:color="auto"/>
        <w:right w:val="none" w:sz="0" w:space="0" w:color="auto"/>
      </w:divBdr>
    </w:div>
    <w:div w:id="629092377">
      <w:bodyDiv w:val="1"/>
      <w:marLeft w:val="0"/>
      <w:marRight w:val="0"/>
      <w:marTop w:val="0"/>
      <w:marBottom w:val="0"/>
      <w:divBdr>
        <w:top w:val="none" w:sz="0" w:space="0" w:color="auto"/>
        <w:left w:val="none" w:sz="0" w:space="0" w:color="auto"/>
        <w:bottom w:val="none" w:sz="0" w:space="0" w:color="auto"/>
        <w:right w:val="none" w:sz="0" w:space="0" w:color="auto"/>
      </w:divBdr>
    </w:div>
    <w:div w:id="632829720">
      <w:bodyDiv w:val="1"/>
      <w:marLeft w:val="0"/>
      <w:marRight w:val="0"/>
      <w:marTop w:val="0"/>
      <w:marBottom w:val="0"/>
      <w:divBdr>
        <w:top w:val="none" w:sz="0" w:space="0" w:color="auto"/>
        <w:left w:val="none" w:sz="0" w:space="0" w:color="auto"/>
        <w:bottom w:val="none" w:sz="0" w:space="0" w:color="auto"/>
        <w:right w:val="none" w:sz="0" w:space="0" w:color="auto"/>
      </w:divBdr>
    </w:div>
    <w:div w:id="638347004">
      <w:bodyDiv w:val="1"/>
      <w:marLeft w:val="0"/>
      <w:marRight w:val="0"/>
      <w:marTop w:val="0"/>
      <w:marBottom w:val="0"/>
      <w:divBdr>
        <w:top w:val="none" w:sz="0" w:space="0" w:color="auto"/>
        <w:left w:val="none" w:sz="0" w:space="0" w:color="auto"/>
        <w:bottom w:val="none" w:sz="0" w:space="0" w:color="auto"/>
        <w:right w:val="none" w:sz="0" w:space="0" w:color="auto"/>
      </w:divBdr>
    </w:div>
    <w:div w:id="652873463">
      <w:bodyDiv w:val="1"/>
      <w:marLeft w:val="0"/>
      <w:marRight w:val="0"/>
      <w:marTop w:val="0"/>
      <w:marBottom w:val="0"/>
      <w:divBdr>
        <w:top w:val="none" w:sz="0" w:space="0" w:color="auto"/>
        <w:left w:val="none" w:sz="0" w:space="0" w:color="auto"/>
        <w:bottom w:val="none" w:sz="0" w:space="0" w:color="auto"/>
        <w:right w:val="none" w:sz="0" w:space="0" w:color="auto"/>
      </w:divBdr>
    </w:div>
    <w:div w:id="653334006">
      <w:bodyDiv w:val="1"/>
      <w:marLeft w:val="0"/>
      <w:marRight w:val="0"/>
      <w:marTop w:val="0"/>
      <w:marBottom w:val="0"/>
      <w:divBdr>
        <w:top w:val="none" w:sz="0" w:space="0" w:color="auto"/>
        <w:left w:val="none" w:sz="0" w:space="0" w:color="auto"/>
        <w:bottom w:val="none" w:sz="0" w:space="0" w:color="auto"/>
        <w:right w:val="none" w:sz="0" w:space="0" w:color="auto"/>
      </w:divBdr>
    </w:div>
    <w:div w:id="689380922">
      <w:bodyDiv w:val="1"/>
      <w:marLeft w:val="0"/>
      <w:marRight w:val="0"/>
      <w:marTop w:val="0"/>
      <w:marBottom w:val="0"/>
      <w:divBdr>
        <w:top w:val="none" w:sz="0" w:space="0" w:color="auto"/>
        <w:left w:val="none" w:sz="0" w:space="0" w:color="auto"/>
        <w:bottom w:val="none" w:sz="0" w:space="0" w:color="auto"/>
        <w:right w:val="none" w:sz="0" w:space="0" w:color="auto"/>
      </w:divBdr>
    </w:div>
    <w:div w:id="690569247">
      <w:bodyDiv w:val="1"/>
      <w:marLeft w:val="0"/>
      <w:marRight w:val="0"/>
      <w:marTop w:val="0"/>
      <w:marBottom w:val="0"/>
      <w:divBdr>
        <w:top w:val="none" w:sz="0" w:space="0" w:color="auto"/>
        <w:left w:val="none" w:sz="0" w:space="0" w:color="auto"/>
        <w:bottom w:val="none" w:sz="0" w:space="0" w:color="auto"/>
        <w:right w:val="none" w:sz="0" w:space="0" w:color="auto"/>
      </w:divBdr>
    </w:div>
    <w:div w:id="695078485">
      <w:bodyDiv w:val="1"/>
      <w:marLeft w:val="0"/>
      <w:marRight w:val="0"/>
      <w:marTop w:val="0"/>
      <w:marBottom w:val="0"/>
      <w:divBdr>
        <w:top w:val="none" w:sz="0" w:space="0" w:color="auto"/>
        <w:left w:val="none" w:sz="0" w:space="0" w:color="auto"/>
        <w:bottom w:val="none" w:sz="0" w:space="0" w:color="auto"/>
        <w:right w:val="none" w:sz="0" w:space="0" w:color="auto"/>
      </w:divBdr>
    </w:div>
    <w:div w:id="711540923">
      <w:bodyDiv w:val="1"/>
      <w:marLeft w:val="0"/>
      <w:marRight w:val="0"/>
      <w:marTop w:val="0"/>
      <w:marBottom w:val="0"/>
      <w:divBdr>
        <w:top w:val="none" w:sz="0" w:space="0" w:color="auto"/>
        <w:left w:val="none" w:sz="0" w:space="0" w:color="auto"/>
        <w:bottom w:val="none" w:sz="0" w:space="0" w:color="auto"/>
        <w:right w:val="none" w:sz="0" w:space="0" w:color="auto"/>
      </w:divBdr>
    </w:div>
    <w:div w:id="730202473">
      <w:bodyDiv w:val="1"/>
      <w:marLeft w:val="0"/>
      <w:marRight w:val="0"/>
      <w:marTop w:val="0"/>
      <w:marBottom w:val="0"/>
      <w:divBdr>
        <w:top w:val="none" w:sz="0" w:space="0" w:color="auto"/>
        <w:left w:val="none" w:sz="0" w:space="0" w:color="auto"/>
        <w:bottom w:val="none" w:sz="0" w:space="0" w:color="auto"/>
        <w:right w:val="none" w:sz="0" w:space="0" w:color="auto"/>
      </w:divBdr>
    </w:div>
    <w:div w:id="735319559">
      <w:bodyDiv w:val="1"/>
      <w:marLeft w:val="0"/>
      <w:marRight w:val="0"/>
      <w:marTop w:val="0"/>
      <w:marBottom w:val="0"/>
      <w:divBdr>
        <w:top w:val="none" w:sz="0" w:space="0" w:color="auto"/>
        <w:left w:val="none" w:sz="0" w:space="0" w:color="auto"/>
        <w:bottom w:val="none" w:sz="0" w:space="0" w:color="auto"/>
        <w:right w:val="none" w:sz="0" w:space="0" w:color="auto"/>
      </w:divBdr>
    </w:div>
    <w:div w:id="747771627">
      <w:bodyDiv w:val="1"/>
      <w:marLeft w:val="0"/>
      <w:marRight w:val="0"/>
      <w:marTop w:val="0"/>
      <w:marBottom w:val="0"/>
      <w:divBdr>
        <w:top w:val="none" w:sz="0" w:space="0" w:color="auto"/>
        <w:left w:val="none" w:sz="0" w:space="0" w:color="auto"/>
        <w:bottom w:val="none" w:sz="0" w:space="0" w:color="auto"/>
        <w:right w:val="none" w:sz="0" w:space="0" w:color="auto"/>
      </w:divBdr>
    </w:div>
    <w:div w:id="757334058">
      <w:bodyDiv w:val="1"/>
      <w:marLeft w:val="0"/>
      <w:marRight w:val="0"/>
      <w:marTop w:val="0"/>
      <w:marBottom w:val="0"/>
      <w:divBdr>
        <w:top w:val="none" w:sz="0" w:space="0" w:color="auto"/>
        <w:left w:val="none" w:sz="0" w:space="0" w:color="auto"/>
        <w:bottom w:val="none" w:sz="0" w:space="0" w:color="auto"/>
        <w:right w:val="none" w:sz="0" w:space="0" w:color="auto"/>
      </w:divBdr>
    </w:div>
    <w:div w:id="765539152">
      <w:bodyDiv w:val="1"/>
      <w:marLeft w:val="0"/>
      <w:marRight w:val="0"/>
      <w:marTop w:val="0"/>
      <w:marBottom w:val="0"/>
      <w:divBdr>
        <w:top w:val="none" w:sz="0" w:space="0" w:color="auto"/>
        <w:left w:val="none" w:sz="0" w:space="0" w:color="auto"/>
        <w:bottom w:val="none" w:sz="0" w:space="0" w:color="auto"/>
        <w:right w:val="none" w:sz="0" w:space="0" w:color="auto"/>
      </w:divBdr>
    </w:div>
    <w:div w:id="772284637">
      <w:bodyDiv w:val="1"/>
      <w:marLeft w:val="0"/>
      <w:marRight w:val="0"/>
      <w:marTop w:val="0"/>
      <w:marBottom w:val="0"/>
      <w:divBdr>
        <w:top w:val="none" w:sz="0" w:space="0" w:color="auto"/>
        <w:left w:val="none" w:sz="0" w:space="0" w:color="auto"/>
        <w:bottom w:val="none" w:sz="0" w:space="0" w:color="auto"/>
        <w:right w:val="none" w:sz="0" w:space="0" w:color="auto"/>
      </w:divBdr>
    </w:div>
    <w:div w:id="773749881">
      <w:bodyDiv w:val="1"/>
      <w:marLeft w:val="0"/>
      <w:marRight w:val="0"/>
      <w:marTop w:val="0"/>
      <w:marBottom w:val="0"/>
      <w:divBdr>
        <w:top w:val="none" w:sz="0" w:space="0" w:color="auto"/>
        <w:left w:val="none" w:sz="0" w:space="0" w:color="auto"/>
        <w:bottom w:val="none" w:sz="0" w:space="0" w:color="auto"/>
        <w:right w:val="none" w:sz="0" w:space="0" w:color="auto"/>
      </w:divBdr>
    </w:div>
    <w:div w:id="775291175">
      <w:bodyDiv w:val="1"/>
      <w:marLeft w:val="0"/>
      <w:marRight w:val="0"/>
      <w:marTop w:val="0"/>
      <w:marBottom w:val="0"/>
      <w:divBdr>
        <w:top w:val="none" w:sz="0" w:space="0" w:color="auto"/>
        <w:left w:val="none" w:sz="0" w:space="0" w:color="auto"/>
        <w:bottom w:val="none" w:sz="0" w:space="0" w:color="auto"/>
        <w:right w:val="none" w:sz="0" w:space="0" w:color="auto"/>
      </w:divBdr>
    </w:div>
    <w:div w:id="779952916">
      <w:bodyDiv w:val="1"/>
      <w:marLeft w:val="0"/>
      <w:marRight w:val="0"/>
      <w:marTop w:val="0"/>
      <w:marBottom w:val="0"/>
      <w:divBdr>
        <w:top w:val="none" w:sz="0" w:space="0" w:color="auto"/>
        <w:left w:val="none" w:sz="0" w:space="0" w:color="auto"/>
        <w:bottom w:val="none" w:sz="0" w:space="0" w:color="auto"/>
        <w:right w:val="none" w:sz="0" w:space="0" w:color="auto"/>
      </w:divBdr>
    </w:div>
    <w:div w:id="797726792">
      <w:bodyDiv w:val="1"/>
      <w:marLeft w:val="0"/>
      <w:marRight w:val="0"/>
      <w:marTop w:val="0"/>
      <w:marBottom w:val="0"/>
      <w:divBdr>
        <w:top w:val="none" w:sz="0" w:space="0" w:color="auto"/>
        <w:left w:val="none" w:sz="0" w:space="0" w:color="auto"/>
        <w:bottom w:val="none" w:sz="0" w:space="0" w:color="auto"/>
        <w:right w:val="none" w:sz="0" w:space="0" w:color="auto"/>
      </w:divBdr>
    </w:div>
    <w:div w:id="813328301">
      <w:bodyDiv w:val="1"/>
      <w:marLeft w:val="0"/>
      <w:marRight w:val="0"/>
      <w:marTop w:val="0"/>
      <w:marBottom w:val="0"/>
      <w:divBdr>
        <w:top w:val="none" w:sz="0" w:space="0" w:color="auto"/>
        <w:left w:val="none" w:sz="0" w:space="0" w:color="auto"/>
        <w:bottom w:val="none" w:sz="0" w:space="0" w:color="auto"/>
        <w:right w:val="none" w:sz="0" w:space="0" w:color="auto"/>
      </w:divBdr>
    </w:div>
    <w:div w:id="826626216">
      <w:bodyDiv w:val="1"/>
      <w:marLeft w:val="0"/>
      <w:marRight w:val="0"/>
      <w:marTop w:val="0"/>
      <w:marBottom w:val="0"/>
      <w:divBdr>
        <w:top w:val="none" w:sz="0" w:space="0" w:color="auto"/>
        <w:left w:val="none" w:sz="0" w:space="0" w:color="auto"/>
        <w:bottom w:val="none" w:sz="0" w:space="0" w:color="auto"/>
        <w:right w:val="none" w:sz="0" w:space="0" w:color="auto"/>
      </w:divBdr>
    </w:div>
    <w:div w:id="830372822">
      <w:bodyDiv w:val="1"/>
      <w:marLeft w:val="0"/>
      <w:marRight w:val="0"/>
      <w:marTop w:val="0"/>
      <w:marBottom w:val="0"/>
      <w:divBdr>
        <w:top w:val="none" w:sz="0" w:space="0" w:color="auto"/>
        <w:left w:val="none" w:sz="0" w:space="0" w:color="auto"/>
        <w:bottom w:val="none" w:sz="0" w:space="0" w:color="auto"/>
        <w:right w:val="none" w:sz="0" w:space="0" w:color="auto"/>
      </w:divBdr>
    </w:div>
    <w:div w:id="836463197">
      <w:bodyDiv w:val="1"/>
      <w:marLeft w:val="0"/>
      <w:marRight w:val="0"/>
      <w:marTop w:val="0"/>
      <w:marBottom w:val="0"/>
      <w:divBdr>
        <w:top w:val="none" w:sz="0" w:space="0" w:color="auto"/>
        <w:left w:val="none" w:sz="0" w:space="0" w:color="auto"/>
        <w:bottom w:val="none" w:sz="0" w:space="0" w:color="auto"/>
        <w:right w:val="none" w:sz="0" w:space="0" w:color="auto"/>
      </w:divBdr>
    </w:div>
    <w:div w:id="841512535">
      <w:bodyDiv w:val="1"/>
      <w:marLeft w:val="0"/>
      <w:marRight w:val="0"/>
      <w:marTop w:val="0"/>
      <w:marBottom w:val="0"/>
      <w:divBdr>
        <w:top w:val="none" w:sz="0" w:space="0" w:color="auto"/>
        <w:left w:val="none" w:sz="0" w:space="0" w:color="auto"/>
        <w:bottom w:val="none" w:sz="0" w:space="0" w:color="auto"/>
        <w:right w:val="none" w:sz="0" w:space="0" w:color="auto"/>
      </w:divBdr>
    </w:div>
    <w:div w:id="845629006">
      <w:bodyDiv w:val="1"/>
      <w:marLeft w:val="0"/>
      <w:marRight w:val="0"/>
      <w:marTop w:val="0"/>
      <w:marBottom w:val="0"/>
      <w:divBdr>
        <w:top w:val="none" w:sz="0" w:space="0" w:color="auto"/>
        <w:left w:val="none" w:sz="0" w:space="0" w:color="auto"/>
        <w:bottom w:val="none" w:sz="0" w:space="0" w:color="auto"/>
        <w:right w:val="none" w:sz="0" w:space="0" w:color="auto"/>
      </w:divBdr>
    </w:div>
    <w:div w:id="855461778">
      <w:bodyDiv w:val="1"/>
      <w:marLeft w:val="0"/>
      <w:marRight w:val="0"/>
      <w:marTop w:val="0"/>
      <w:marBottom w:val="0"/>
      <w:divBdr>
        <w:top w:val="none" w:sz="0" w:space="0" w:color="auto"/>
        <w:left w:val="none" w:sz="0" w:space="0" w:color="auto"/>
        <w:bottom w:val="none" w:sz="0" w:space="0" w:color="auto"/>
        <w:right w:val="none" w:sz="0" w:space="0" w:color="auto"/>
      </w:divBdr>
    </w:div>
    <w:div w:id="859976462">
      <w:bodyDiv w:val="1"/>
      <w:marLeft w:val="0"/>
      <w:marRight w:val="0"/>
      <w:marTop w:val="0"/>
      <w:marBottom w:val="0"/>
      <w:divBdr>
        <w:top w:val="none" w:sz="0" w:space="0" w:color="auto"/>
        <w:left w:val="none" w:sz="0" w:space="0" w:color="auto"/>
        <w:bottom w:val="none" w:sz="0" w:space="0" w:color="auto"/>
        <w:right w:val="none" w:sz="0" w:space="0" w:color="auto"/>
      </w:divBdr>
    </w:div>
    <w:div w:id="885484527">
      <w:bodyDiv w:val="1"/>
      <w:marLeft w:val="0"/>
      <w:marRight w:val="0"/>
      <w:marTop w:val="0"/>
      <w:marBottom w:val="0"/>
      <w:divBdr>
        <w:top w:val="none" w:sz="0" w:space="0" w:color="auto"/>
        <w:left w:val="none" w:sz="0" w:space="0" w:color="auto"/>
        <w:bottom w:val="none" w:sz="0" w:space="0" w:color="auto"/>
        <w:right w:val="none" w:sz="0" w:space="0" w:color="auto"/>
      </w:divBdr>
    </w:div>
    <w:div w:id="892500976">
      <w:bodyDiv w:val="1"/>
      <w:marLeft w:val="0"/>
      <w:marRight w:val="0"/>
      <w:marTop w:val="0"/>
      <w:marBottom w:val="0"/>
      <w:divBdr>
        <w:top w:val="none" w:sz="0" w:space="0" w:color="auto"/>
        <w:left w:val="none" w:sz="0" w:space="0" w:color="auto"/>
        <w:bottom w:val="none" w:sz="0" w:space="0" w:color="auto"/>
        <w:right w:val="none" w:sz="0" w:space="0" w:color="auto"/>
      </w:divBdr>
    </w:div>
    <w:div w:id="892696953">
      <w:bodyDiv w:val="1"/>
      <w:marLeft w:val="0"/>
      <w:marRight w:val="0"/>
      <w:marTop w:val="0"/>
      <w:marBottom w:val="0"/>
      <w:divBdr>
        <w:top w:val="none" w:sz="0" w:space="0" w:color="auto"/>
        <w:left w:val="none" w:sz="0" w:space="0" w:color="auto"/>
        <w:bottom w:val="none" w:sz="0" w:space="0" w:color="auto"/>
        <w:right w:val="none" w:sz="0" w:space="0" w:color="auto"/>
      </w:divBdr>
    </w:div>
    <w:div w:id="894508672">
      <w:bodyDiv w:val="1"/>
      <w:marLeft w:val="0"/>
      <w:marRight w:val="0"/>
      <w:marTop w:val="0"/>
      <w:marBottom w:val="0"/>
      <w:divBdr>
        <w:top w:val="none" w:sz="0" w:space="0" w:color="auto"/>
        <w:left w:val="none" w:sz="0" w:space="0" w:color="auto"/>
        <w:bottom w:val="none" w:sz="0" w:space="0" w:color="auto"/>
        <w:right w:val="none" w:sz="0" w:space="0" w:color="auto"/>
      </w:divBdr>
    </w:div>
    <w:div w:id="898782291">
      <w:bodyDiv w:val="1"/>
      <w:marLeft w:val="0"/>
      <w:marRight w:val="0"/>
      <w:marTop w:val="0"/>
      <w:marBottom w:val="0"/>
      <w:divBdr>
        <w:top w:val="none" w:sz="0" w:space="0" w:color="auto"/>
        <w:left w:val="none" w:sz="0" w:space="0" w:color="auto"/>
        <w:bottom w:val="none" w:sz="0" w:space="0" w:color="auto"/>
        <w:right w:val="none" w:sz="0" w:space="0" w:color="auto"/>
      </w:divBdr>
    </w:div>
    <w:div w:id="915939769">
      <w:bodyDiv w:val="1"/>
      <w:marLeft w:val="0"/>
      <w:marRight w:val="0"/>
      <w:marTop w:val="0"/>
      <w:marBottom w:val="0"/>
      <w:divBdr>
        <w:top w:val="none" w:sz="0" w:space="0" w:color="auto"/>
        <w:left w:val="none" w:sz="0" w:space="0" w:color="auto"/>
        <w:bottom w:val="none" w:sz="0" w:space="0" w:color="auto"/>
        <w:right w:val="none" w:sz="0" w:space="0" w:color="auto"/>
      </w:divBdr>
    </w:div>
    <w:div w:id="933243548">
      <w:bodyDiv w:val="1"/>
      <w:marLeft w:val="0"/>
      <w:marRight w:val="0"/>
      <w:marTop w:val="0"/>
      <w:marBottom w:val="0"/>
      <w:divBdr>
        <w:top w:val="none" w:sz="0" w:space="0" w:color="auto"/>
        <w:left w:val="none" w:sz="0" w:space="0" w:color="auto"/>
        <w:bottom w:val="none" w:sz="0" w:space="0" w:color="auto"/>
        <w:right w:val="none" w:sz="0" w:space="0" w:color="auto"/>
      </w:divBdr>
    </w:div>
    <w:div w:id="941643100">
      <w:bodyDiv w:val="1"/>
      <w:marLeft w:val="0"/>
      <w:marRight w:val="0"/>
      <w:marTop w:val="0"/>
      <w:marBottom w:val="0"/>
      <w:divBdr>
        <w:top w:val="none" w:sz="0" w:space="0" w:color="auto"/>
        <w:left w:val="none" w:sz="0" w:space="0" w:color="auto"/>
        <w:bottom w:val="none" w:sz="0" w:space="0" w:color="auto"/>
        <w:right w:val="none" w:sz="0" w:space="0" w:color="auto"/>
      </w:divBdr>
    </w:div>
    <w:div w:id="945845180">
      <w:bodyDiv w:val="1"/>
      <w:marLeft w:val="0"/>
      <w:marRight w:val="0"/>
      <w:marTop w:val="0"/>
      <w:marBottom w:val="0"/>
      <w:divBdr>
        <w:top w:val="none" w:sz="0" w:space="0" w:color="auto"/>
        <w:left w:val="none" w:sz="0" w:space="0" w:color="auto"/>
        <w:bottom w:val="none" w:sz="0" w:space="0" w:color="auto"/>
        <w:right w:val="none" w:sz="0" w:space="0" w:color="auto"/>
      </w:divBdr>
    </w:div>
    <w:div w:id="952907256">
      <w:bodyDiv w:val="1"/>
      <w:marLeft w:val="0"/>
      <w:marRight w:val="0"/>
      <w:marTop w:val="0"/>
      <w:marBottom w:val="0"/>
      <w:divBdr>
        <w:top w:val="none" w:sz="0" w:space="0" w:color="auto"/>
        <w:left w:val="none" w:sz="0" w:space="0" w:color="auto"/>
        <w:bottom w:val="none" w:sz="0" w:space="0" w:color="auto"/>
        <w:right w:val="none" w:sz="0" w:space="0" w:color="auto"/>
      </w:divBdr>
    </w:div>
    <w:div w:id="975136038">
      <w:bodyDiv w:val="1"/>
      <w:marLeft w:val="0"/>
      <w:marRight w:val="0"/>
      <w:marTop w:val="0"/>
      <w:marBottom w:val="0"/>
      <w:divBdr>
        <w:top w:val="none" w:sz="0" w:space="0" w:color="auto"/>
        <w:left w:val="none" w:sz="0" w:space="0" w:color="auto"/>
        <w:bottom w:val="none" w:sz="0" w:space="0" w:color="auto"/>
        <w:right w:val="none" w:sz="0" w:space="0" w:color="auto"/>
      </w:divBdr>
    </w:div>
    <w:div w:id="989290519">
      <w:bodyDiv w:val="1"/>
      <w:marLeft w:val="0"/>
      <w:marRight w:val="0"/>
      <w:marTop w:val="0"/>
      <w:marBottom w:val="0"/>
      <w:divBdr>
        <w:top w:val="none" w:sz="0" w:space="0" w:color="auto"/>
        <w:left w:val="none" w:sz="0" w:space="0" w:color="auto"/>
        <w:bottom w:val="none" w:sz="0" w:space="0" w:color="auto"/>
        <w:right w:val="none" w:sz="0" w:space="0" w:color="auto"/>
      </w:divBdr>
    </w:div>
    <w:div w:id="992683936">
      <w:bodyDiv w:val="1"/>
      <w:marLeft w:val="0"/>
      <w:marRight w:val="0"/>
      <w:marTop w:val="0"/>
      <w:marBottom w:val="0"/>
      <w:divBdr>
        <w:top w:val="none" w:sz="0" w:space="0" w:color="auto"/>
        <w:left w:val="none" w:sz="0" w:space="0" w:color="auto"/>
        <w:bottom w:val="none" w:sz="0" w:space="0" w:color="auto"/>
        <w:right w:val="none" w:sz="0" w:space="0" w:color="auto"/>
      </w:divBdr>
    </w:div>
    <w:div w:id="997224535">
      <w:bodyDiv w:val="1"/>
      <w:marLeft w:val="0"/>
      <w:marRight w:val="0"/>
      <w:marTop w:val="0"/>
      <w:marBottom w:val="0"/>
      <w:divBdr>
        <w:top w:val="none" w:sz="0" w:space="0" w:color="auto"/>
        <w:left w:val="none" w:sz="0" w:space="0" w:color="auto"/>
        <w:bottom w:val="none" w:sz="0" w:space="0" w:color="auto"/>
        <w:right w:val="none" w:sz="0" w:space="0" w:color="auto"/>
      </w:divBdr>
    </w:div>
    <w:div w:id="997535437">
      <w:bodyDiv w:val="1"/>
      <w:marLeft w:val="0"/>
      <w:marRight w:val="0"/>
      <w:marTop w:val="0"/>
      <w:marBottom w:val="0"/>
      <w:divBdr>
        <w:top w:val="none" w:sz="0" w:space="0" w:color="auto"/>
        <w:left w:val="none" w:sz="0" w:space="0" w:color="auto"/>
        <w:bottom w:val="none" w:sz="0" w:space="0" w:color="auto"/>
        <w:right w:val="none" w:sz="0" w:space="0" w:color="auto"/>
      </w:divBdr>
    </w:div>
    <w:div w:id="1009940331">
      <w:bodyDiv w:val="1"/>
      <w:marLeft w:val="0"/>
      <w:marRight w:val="0"/>
      <w:marTop w:val="0"/>
      <w:marBottom w:val="0"/>
      <w:divBdr>
        <w:top w:val="none" w:sz="0" w:space="0" w:color="auto"/>
        <w:left w:val="none" w:sz="0" w:space="0" w:color="auto"/>
        <w:bottom w:val="none" w:sz="0" w:space="0" w:color="auto"/>
        <w:right w:val="none" w:sz="0" w:space="0" w:color="auto"/>
      </w:divBdr>
    </w:div>
    <w:div w:id="1042486707">
      <w:bodyDiv w:val="1"/>
      <w:marLeft w:val="0"/>
      <w:marRight w:val="0"/>
      <w:marTop w:val="0"/>
      <w:marBottom w:val="0"/>
      <w:divBdr>
        <w:top w:val="none" w:sz="0" w:space="0" w:color="auto"/>
        <w:left w:val="none" w:sz="0" w:space="0" w:color="auto"/>
        <w:bottom w:val="none" w:sz="0" w:space="0" w:color="auto"/>
        <w:right w:val="none" w:sz="0" w:space="0" w:color="auto"/>
      </w:divBdr>
    </w:div>
    <w:div w:id="1043016965">
      <w:bodyDiv w:val="1"/>
      <w:marLeft w:val="0"/>
      <w:marRight w:val="0"/>
      <w:marTop w:val="0"/>
      <w:marBottom w:val="0"/>
      <w:divBdr>
        <w:top w:val="none" w:sz="0" w:space="0" w:color="auto"/>
        <w:left w:val="none" w:sz="0" w:space="0" w:color="auto"/>
        <w:bottom w:val="none" w:sz="0" w:space="0" w:color="auto"/>
        <w:right w:val="none" w:sz="0" w:space="0" w:color="auto"/>
      </w:divBdr>
    </w:div>
    <w:div w:id="1072896675">
      <w:bodyDiv w:val="1"/>
      <w:marLeft w:val="0"/>
      <w:marRight w:val="0"/>
      <w:marTop w:val="0"/>
      <w:marBottom w:val="0"/>
      <w:divBdr>
        <w:top w:val="none" w:sz="0" w:space="0" w:color="auto"/>
        <w:left w:val="none" w:sz="0" w:space="0" w:color="auto"/>
        <w:bottom w:val="none" w:sz="0" w:space="0" w:color="auto"/>
        <w:right w:val="none" w:sz="0" w:space="0" w:color="auto"/>
      </w:divBdr>
    </w:div>
    <w:div w:id="1077091135">
      <w:bodyDiv w:val="1"/>
      <w:marLeft w:val="0"/>
      <w:marRight w:val="0"/>
      <w:marTop w:val="0"/>
      <w:marBottom w:val="0"/>
      <w:divBdr>
        <w:top w:val="none" w:sz="0" w:space="0" w:color="auto"/>
        <w:left w:val="none" w:sz="0" w:space="0" w:color="auto"/>
        <w:bottom w:val="none" w:sz="0" w:space="0" w:color="auto"/>
        <w:right w:val="none" w:sz="0" w:space="0" w:color="auto"/>
      </w:divBdr>
    </w:div>
    <w:div w:id="1077243284">
      <w:bodyDiv w:val="1"/>
      <w:marLeft w:val="0"/>
      <w:marRight w:val="0"/>
      <w:marTop w:val="0"/>
      <w:marBottom w:val="0"/>
      <w:divBdr>
        <w:top w:val="none" w:sz="0" w:space="0" w:color="auto"/>
        <w:left w:val="none" w:sz="0" w:space="0" w:color="auto"/>
        <w:bottom w:val="none" w:sz="0" w:space="0" w:color="auto"/>
        <w:right w:val="none" w:sz="0" w:space="0" w:color="auto"/>
      </w:divBdr>
    </w:div>
    <w:div w:id="1085611478">
      <w:bodyDiv w:val="1"/>
      <w:marLeft w:val="0"/>
      <w:marRight w:val="0"/>
      <w:marTop w:val="0"/>
      <w:marBottom w:val="0"/>
      <w:divBdr>
        <w:top w:val="none" w:sz="0" w:space="0" w:color="auto"/>
        <w:left w:val="none" w:sz="0" w:space="0" w:color="auto"/>
        <w:bottom w:val="none" w:sz="0" w:space="0" w:color="auto"/>
        <w:right w:val="none" w:sz="0" w:space="0" w:color="auto"/>
      </w:divBdr>
    </w:div>
    <w:div w:id="1093041582">
      <w:bodyDiv w:val="1"/>
      <w:marLeft w:val="0"/>
      <w:marRight w:val="0"/>
      <w:marTop w:val="0"/>
      <w:marBottom w:val="0"/>
      <w:divBdr>
        <w:top w:val="none" w:sz="0" w:space="0" w:color="auto"/>
        <w:left w:val="none" w:sz="0" w:space="0" w:color="auto"/>
        <w:bottom w:val="none" w:sz="0" w:space="0" w:color="auto"/>
        <w:right w:val="none" w:sz="0" w:space="0" w:color="auto"/>
      </w:divBdr>
    </w:div>
    <w:div w:id="1095176263">
      <w:bodyDiv w:val="1"/>
      <w:marLeft w:val="0"/>
      <w:marRight w:val="0"/>
      <w:marTop w:val="0"/>
      <w:marBottom w:val="0"/>
      <w:divBdr>
        <w:top w:val="none" w:sz="0" w:space="0" w:color="auto"/>
        <w:left w:val="none" w:sz="0" w:space="0" w:color="auto"/>
        <w:bottom w:val="none" w:sz="0" w:space="0" w:color="auto"/>
        <w:right w:val="none" w:sz="0" w:space="0" w:color="auto"/>
      </w:divBdr>
    </w:div>
    <w:div w:id="1104569520">
      <w:bodyDiv w:val="1"/>
      <w:marLeft w:val="0"/>
      <w:marRight w:val="0"/>
      <w:marTop w:val="0"/>
      <w:marBottom w:val="0"/>
      <w:divBdr>
        <w:top w:val="none" w:sz="0" w:space="0" w:color="auto"/>
        <w:left w:val="none" w:sz="0" w:space="0" w:color="auto"/>
        <w:bottom w:val="none" w:sz="0" w:space="0" w:color="auto"/>
        <w:right w:val="none" w:sz="0" w:space="0" w:color="auto"/>
      </w:divBdr>
    </w:div>
    <w:div w:id="1118449313">
      <w:bodyDiv w:val="1"/>
      <w:marLeft w:val="0"/>
      <w:marRight w:val="0"/>
      <w:marTop w:val="0"/>
      <w:marBottom w:val="0"/>
      <w:divBdr>
        <w:top w:val="none" w:sz="0" w:space="0" w:color="auto"/>
        <w:left w:val="none" w:sz="0" w:space="0" w:color="auto"/>
        <w:bottom w:val="none" w:sz="0" w:space="0" w:color="auto"/>
        <w:right w:val="none" w:sz="0" w:space="0" w:color="auto"/>
      </w:divBdr>
    </w:div>
    <w:div w:id="1118911180">
      <w:bodyDiv w:val="1"/>
      <w:marLeft w:val="0"/>
      <w:marRight w:val="0"/>
      <w:marTop w:val="0"/>
      <w:marBottom w:val="0"/>
      <w:divBdr>
        <w:top w:val="none" w:sz="0" w:space="0" w:color="auto"/>
        <w:left w:val="none" w:sz="0" w:space="0" w:color="auto"/>
        <w:bottom w:val="none" w:sz="0" w:space="0" w:color="auto"/>
        <w:right w:val="none" w:sz="0" w:space="0" w:color="auto"/>
      </w:divBdr>
    </w:div>
    <w:div w:id="1132207378">
      <w:bodyDiv w:val="1"/>
      <w:marLeft w:val="0"/>
      <w:marRight w:val="0"/>
      <w:marTop w:val="0"/>
      <w:marBottom w:val="0"/>
      <w:divBdr>
        <w:top w:val="none" w:sz="0" w:space="0" w:color="auto"/>
        <w:left w:val="none" w:sz="0" w:space="0" w:color="auto"/>
        <w:bottom w:val="none" w:sz="0" w:space="0" w:color="auto"/>
        <w:right w:val="none" w:sz="0" w:space="0" w:color="auto"/>
      </w:divBdr>
    </w:div>
    <w:div w:id="1176647794">
      <w:bodyDiv w:val="1"/>
      <w:marLeft w:val="0"/>
      <w:marRight w:val="0"/>
      <w:marTop w:val="0"/>
      <w:marBottom w:val="0"/>
      <w:divBdr>
        <w:top w:val="none" w:sz="0" w:space="0" w:color="auto"/>
        <w:left w:val="none" w:sz="0" w:space="0" w:color="auto"/>
        <w:bottom w:val="none" w:sz="0" w:space="0" w:color="auto"/>
        <w:right w:val="none" w:sz="0" w:space="0" w:color="auto"/>
      </w:divBdr>
    </w:div>
    <w:div w:id="1183320361">
      <w:bodyDiv w:val="1"/>
      <w:marLeft w:val="0"/>
      <w:marRight w:val="0"/>
      <w:marTop w:val="0"/>
      <w:marBottom w:val="0"/>
      <w:divBdr>
        <w:top w:val="none" w:sz="0" w:space="0" w:color="auto"/>
        <w:left w:val="none" w:sz="0" w:space="0" w:color="auto"/>
        <w:bottom w:val="none" w:sz="0" w:space="0" w:color="auto"/>
        <w:right w:val="none" w:sz="0" w:space="0" w:color="auto"/>
      </w:divBdr>
    </w:div>
    <w:div w:id="1189562619">
      <w:bodyDiv w:val="1"/>
      <w:marLeft w:val="0"/>
      <w:marRight w:val="0"/>
      <w:marTop w:val="0"/>
      <w:marBottom w:val="0"/>
      <w:divBdr>
        <w:top w:val="none" w:sz="0" w:space="0" w:color="auto"/>
        <w:left w:val="none" w:sz="0" w:space="0" w:color="auto"/>
        <w:bottom w:val="none" w:sz="0" w:space="0" w:color="auto"/>
        <w:right w:val="none" w:sz="0" w:space="0" w:color="auto"/>
      </w:divBdr>
    </w:div>
    <w:div w:id="1194003189">
      <w:bodyDiv w:val="1"/>
      <w:marLeft w:val="0"/>
      <w:marRight w:val="0"/>
      <w:marTop w:val="0"/>
      <w:marBottom w:val="0"/>
      <w:divBdr>
        <w:top w:val="none" w:sz="0" w:space="0" w:color="auto"/>
        <w:left w:val="none" w:sz="0" w:space="0" w:color="auto"/>
        <w:bottom w:val="none" w:sz="0" w:space="0" w:color="auto"/>
        <w:right w:val="none" w:sz="0" w:space="0" w:color="auto"/>
      </w:divBdr>
    </w:div>
    <w:div w:id="1203708755">
      <w:bodyDiv w:val="1"/>
      <w:marLeft w:val="0"/>
      <w:marRight w:val="0"/>
      <w:marTop w:val="0"/>
      <w:marBottom w:val="0"/>
      <w:divBdr>
        <w:top w:val="none" w:sz="0" w:space="0" w:color="auto"/>
        <w:left w:val="none" w:sz="0" w:space="0" w:color="auto"/>
        <w:bottom w:val="none" w:sz="0" w:space="0" w:color="auto"/>
        <w:right w:val="none" w:sz="0" w:space="0" w:color="auto"/>
      </w:divBdr>
    </w:div>
    <w:div w:id="1204170483">
      <w:bodyDiv w:val="1"/>
      <w:marLeft w:val="0"/>
      <w:marRight w:val="0"/>
      <w:marTop w:val="0"/>
      <w:marBottom w:val="0"/>
      <w:divBdr>
        <w:top w:val="none" w:sz="0" w:space="0" w:color="auto"/>
        <w:left w:val="none" w:sz="0" w:space="0" w:color="auto"/>
        <w:bottom w:val="none" w:sz="0" w:space="0" w:color="auto"/>
        <w:right w:val="none" w:sz="0" w:space="0" w:color="auto"/>
      </w:divBdr>
    </w:div>
    <w:div w:id="1204249745">
      <w:bodyDiv w:val="1"/>
      <w:marLeft w:val="0"/>
      <w:marRight w:val="0"/>
      <w:marTop w:val="0"/>
      <w:marBottom w:val="0"/>
      <w:divBdr>
        <w:top w:val="none" w:sz="0" w:space="0" w:color="auto"/>
        <w:left w:val="none" w:sz="0" w:space="0" w:color="auto"/>
        <w:bottom w:val="none" w:sz="0" w:space="0" w:color="auto"/>
        <w:right w:val="none" w:sz="0" w:space="0" w:color="auto"/>
      </w:divBdr>
    </w:div>
    <w:div w:id="1207645175">
      <w:bodyDiv w:val="1"/>
      <w:marLeft w:val="0"/>
      <w:marRight w:val="0"/>
      <w:marTop w:val="0"/>
      <w:marBottom w:val="0"/>
      <w:divBdr>
        <w:top w:val="none" w:sz="0" w:space="0" w:color="auto"/>
        <w:left w:val="none" w:sz="0" w:space="0" w:color="auto"/>
        <w:bottom w:val="none" w:sz="0" w:space="0" w:color="auto"/>
        <w:right w:val="none" w:sz="0" w:space="0" w:color="auto"/>
      </w:divBdr>
    </w:div>
    <w:div w:id="1208837868">
      <w:bodyDiv w:val="1"/>
      <w:marLeft w:val="0"/>
      <w:marRight w:val="0"/>
      <w:marTop w:val="0"/>
      <w:marBottom w:val="0"/>
      <w:divBdr>
        <w:top w:val="none" w:sz="0" w:space="0" w:color="auto"/>
        <w:left w:val="none" w:sz="0" w:space="0" w:color="auto"/>
        <w:bottom w:val="none" w:sz="0" w:space="0" w:color="auto"/>
        <w:right w:val="none" w:sz="0" w:space="0" w:color="auto"/>
      </w:divBdr>
    </w:div>
    <w:div w:id="1226529115">
      <w:bodyDiv w:val="1"/>
      <w:marLeft w:val="0"/>
      <w:marRight w:val="0"/>
      <w:marTop w:val="0"/>
      <w:marBottom w:val="0"/>
      <w:divBdr>
        <w:top w:val="none" w:sz="0" w:space="0" w:color="auto"/>
        <w:left w:val="none" w:sz="0" w:space="0" w:color="auto"/>
        <w:bottom w:val="none" w:sz="0" w:space="0" w:color="auto"/>
        <w:right w:val="none" w:sz="0" w:space="0" w:color="auto"/>
      </w:divBdr>
    </w:div>
    <w:div w:id="1261379695">
      <w:bodyDiv w:val="1"/>
      <w:marLeft w:val="0"/>
      <w:marRight w:val="0"/>
      <w:marTop w:val="0"/>
      <w:marBottom w:val="0"/>
      <w:divBdr>
        <w:top w:val="none" w:sz="0" w:space="0" w:color="auto"/>
        <w:left w:val="none" w:sz="0" w:space="0" w:color="auto"/>
        <w:bottom w:val="none" w:sz="0" w:space="0" w:color="auto"/>
        <w:right w:val="none" w:sz="0" w:space="0" w:color="auto"/>
      </w:divBdr>
    </w:div>
    <w:div w:id="1266573034">
      <w:bodyDiv w:val="1"/>
      <w:marLeft w:val="0"/>
      <w:marRight w:val="0"/>
      <w:marTop w:val="0"/>
      <w:marBottom w:val="0"/>
      <w:divBdr>
        <w:top w:val="none" w:sz="0" w:space="0" w:color="auto"/>
        <w:left w:val="none" w:sz="0" w:space="0" w:color="auto"/>
        <w:bottom w:val="none" w:sz="0" w:space="0" w:color="auto"/>
        <w:right w:val="none" w:sz="0" w:space="0" w:color="auto"/>
      </w:divBdr>
    </w:div>
    <w:div w:id="1273978713">
      <w:bodyDiv w:val="1"/>
      <w:marLeft w:val="0"/>
      <w:marRight w:val="0"/>
      <w:marTop w:val="0"/>
      <w:marBottom w:val="0"/>
      <w:divBdr>
        <w:top w:val="none" w:sz="0" w:space="0" w:color="auto"/>
        <w:left w:val="none" w:sz="0" w:space="0" w:color="auto"/>
        <w:bottom w:val="none" w:sz="0" w:space="0" w:color="auto"/>
        <w:right w:val="none" w:sz="0" w:space="0" w:color="auto"/>
      </w:divBdr>
      <w:divsChild>
        <w:div w:id="1980453042">
          <w:marLeft w:val="0"/>
          <w:marRight w:val="0"/>
          <w:marTop w:val="0"/>
          <w:marBottom w:val="0"/>
          <w:divBdr>
            <w:top w:val="none" w:sz="0" w:space="0" w:color="auto"/>
            <w:left w:val="none" w:sz="0" w:space="0" w:color="auto"/>
            <w:bottom w:val="none" w:sz="0" w:space="0" w:color="auto"/>
            <w:right w:val="none" w:sz="0" w:space="0" w:color="auto"/>
          </w:divBdr>
        </w:div>
      </w:divsChild>
    </w:div>
    <w:div w:id="1286962384">
      <w:bodyDiv w:val="1"/>
      <w:marLeft w:val="0"/>
      <w:marRight w:val="0"/>
      <w:marTop w:val="0"/>
      <w:marBottom w:val="0"/>
      <w:divBdr>
        <w:top w:val="none" w:sz="0" w:space="0" w:color="auto"/>
        <w:left w:val="none" w:sz="0" w:space="0" w:color="auto"/>
        <w:bottom w:val="none" w:sz="0" w:space="0" w:color="auto"/>
        <w:right w:val="none" w:sz="0" w:space="0" w:color="auto"/>
      </w:divBdr>
    </w:div>
    <w:div w:id="1303266963">
      <w:bodyDiv w:val="1"/>
      <w:marLeft w:val="0"/>
      <w:marRight w:val="0"/>
      <w:marTop w:val="0"/>
      <w:marBottom w:val="0"/>
      <w:divBdr>
        <w:top w:val="none" w:sz="0" w:space="0" w:color="auto"/>
        <w:left w:val="none" w:sz="0" w:space="0" w:color="auto"/>
        <w:bottom w:val="none" w:sz="0" w:space="0" w:color="auto"/>
        <w:right w:val="none" w:sz="0" w:space="0" w:color="auto"/>
      </w:divBdr>
    </w:div>
    <w:div w:id="1304850972">
      <w:bodyDiv w:val="1"/>
      <w:marLeft w:val="0"/>
      <w:marRight w:val="0"/>
      <w:marTop w:val="0"/>
      <w:marBottom w:val="0"/>
      <w:divBdr>
        <w:top w:val="none" w:sz="0" w:space="0" w:color="auto"/>
        <w:left w:val="none" w:sz="0" w:space="0" w:color="auto"/>
        <w:bottom w:val="none" w:sz="0" w:space="0" w:color="auto"/>
        <w:right w:val="none" w:sz="0" w:space="0" w:color="auto"/>
      </w:divBdr>
    </w:div>
    <w:div w:id="1313019735">
      <w:bodyDiv w:val="1"/>
      <w:marLeft w:val="0"/>
      <w:marRight w:val="0"/>
      <w:marTop w:val="0"/>
      <w:marBottom w:val="0"/>
      <w:divBdr>
        <w:top w:val="none" w:sz="0" w:space="0" w:color="auto"/>
        <w:left w:val="none" w:sz="0" w:space="0" w:color="auto"/>
        <w:bottom w:val="none" w:sz="0" w:space="0" w:color="auto"/>
        <w:right w:val="none" w:sz="0" w:space="0" w:color="auto"/>
      </w:divBdr>
    </w:div>
    <w:div w:id="1319262245">
      <w:bodyDiv w:val="1"/>
      <w:marLeft w:val="0"/>
      <w:marRight w:val="0"/>
      <w:marTop w:val="0"/>
      <w:marBottom w:val="0"/>
      <w:divBdr>
        <w:top w:val="none" w:sz="0" w:space="0" w:color="auto"/>
        <w:left w:val="none" w:sz="0" w:space="0" w:color="auto"/>
        <w:bottom w:val="none" w:sz="0" w:space="0" w:color="auto"/>
        <w:right w:val="none" w:sz="0" w:space="0" w:color="auto"/>
      </w:divBdr>
    </w:div>
    <w:div w:id="1339194783">
      <w:bodyDiv w:val="1"/>
      <w:marLeft w:val="0"/>
      <w:marRight w:val="0"/>
      <w:marTop w:val="0"/>
      <w:marBottom w:val="0"/>
      <w:divBdr>
        <w:top w:val="none" w:sz="0" w:space="0" w:color="auto"/>
        <w:left w:val="none" w:sz="0" w:space="0" w:color="auto"/>
        <w:bottom w:val="none" w:sz="0" w:space="0" w:color="auto"/>
        <w:right w:val="none" w:sz="0" w:space="0" w:color="auto"/>
      </w:divBdr>
    </w:div>
    <w:div w:id="1359045839">
      <w:bodyDiv w:val="1"/>
      <w:marLeft w:val="0"/>
      <w:marRight w:val="0"/>
      <w:marTop w:val="0"/>
      <w:marBottom w:val="0"/>
      <w:divBdr>
        <w:top w:val="none" w:sz="0" w:space="0" w:color="auto"/>
        <w:left w:val="none" w:sz="0" w:space="0" w:color="auto"/>
        <w:bottom w:val="none" w:sz="0" w:space="0" w:color="auto"/>
        <w:right w:val="none" w:sz="0" w:space="0" w:color="auto"/>
      </w:divBdr>
    </w:div>
    <w:div w:id="1363019566">
      <w:bodyDiv w:val="1"/>
      <w:marLeft w:val="0"/>
      <w:marRight w:val="0"/>
      <w:marTop w:val="0"/>
      <w:marBottom w:val="0"/>
      <w:divBdr>
        <w:top w:val="none" w:sz="0" w:space="0" w:color="auto"/>
        <w:left w:val="none" w:sz="0" w:space="0" w:color="auto"/>
        <w:bottom w:val="none" w:sz="0" w:space="0" w:color="auto"/>
        <w:right w:val="none" w:sz="0" w:space="0" w:color="auto"/>
      </w:divBdr>
    </w:div>
    <w:div w:id="1367637130">
      <w:bodyDiv w:val="1"/>
      <w:marLeft w:val="0"/>
      <w:marRight w:val="0"/>
      <w:marTop w:val="0"/>
      <w:marBottom w:val="0"/>
      <w:divBdr>
        <w:top w:val="none" w:sz="0" w:space="0" w:color="auto"/>
        <w:left w:val="none" w:sz="0" w:space="0" w:color="auto"/>
        <w:bottom w:val="none" w:sz="0" w:space="0" w:color="auto"/>
        <w:right w:val="none" w:sz="0" w:space="0" w:color="auto"/>
      </w:divBdr>
    </w:div>
    <w:div w:id="1372220834">
      <w:bodyDiv w:val="1"/>
      <w:marLeft w:val="0"/>
      <w:marRight w:val="0"/>
      <w:marTop w:val="0"/>
      <w:marBottom w:val="0"/>
      <w:divBdr>
        <w:top w:val="none" w:sz="0" w:space="0" w:color="auto"/>
        <w:left w:val="none" w:sz="0" w:space="0" w:color="auto"/>
        <w:bottom w:val="none" w:sz="0" w:space="0" w:color="auto"/>
        <w:right w:val="none" w:sz="0" w:space="0" w:color="auto"/>
      </w:divBdr>
    </w:div>
    <w:div w:id="1383141637">
      <w:bodyDiv w:val="1"/>
      <w:marLeft w:val="0"/>
      <w:marRight w:val="0"/>
      <w:marTop w:val="0"/>
      <w:marBottom w:val="0"/>
      <w:divBdr>
        <w:top w:val="none" w:sz="0" w:space="0" w:color="auto"/>
        <w:left w:val="none" w:sz="0" w:space="0" w:color="auto"/>
        <w:bottom w:val="none" w:sz="0" w:space="0" w:color="auto"/>
        <w:right w:val="none" w:sz="0" w:space="0" w:color="auto"/>
      </w:divBdr>
    </w:div>
    <w:div w:id="1426223888">
      <w:bodyDiv w:val="1"/>
      <w:marLeft w:val="0"/>
      <w:marRight w:val="0"/>
      <w:marTop w:val="0"/>
      <w:marBottom w:val="0"/>
      <w:divBdr>
        <w:top w:val="none" w:sz="0" w:space="0" w:color="auto"/>
        <w:left w:val="none" w:sz="0" w:space="0" w:color="auto"/>
        <w:bottom w:val="none" w:sz="0" w:space="0" w:color="auto"/>
        <w:right w:val="none" w:sz="0" w:space="0" w:color="auto"/>
      </w:divBdr>
    </w:div>
    <w:div w:id="1432630776">
      <w:bodyDiv w:val="1"/>
      <w:marLeft w:val="0"/>
      <w:marRight w:val="0"/>
      <w:marTop w:val="0"/>
      <w:marBottom w:val="0"/>
      <w:divBdr>
        <w:top w:val="none" w:sz="0" w:space="0" w:color="auto"/>
        <w:left w:val="none" w:sz="0" w:space="0" w:color="auto"/>
        <w:bottom w:val="none" w:sz="0" w:space="0" w:color="auto"/>
        <w:right w:val="none" w:sz="0" w:space="0" w:color="auto"/>
      </w:divBdr>
    </w:div>
    <w:div w:id="1443382229">
      <w:bodyDiv w:val="1"/>
      <w:marLeft w:val="0"/>
      <w:marRight w:val="0"/>
      <w:marTop w:val="0"/>
      <w:marBottom w:val="0"/>
      <w:divBdr>
        <w:top w:val="none" w:sz="0" w:space="0" w:color="auto"/>
        <w:left w:val="none" w:sz="0" w:space="0" w:color="auto"/>
        <w:bottom w:val="none" w:sz="0" w:space="0" w:color="auto"/>
        <w:right w:val="none" w:sz="0" w:space="0" w:color="auto"/>
      </w:divBdr>
    </w:div>
    <w:div w:id="1455102783">
      <w:bodyDiv w:val="1"/>
      <w:marLeft w:val="0"/>
      <w:marRight w:val="0"/>
      <w:marTop w:val="0"/>
      <w:marBottom w:val="0"/>
      <w:divBdr>
        <w:top w:val="none" w:sz="0" w:space="0" w:color="auto"/>
        <w:left w:val="none" w:sz="0" w:space="0" w:color="auto"/>
        <w:bottom w:val="none" w:sz="0" w:space="0" w:color="auto"/>
        <w:right w:val="none" w:sz="0" w:space="0" w:color="auto"/>
      </w:divBdr>
    </w:div>
    <w:div w:id="1461996943">
      <w:bodyDiv w:val="1"/>
      <w:marLeft w:val="0"/>
      <w:marRight w:val="0"/>
      <w:marTop w:val="0"/>
      <w:marBottom w:val="0"/>
      <w:divBdr>
        <w:top w:val="none" w:sz="0" w:space="0" w:color="auto"/>
        <w:left w:val="none" w:sz="0" w:space="0" w:color="auto"/>
        <w:bottom w:val="none" w:sz="0" w:space="0" w:color="auto"/>
        <w:right w:val="none" w:sz="0" w:space="0" w:color="auto"/>
      </w:divBdr>
    </w:div>
    <w:div w:id="1472207129">
      <w:bodyDiv w:val="1"/>
      <w:marLeft w:val="0"/>
      <w:marRight w:val="0"/>
      <w:marTop w:val="0"/>
      <w:marBottom w:val="0"/>
      <w:divBdr>
        <w:top w:val="none" w:sz="0" w:space="0" w:color="auto"/>
        <w:left w:val="none" w:sz="0" w:space="0" w:color="auto"/>
        <w:bottom w:val="none" w:sz="0" w:space="0" w:color="auto"/>
        <w:right w:val="none" w:sz="0" w:space="0" w:color="auto"/>
      </w:divBdr>
    </w:div>
    <w:div w:id="1475102304">
      <w:bodyDiv w:val="1"/>
      <w:marLeft w:val="0"/>
      <w:marRight w:val="0"/>
      <w:marTop w:val="0"/>
      <w:marBottom w:val="0"/>
      <w:divBdr>
        <w:top w:val="none" w:sz="0" w:space="0" w:color="auto"/>
        <w:left w:val="none" w:sz="0" w:space="0" w:color="auto"/>
        <w:bottom w:val="none" w:sz="0" w:space="0" w:color="auto"/>
        <w:right w:val="none" w:sz="0" w:space="0" w:color="auto"/>
      </w:divBdr>
    </w:div>
    <w:div w:id="1478038070">
      <w:bodyDiv w:val="1"/>
      <w:marLeft w:val="0"/>
      <w:marRight w:val="0"/>
      <w:marTop w:val="0"/>
      <w:marBottom w:val="0"/>
      <w:divBdr>
        <w:top w:val="none" w:sz="0" w:space="0" w:color="auto"/>
        <w:left w:val="none" w:sz="0" w:space="0" w:color="auto"/>
        <w:bottom w:val="none" w:sz="0" w:space="0" w:color="auto"/>
        <w:right w:val="none" w:sz="0" w:space="0" w:color="auto"/>
      </w:divBdr>
    </w:div>
    <w:div w:id="1479885571">
      <w:bodyDiv w:val="1"/>
      <w:marLeft w:val="0"/>
      <w:marRight w:val="0"/>
      <w:marTop w:val="0"/>
      <w:marBottom w:val="0"/>
      <w:divBdr>
        <w:top w:val="none" w:sz="0" w:space="0" w:color="auto"/>
        <w:left w:val="none" w:sz="0" w:space="0" w:color="auto"/>
        <w:bottom w:val="none" w:sz="0" w:space="0" w:color="auto"/>
        <w:right w:val="none" w:sz="0" w:space="0" w:color="auto"/>
      </w:divBdr>
    </w:div>
    <w:div w:id="1480537936">
      <w:bodyDiv w:val="1"/>
      <w:marLeft w:val="0"/>
      <w:marRight w:val="0"/>
      <w:marTop w:val="0"/>
      <w:marBottom w:val="0"/>
      <w:divBdr>
        <w:top w:val="none" w:sz="0" w:space="0" w:color="auto"/>
        <w:left w:val="none" w:sz="0" w:space="0" w:color="auto"/>
        <w:bottom w:val="none" w:sz="0" w:space="0" w:color="auto"/>
        <w:right w:val="none" w:sz="0" w:space="0" w:color="auto"/>
      </w:divBdr>
    </w:div>
    <w:div w:id="1482112329">
      <w:bodyDiv w:val="1"/>
      <w:marLeft w:val="0"/>
      <w:marRight w:val="0"/>
      <w:marTop w:val="0"/>
      <w:marBottom w:val="0"/>
      <w:divBdr>
        <w:top w:val="none" w:sz="0" w:space="0" w:color="auto"/>
        <w:left w:val="none" w:sz="0" w:space="0" w:color="auto"/>
        <w:bottom w:val="none" w:sz="0" w:space="0" w:color="auto"/>
        <w:right w:val="none" w:sz="0" w:space="0" w:color="auto"/>
      </w:divBdr>
    </w:div>
    <w:div w:id="1504709542">
      <w:bodyDiv w:val="1"/>
      <w:marLeft w:val="0"/>
      <w:marRight w:val="0"/>
      <w:marTop w:val="0"/>
      <w:marBottom w:val="0"/>
      <w:divBdr>
        <w:top w:val="none" w:sz="0" w:space="0" w:color="auto"/>
        <w:left w:val="none" w:sz="0" w:space="0" w:color="auto"/>
        <w:bottom w:val="none" w:sz="0" w:space="0" w:color="auto"/>
        <w:right w:val="none" w:sz="0" w:space="0" w:color="auto"/>
      </w:divBdr>
    </w:div>
    <w:div w:id="1507401918">
      <w:bodyDiv w:val="1"/>
      <w:marLeft w:val="0"/>
      <w:marRight w:val="0"/>
      <w:marTop w:val="0"/>
      <w:marBottom w:val="0"/>
      <w:divBdr>
        <w:top w:val="none" w:sz="0" w:space="0" w:color="auto"/>
        <w:left w:val="none" w:sz="0" w:space="0" w:color="auto"/>
        <w:bottom w:val="none" w:sz="0" w:space="0" w:color="auto"/>
        <w:right w:val="none" w:sz="0" w:space="0" w:color="auto"/>
      </w:divBdr>
    </w:div>
    <w:div w:id="1511943574">
      <w:bodyDiv w:val="1"/>
      <w:marLeft w:val="0"/>
      <w:marRight w:val="0"/>
      <w:marTop w:val="0"/>
      <w:marBottom w:val="0"/>
      <w:divBdr>
        <w:top w:val="none" w:sz="0" w:space="0" w:color="auto"/>
        <w:left w:val="none" w:sz="0" w:space="0" w:color="auto"/>
        <w:bottom w:val="none" w:sz="0" w:space="0" w:color="auto"/>
        <w:right w:val="none" w:sz="0" w:space="0" w:color="auto"/>
      </w:divBdr>
    </w:div>
    <w:div w:id="1513959501">
      <w:bodyDiv w:val="1"/>
      <w:marLeft w:val="0"/>
      <w:marRight w:val="0"/>
      <w:marTop w:val="0"/>
      <w:marBottom w:val="0"/>
      <w:divBdr>
        <w:top w:val="none" w:sz="0" w:space="0" w:color="auto"/>
        <w:left w:val="none" w:sz="0" w:space="0" w:color="auto"/>
        <w:bottom w:val="none" w:sz="0" w:space="0" w:color="auto"/>
        <w:right w:val="none" w:sz="0" w:space="0" w:color="auto"/>
      </w:divBdr>
    </w:div>
    <w:div w:id="1517647599">
      <w:bodyDiv w:val="1"/>
      <w:marLeft w:val="0"/>
      <w:marRight w:val="0"/>
      <w:marTop w:val="0"/>
      <w:marBottom w:val="0"/>
      <w:divBdr>
        <w:top w:val="none" w:sz="0" w:space="0" w:color="auto"/>
        <w:left w:val="none" w:sz="0" w:space="0" w:color="auto"/>
        <w:bottom w:val="none" w:sz="0" w:space="0" w:color="auto"/>
        <w:right w:val="none" w:sz="0" w:space="0" w:color="auto"/>
      </w:divBdr>
    </w:div>
    <w:div w:id="1524855377">
      <w:bodyDiv w:val="1"/>
      <w:marLeft w:val="0"/>
      <w:marRight w:val="0"/>
      <w:marTop w:val="0"/>
      <w:marBottom w:val="0"/>
      <w:divBdr>
        <w:top w:val="none" w:sz="0" w:space="0" w:color="auto"/>
        <w:left w:val="none" w:sz="0" w:space="0" w:color="auto"/>
        <w:bottom w:val="none" w:sz="0" w:space="0" w:color="auto"/>
        <w:right w:val="none" w:sz="0" w:space="0" w:color="auto"/>
      </w:divBdr>
      <w:divsChild>
        <w:div w:id="1655908604">
          <w:marLeft w:val="0"/>
          <w:marRight w:val="0"/>
          <w:marTop w:val="0"/>
          <w:marBottom w:val="0"/>
          <w:divBdr>
            <w:top w:val="none" w:sz="0" w:space="0" w:color="auto"/>
            <w:left w:val="none" w:sz="0" w:space="0" w:color="auto"/>
            <w:bottom w:val="none" w:sz="0" w:space="0" w:color="auto"/>
            <w:right w:val="none" w:sz="0" w:space="0" w:color="auto"/>
          </w:divBdr>
        </w:div>
      </w:divsChild>
    </w:div>
    <w:div w:id="1542087409">
      <w:bodyDiv w:val="1"/>
      <w:marLeft w:val="0"/>
      <w:marRight w:val="0"/>
      <w:marTop w:val="0"/>
      <w:marBottom w:val="0"/>
      <w:divBdr>
        <w:top w:val="none" w:sz="0" w:space="0" w:color="auto"/>
        <w:left w:val="none" w:sz="0" w:space="0" w:color="auto"/>
        <w:bottom w:val="none" w:sz="0" w:space="0" w:color="auto"/>
        <w:right w:val="none" w:sz="0" w:space="0" w:color="auto"/>
      </w:divBdr>
    </w:div>
    <w:div w:id="1547252784">
      <w:bodyDiv w:val="1"/>
      <w:marLeft w:val="0"/>
      <w:marRight w:val="0"/>
      <w:marTop w:val="0"/>
      <w:marBottom w:val="0"/>
      <w:divBdr>
        <w:top w:val="none" w:sz="0" w:space="0" w:color="auto"/>
        <w:left w:val="none" w:sz="0" w:space="0" w:color="auto"/>
        <w:bottom w:val="none" w:sz="0" w:space="0" w:color="auto"/>
        <w:right w:val="none" w:sz="0" w:space="0" w:color="auto"/>
      </w:divBdr>
    </w:div>
    <w:div w:id="1562863692">
      <w:bodyDiv w:val="1"/>
      <w:marLeft w:val="0"/>
      <w:marRight w:val="0"/>
      <w:marTop w:val="0"/>
      <w:marBottom w:val="0"/>
      <w:divBdr>
        <w:top w:val="none" w:sz="0" w:space="0" w:color="auto"/>
        <w:left w:val="none" w:sz="0" w:space="0" w:color="auto"/>
        <w:bottom w:val="none" w:sz="0" w:space="0" w:color="auto"/>
        <w:right w:val="none" w:sz="0" w:space="0" w:color="auto"/>
      </w:divBdr>
    </w:div>
    <w:div w:id="1571647149">
      <w:bodyDiv w:val="1"/>
      <w:marLeft w:val="0"/>
      <w:marRight w:val="0"/>
      <w:marTop w:val="0"/>
      <w:marBottom w:val="0"/>
      <w:divBdr>
        <w:top w:val="none" w:sz="0" w:space="0" w:color="auto"/>
        <w:left w:val="none" w:sz="0" w:space="0" w:color="auto"/>
        <w:bottom w:val="none" w:sz="0" w:space="0" w:color="auto"/>
        <w:right w:val="none" w:sz="0" w:space="0" w:color="auto"/>
      </w:divBdr>
    </w:div>
    <w:div w:id="1574927528">
      <w:bodyDiv w:val="1"/>
      <w:marLeft w:val="0"/>
      <w:marRight w:val="0"/>
      <w:marTop w:val="0"/>
      <w:marBottom w:val="0"/>
      <w:divBdr>
        <w:top w:val="none" w:sz="0" w:space="0" w:color="auto"/>
        <w:left w:val="none" w:sz="0" w:space="0" w:color="auto"/>
        <w:bottom w:val="none" w:sz="0" w:space="0" w:color="auto"/>
        <w:right w:val="none" w:sz="0" w:space="0" w:color="auto"/>
      </w:divBdr>
    </w:div>
    <w:div w:id="1584139669">
      <w:bodyDiv w:val="1"/>
      <w:marLeft w:val="0"/>
      <w:marRight w:val="0"/>
      <w:marTop w:val="0"/>
      <w:marBottom w:val="0"/>
      <w:divBdr>
        <w:top w:val="none" w:sz="0" w:space="0" w:color="auto"/>
        <w:left w:val="none" w:sz="0" w:space="0" w:color="auto"/>
        <w:bottom w:val="none" w:sz="0" w:space="0" w:color="auto"/>
        <w:right w:val="none" w:sz="0" w:space="0" w:color="auto"/>
      </w:divBdr>
    </w:div>
    <w:div w:id="1584485055">
      <w:bodyDiv w:val="1"/>
      <w:marLeft w:val="0"/>
      <w:marRight w:val="0"/>
      <w:marTop w:val="0"/>
      <w:marBottom w:val="0"/>
      <w:divBdr>
        <w:top w:val="none" w:sz="0" w:space="0" w:color="auto"/>
        <w:left w:val="none" w:sz="0" w:space="0" w:color="auto"/>
        <w:bottom w:val="none" w:sz="0" w:space="0" w:color="auto"/>
        <w:right w:val="none" w:sz="0" w:space="0" w:color="auto"/>
      </w:divBdr>
    </w:div>
    <w:div w:id="1592854812">
      <w:bodyDiv w:val="1"/>
      <w:marLeft w:val="0"/>
      <w:marRight w:val="0"/>
      <w:marTop w:val="0"/>
      <w:marBottom w:val="0"/>
      <w:divBdr>
        <w:top w:val="none" w:sz="0" w:space="0" w:color="auto"/>
        <w:left w:val="none" w:sz="0" w:space="0" w:color="auto"/>
        <w:bottom w:val="none" w:sz="0" w:space="0" w:color="auto"/>
        <w:right w:val="none" w:sz="0" w:space="0" w:color="auto"/>
      </w:divBdr>
    </w:div>
    <w:div w:id="1601136530">
      <w:bodyDiv w:val="1"/>
      <w:marLeft w:val="0"/>
      <w:marRight w:val="0"/>
      <w:marTop w:val="0"/>
      <w:marBottom w:val="0"/>
      <w:divBdr>
        <w:top w:val="none" w:sz="0" w:space="0" w:color="auto"/>
        <w:left w:val="none" w:sz="0" w:space="0" w:color="auto"/>
        <w:bottom w:val="none" w:sz="0" w:space="0" w:color="auto"/>
        <w:right w:val="none" w:sz="0" w:space="0" w:color="auto"/>
      </w:divBdr>
    </w:div>
    <w:div w:id="1629891133">
      <w:bodyDiv w:val="1"/>
      <w:marLeft w:val="0"/>
      <w:marRight w:val="0"/>
      <w:marTop w:val="0"/>
      <w:marBottom w:val="0"/>
      <w:divBdr>
        <w:top w:val="none" w:sz="0" w:space="0" w:color="auto"/>
        <w:left w:val="none" w:sz="0" w:space="0" w:color="auto"/>
        <w:bottom w:val="none" w:sz="0" w:space="0" w:color="auto"/>
        <w:right w:val="none" w:sz="0" w:space="0" w:color="auto"/>
      </w:divBdr>
    </w:div>
    <w:div w:id="1651861061">
      <w:bodyDiv w:val="1"/>
      <w:marLeft w:val="0"/>
      <w:marRight w:val="0"/>
      <w:marTop w:val="0"/>
      <w:marBottom w:val="0"/>
      <w:divBdr>
        <w:top w:val="none" w:sz="0" w:space="0" w:color="auto"/>
        <w:left w:val="none" w:sz="0" w:space="0" w:color="auto"/>
        <w:bottom w:val="none" w:sz="0" w:space="0" w:color="auto"/>
        <w:right w:val="none" w:sz="0" w:space="0" w:color="auto"/>
      </w:divBdr>
    </w:div>
    <w:div w:id="1654486281">
      <w:bodyDiv w:val="1"/>
      <w:marLeft w:val="0"/>
      <w:marRight w:val="0"/>
      <w:marTop w:val="0"/>
      <w:marBottom w:val="0"/>
      <w:divBdr>
        <w:top w:val="none" w:sz="0" w:space="0" w:color="auto"/>
        <w:left w:val="none" w:sz="0" w:space="0" w:color="auto"/>
        <w:bottom w:val="none" w:sz="0" w:space="0" w:color="auto"/>
        <w:right w:val="none" w:sz="0" w:space="0" w:color="auto"/>
      </w:divBdr>
    </w:div>
    <w:div w:id="1663267293">
      <w:bodyDiv w:val="1"/>
      <w:marLeft w:val="0"/>
      <w:marRight w:val="0"/>
      <w:marTop w:val="0"/>
      <w:marBottom w:val="0"/>
      <w:divBdr>
        <w:top w:val="none" w:sz="0" w:space="0" w:color="auto"/>
        <w:left w:val="none" w:sz="0" w:space="0" w:color="auto"/>
        <w:bottom w:val="none" w:sz="0" w:space="0" w:color="auto"/>
        <w:right w:val="none" w:sz="0" w:space="0" w:color="auto"/>
      </w:divBdr>
    </w:div>
    <w:div w:id="1663771749">
      <w:bodyDiv w:val="1"/>
      <w:marLeft w:val="0"/>
      <w:marRight w:val="0"/>
      <w:marTop w:val="0"/>
      <w:marBottom w:val="0"/>
      <w:divBdr>
        <w:top w:val="none" w:sz="0" w:space="0" w:color="auto"/>
        <w:left w:val="none" w:sz="0" w:space="0" w:color="auto"/>
        <w:bottom w:val="none" w:sz="0" w:space="0" w:color="auto"/>
        <w:right w:val="none" w:sz="0" w:space="0" w:color="auto"/>
      </w:divBdr>
    </w:div>
    <w:div w:id="1663774908">
      <w:bodyDiv w:val="1"/>
      <w:marLeft w:val="0"/>
      <w:marRight w:val="0"/>
      <w:marTop w:val="0"/>
      <w:marBottom w:val="0"/>
      <w:divBdr>
        <w:top w:val="none" w:sz="0" w:space="0" w:color="auto"/>
        <w:left w:val="none" w:sz="0" w:space="0" w:color="auto"/>
        <w:bottom w:val="none" w:sz="0" w:space="0" w:color="auto"/>
        <w:right w:val="none" w:sz="0" w:space="0" w:color="auto"/>
      </w:divBdr>
    </w:div>
    <w:div w:id="1674607679">
      <w:bodyDiv w:val="1"/>
      <w:marLeft w:val="0"/>
      <w:marRight w:val="0"/>
      <w:marTop w:val="0"/>
      <w:marBottom w:val="0"/>
      <w:divBdr>
        <w:top w:val="none" w:sz="0" w:space="0" w:color="auto"/>
        <w:left w:val="none" w:sz="0" w:space="0" w:color="auto"/>
        <w:bottom w:val="none" w:sz="0" w:space="0" w:color="auto"/>
        <w:right w:val="none" w:sz="0" w:space="0" w:color="auto"/>
      </w:divBdr>
    </w:div>
    <w:div w:id="1684280285">
      <w:bodyDiv w:val="1"/>
      <w:marLeft w:val="0"/>
      <w:marRight w:val="0"/>
      <w:marTop w:val="0"/>
      <w:marBottom w:val="0"/>
      <w:divBdr>
        <w:top w:val="none" w:sz="0" w:space="0" w:color="auto"/>
        <w:left w:val="none" w:sz="0" w:space="0" w:color="auto"/>
        <w:bottom w:val="none" w:sz="0" w:space="0" w:color="auto"/>
        <w:right w:val="none" w:sz="0" w:space="0" w:color="auto"/>
      </w:divBdr>
    </w:div>
    <w:div w:id="1686904421">
      <w:bodyDiv w:val="1"/>
      <w:marLeft w:val="0"/>
      <w:marRight w:val="0"/>
      <w:marTop w:val="0"/>
      <w:marBottom w:val="0"/>
      <w:divBdr>
        <w:top w:val="none" w:sz="0" w:space="0" w:color="auto"/>
        <w:left w:val="none" w:sz="0" w:space="0" w:color="auto"/>
        <w:bottom w:val="none" w:sz="0" w:space="0" w:color="auto"/>
        <w:right w:val="none" w:sz="0" w:space="0" w:color="auto"/>
      </w:divBdr>
    </w:div>
    <w:div w:id="1709797025">
      <w:bodyDiv w:val="1"/>
      <w:marLeft w:val="0"/>
      <w:marRight w:val="0"/>
      <w:marTop w:val="0"/>
      <w:marBottom w:val="0"/>
      <w:divBdr>
        <w:top w:val="none" w:sz="0" w:space="0" w:color="auto"/>
        <w:left w:val="none" w:sz="0" w:space="0" w:color="auto"/>
        <w:bottom w:val="none" w:sz="0" w:space="0" w:color="auto"/>
        <w:right w:val="none" w:sz="0" w:space="0" w:color="auto"/>
      </w:divBdr>
    </w:div>
    <w:div w:id="1713650900">
      <w:bodyDiv w:val="1"/>
      <w:marLeft w:val="0"/>
      <w:marRight w:val="0"/>
      <w:marTop w:val="0"/>
      <w:marBottom w:val="0"/>
      <w:divBdr>
        <w:top w:val="none" w:sz="0" w:space="0" w:color="auto"/>
        <w:left w:val="none" w:sz="0" w:space="0" w:color="auto"/>
        <w:bottom w:val="none" w:sz="0" w:space="0" w:color="auto"/>
        <w:right w:val="none" w:sz="0" w:space="0" w:color="auto"/>
      </w:divBdr>
    </w:div>
    <w:div w:id="1714840636">
      <w:bodyDiv w:val="1"/>
      <w:marLeft w:val="0"/>
      <w:marRight w:val="0"/>
      <w:marTop w:val="0"/>
      <w:marBottom w:val="0"/>
      <w:divBdr>
        <w:top w:val="none" w:sz="0" w:space="0" w:color="auto"/>
        <w:left w:val="none" w:sz="0" w:space="0" w:color="auto"/>
        <w:bottom w:val="none" w:sz="0" w:space="0" w:color="auto"/>
        <w:right w:val="none" w:sz="0" w:space="0" w:color="auto"/>
      </w:divBdr>
    </w:div>
    <w:div w:id="1726678215">
      <w:bodyDiv w:val="1"/>
      <w:marLeft w:val="0"/>
      <w:marRight w:val="0"/>
      <w:marTop w:val="0"/>
      <w:marBottom w:val="0"/>
      <w:divBdr>
        <w:top w:val="none" w:sz="0" w:space="0" w:color="auto"/>
        <w:left w:val="none" w:sz="0" w:space="0" w:color="auto"/>
        <w:bottom w:val="none" w:sz="0" w:space="0" w:color="auto"/>
        <w:right w:val="none" w:sz="0" w:space="0" w:color="auto"/>
      </w:divBdr>
    </w:div>
    <w:div w:id="1728064018">
      <w:bodyDiv w:val="1"/>
      <w:marLeft w:val="0"/>
      <w:marRight w:val="0"/>
      <w:marTop w:val="0"/>
      <w:marBottom w:val="0"/>
      <w:divBdr>
        <w:top w:val="none" w:sz="0" w:space="0" w:color="auto"/>
        <w:left w:val="none" w:sz="0" w:space="0" w:color="auto"/>
        <w:bottom w:val="none" w:sz="0" w:space="0" w:color="auto"/>
        <w:right w:val="none" w:sz="0" w:space="0" w:color="auto"/>
      </w:divBdr>
    </w:div>
    <w:div w:id="1743868420">
      <w:bodyDiv w:val="1"/>
      <w:marLeft w:val="0"/>
      <w:marRight w:val="0"/>
      <w:marTop w:val="0"/>
      <w:marBottom w:val="0"/>
      <w:divBdr>
        <w:top w:val="none" w:sz="0" w:space="0" w:color="auto"/>
        <w:left w:val="none" w:sz="0" w:space="0" w:color="auto"/>
        <w:bottom w:val="none" w:sz="0" w:space="0" w:color="auto"/>
        <w:right w:val="none" w:sz="0" w:space="0" w:color="auto"/>
      </w:divBdr>
    </w:div>
    <w:div w:id="1751659899">
      <w:bodyDiv w:val="1"/>
      <w:marLeft w:val="0"/>
      <w:marRight w:val="0"/>
      <w:marTop w:val="0"/>
      <w:marBottom w:val="0"/>
      <w:divBdr>
        <w:top w:val="none" w:sz="0" w:space="0" w:color="auto"/>
        <w:left w:val="none" w:sz="0" w:space="0" w:color="auto"/>
        <w:bottom w:val="none" w:sz="0" w:space="0" w:color="auto"/>
        <w:right w:val="none" w:sz="0" w:space="0" w:color="auto"/>
      </w:divBdr>
    </w:div>
    <w:div w:id="1768231794">
      <w:bodyDiv w:val="1"/>
      <w:marLeft w:val="0"/>
      <w:marRight w:val="0"/>
      <w:marTop w:val="0"/>
      <w:marBottom w:val="0"/>
      <w:divBdr>
        <w:top w:val="none" w:sz="0" w:space="0" w:color="auto"/>
        <w:left w:val="none" w:sz="0" w:space="0" w:color="auto"/>
        <w:bottom w:val="none" w:sz="0" w:space="0" w:color="auto"/>
        <w:right w:val="none" w:sz="0" w:space="0" w:color="auto"/>
      </w:divBdr>
    </w:div>
    <w:div w:id="1775636219">
      <w:bodyDiv w:val="1"/>
      <w:marLeft w:val="0"/>
      <w:marRight w:val="0"/>
      <w:marTop w:val="0"/>
      <w:marBottom w:val="0"/>
      <w:divBdr>
        <w:top w:val="none" w:sz="0" w:space="0" w:color="auto"/>
        <w:left w:val="none" w:sz="0" w:space="0" w:color="auto"/>
        <w:bottom w:val="none" w:sz="0" w:space="0" w:color="auto"/>
        <w:right w:val="none" w:sz="0" w:space="0" w:color="auto"/>
      </w:divBdr>
    </w:div>
    <w:div w:id="1781991780">
      <w:bodyDiv w:val="1"/>
      <w:marLeft w:val="0"/>
      <w:marRight w:val="0"/>
      <w:marTop w:val="0"/>
      <w:marBottom w:val="0"/>
      <w:divBdr>
        <w:top w:val="none" w:sz="0" w:space="0" w:color="auto"/>
        <w:left w:val="none" w:sz="0" w:space="0" w:color="auto"/>
        <w:bottom w:val="none" w:sz="0" w:space="0" w:color="auto"/>
        <w:right w:val="none" w:sz="0" w:space="0" w:color="auto"/>
      </w:divBdr>
    </w:div>
    <w:div w:id="1789665309">
      <w:bodyDiv w:val="1"/>
      <w:marLeft w:val="0"/>
      <w:marRight w:val="0"/>
      <w:marTop w:val="0"/>
      <w:marBottom w:val="0"/>
      <w:divBdr>
        <w:top w:val="none" w:sz="0" w:space="0" w:color="auto"/>
        <w:left w:val="none" w:sz="0" w:space="0" w:color="auto"/>
        <w:bottom w:val="none" w:sz="0" w:space="0" w:color="auto"/>
        <w:right w:val="none" w:sz="0" w:space="0" w:color="auto"/>
      </w:divBdr>
    </w:div>
    <w:div w:id="1801192296">
      <w:bodyDiv w:val="1"/>
      <w:marLeft w:val="0"/>
      <w:marRight w:val="0"/>
      <w:marTop w:val="0"/>
      <w:marBottom w:val="0"/>
      <w:divBdr>
        <w:top w:val="none" w:sz="0" w:space="0" w:color="auto"/>
        <w:left w:val="none" w:sz="0" w:space="0" w:color="auto"/>
        <w:bottom w:val="none" w:sz="0" w:space="0" w:color="auto"/>
        <w:right w:val="none" w:sz="0" w:space="0" w:color="auto"/>
      </w:divBdr>
    </w:div>
    <w:div w:id="1814175332">
      <w:bodyDiv w:val="1"/>
      <w:marLeft w:val="0"/>
      <w:marRight w:val="0"/>
      <w:marTop w:val="0"/>
      <w:marBottom w:val="0"/>
      <w:divBdr>
        <w:top w:val="none" w:sz="0" w:space="0" w:color="auto"/>
        <w:left w:val="none" w:sz="0" w:space="0" w:color="auto"/>
        <w:bottom w:val="none" w:sz="0" w:space="0" w:color="auto"/>
        <w:right w:val="none" w:sz="0" w:space="0" w:color="auto"/>
      </w:divBdr>
    </w:div>
    <w:div w:id="1821194481">
      <w:bodyDiv w:val="1"/>
      <w:marLeft w:val="0"/>
      <w:marRight w:val="0"/>
      <w:marTop w:val="0"/>
      <w:marBottom w:val="0"/>
      <w:divBdr>
        <w:top w:val="none" w:sz="0" w:space="0" w:color="auto"/>
        <w:left w:val="none" w:sz="0" w:space="0" w:color="auto"/>
        <w:bottom w:val="none" w:sz="0" w:space="0" w:color="auto"/>
        <w:right w:val="none" w:sz="0" w:space="0" w:color="auto"/>
      </w:divBdr>
    </w:div>
    <w:div w:id="1823155122">
      <w:bodyDiv w:val="1"/>
      <w:marLeft w:val="0"/>
      <w:marRight w:val="0"/>
      <w:marTop w:val="0"/>
      <w:marBottom w:val="0"/>
      <w:divBdr>
        <w:top w:val="none" w:sz="0" w:space="0" w:color="auto"/>
        <w:left w:val="none" w:sz="0" w:space="0" w:color="auto"/>
        <w:bottom w:val="none" w:sz="0" w:space="0" w:color="auto"/>
        <w:right w:val="none" w:sz="0" w:space="0" w:color="auto"/>
      </w:divBdr>
    </w:div>
    <w:div w:id="1825125454">
      <w:bodyDiv w:val="1"/>
      <w:marLeft w:val="0"/>
      <w:marRight w:val="0"/>
      <w:marTop w:val="0"/>
      <w:marBottom w:val="0"/>
      <w:divBdr>
        <w:top w:val="none" w:sz="0" w:space="0" w:color="auto"/>
        <w:left w:val="none" w:sz="0" w:space="0" w:color="auto"/>
        <w:bottom w:val="none" w:sz="0" w:space="0" w:color="auto"/>
        <w:right w:val="none" w:sz="0" w:space="0" w:color="auto"/>
      </w:divBdr>
    </w:div>
    <w:div w:id="1849098796">
      <w:bodyDiv w:val="1"/>
      <w:marLeft w:val="0"/>
      <w:marRight w:val="0"/>
      <w:marTop w:val="0"/>
      <w:marBottom w:val="0"/>
      <w:divBdr>
        <w:top w:val="none" w:sz="0" w:space="0" w:color="auto"/>
        <w:left w:val="none" w:sz="0" w:space="0" w:color="auto"/>
        <w:bottom w:val="none" w:sz="0" w:space="0" w:color="auto"/>
        <w:right w:val="none" w:sz="0" w:space="0" w:color="auto"/>
      </w:divBdr>
    </w:div>
    <w:div w:id="1850484124">
      <w:bodyDiv w:val="1"/>
      <w:marLeft w:val="0"/>
      <w:marRight w:val="0"/>
      <w:marTop w:val="0"/>
      <w:marBottom w:val="0"/>
      <w:divBdr>
        <w:top w:val="none" w:sz="0" w:space="0" w:color="auto"/>
        <w:left w:val="none" w:sz="0" w:space="0" w:color="auto"/>
        <w:bottom w:val="none" w:sz="0" w:space="0" w:color="auto"/>
        <w:right w:val="none" w:sz="0" w:space="0" w:color="auto"/>
      </w:divBdr>
    </w:div>
    <w:div w:id="1853957951">
      <w:bodyDiv w:val="1"/>
      <w:marLeft w:val="0"/>
      <w:marRight w:val="0"/>
      <w:marTop w:val="0"/>
      <w:marBottom w:val="0"/>
      <w:divBdr>
        <w:top w:val="none" w:sz="0" w:space="0" w:color="auto"/>
        <w:left w:val="none" w:sz="0" w:space="0" w:color="auto"/>
        <w:bottom w:val="none" w:sz="0" w:space="0" w:color="auto"/>
        <w:right w:val="none" w:sz="0" w:space="0" w:color="auto"/>
      </w:divBdr>
    </w:div>
    <w:div w:id="1861970865">
      <w:bodyDiv w:val="1"/>
      <w:marLeft w:val="0"/>
      <w:marRight w:val="0"/>
      <w:marTop w:val="0"/>
      <w:marBottom w:val="0"/>
      <w:divBdr>
        <w:top w:val="none" w:sz="0" w:space="0" w:color="auto"/>
        <w:left w:val="none" w:sz="0" w:space="0" w:color="auto"/>
        <w:bottom w:val="none" w:sz="0" w:space="0" w:color="auto"/>
        <w:right w:val="none" w:sz="0" w:space="0" w:color="auto"/>
      </w:divBdr>
    </w:div>
    <w:div w:id="1864399332">
      <w:bodyDiv w:val="1"/>
      <w:marLeft w:val="0"/>
      <w:marRight w:val="0"/>
      <w:marTop w:val="0"/>
      <w:marBottom w:val="0"/>
      <w:divBdr>
        <w:top w:val="none" w:sz="0" w:space="0" w:color="auto"/>
        <w:left w:val="none" w:sz="0" w:space="0" w:color="auto"/>
        <w:bottom w:val="none" w:sz="0" w:space="0" w:color="auto"/>
        <w:right w:val="none" w:sz="0" w:space="0" w:color="auto"/>
      </w:divBdr>
    </w:div>
    <w:div w:id="1864709584">
      <w:bodyDiv w:val="1"/>
      <w:marLeft w:val="0"/>
      <w:marRight w:val="0"/>
      <w:marTop w:val="0"/>
      <w:marBottom w:val="0"/>
      <w:divBdr>
        <w:top w:val="none" w:sz="0" w:space="0" w:color="auto"/>
        <w:left w:val="none" w:sz="0" w:space="0" w:color="auto"/>
        <w:bottom w:val="none" w:sz="0" w:space="0" w:color="auto"/>
        <w:right w:val="none" w:sz="0" w:space="0" w:color="auto"/>
      </w:divBdr>
    </w:div>
    <w:div w:id="1872110384">
      <w:bodyDiv w:val="1"/>
      <w:marLeft w:val="0"/>
      <w:marRight w:val="0"/>
      <w:marTop w:val="0"/>
      <w:marBottom w:val="0"/>
      <w:divBdr>
        <w:top w:val="none" w:sz="0" w:space="0" w:color="auto"/>
        <w:left w:val="none" w:sz="0" w:space="0" w:color="auto"/>
        <w:bottom w:val="none" w:sz="0" w:space="0" w:color="auto"/>
        <w:right w:val="none" w:sz="0" w:space="0" w:color="auto"/>
      </w:divBdr>
    </w:div>
    <w:div w:id="1883637822">
      <w:bodyDiv w:val="1"/>
      <w:marLeft w:val="0"/>
      <w:marRight w:val="0"/>
      <w:marTop w:val="0"/>
      <w:marBottom w:val="0"/>
      <w:divBdr>
        <w:top w:val="none" w:sz="0" w:space="0" w:color="auto"/>
        <w:left w:val="none" w:sz="0" w:space="0" w:color="auto"/>
        <w:bottom w:val="none" w:sz="0" w:space="0" w:color="auto"/>
        <w:right w:val="none" w:sz="0" w:space="0" w:color="auto"/>
      </w:divBdr>
    </w:div>
    <w:div w:id="1899394820">
      <w:bodyDiv w:val="1"/>
      <w:marLeft w:val="0"/>
      <w:marRight w:val="0"/>
      <w:marTop w:val="0"/>
      <w:marBottom w:val="0"/>
      <w:divBdr>
        <w:top w:val="none" w:sz="0" w:space="0" w:color="auto"/>
        <w:left w:val="none" w:sz="0" w:space="0" w:color="auto"/>
        <w:bottom w:val="none" w:sz="0" w:space="0" w:color="auto"/>
        <w:right w:val="none" w:sz="0" w:space="0" w:color="auto"/>
      </w:divBdr>
    </w:div>
    <w:div w:id="1921207150">
      <w:bodyDiv w:val="1"/>
      <w:marLeft w:val="0"/>
      <w:marRight w:val="0"/>
      <w:marTop w:val="0"/>
      <w:marBottom w:val="0"/>
      <w:divBdr>
        <w:top w:val="none" w:sz="0" w:space="0" w:color="auto"/>
        <w:left w:val="none" w:sz="0" w:space="0" w:color="auto"/>
        <w:bottom w:val="none" w:sz="0" w:space="0" w:color="auto"/>
        <w:right w:val="none" w:sz="0" w:space="0" w:color="auto"/>
      </w:divBdr>
    </w:div>
    <w:div w:id="1930966546">
      <w:bodyDiv w:val="1"/>
      <w:marLeft w:val="0"/>
      <w:marRight w:val="0"/>
      <w:marTop w:val="0"/>
      <w:marBottom w:val="0"/>
      <w:divBdr>
        <w:top w:val="none" w:sz="0" w:space="0" w:color="auto"/>
        <w:left w:val="none" w:sz="0" w:space="0" w:color="auto"/>
        <w:bottom w:val="none" w:sz="0" w:space="0" w:color="auto"/>
        <w:right w:val="none" w:sz="0" w:space="0" w:color="auto"/>
      </w:divBdr>
    </w:div>
    <w:div w:id="1970281943">
      <w:bodyDiv w:val="1"/>
      <w:marLeft w:val="0"/>
      <w:marRight w:val="0"/>
      <w:marTop w:val="0"/>
      <w:marBottom w:val="0"/>
      <w:divBdr>
        <w:top w:val="none" w:sz="0" w:space="0" w:color="auto"/>
        <w:left w:val="none" w:sz="0" w:space="0" w:color="auto"/>
        <w:bottom w:val="none" w:sz="0" w:space="0" w:color="auto"/>
        <w:right w:val="none" w:sz="0" w:space="0" w:color="auto"/>
      </w:divBdr>
    </w:div>
    <w:div w:id="1977295700">
      <w:bodyDiv w:val="1"/>
      <w:marLeft w:val="0"/>
      <w:marRight w:val="0"/>
      <w:marTop w:val="0"/>
      <w:marBottom w:val="0"/>
      <w:divBdr>
        <w:top w:val="none" w:sz="0" w:space="0" w:color="auto"/>
        <w:left w:val="none" w:sz="0" w:space="0" w:color="auto"/>
        <w:bottom w:val="none" w:sz="0" w:space="0" w:color="auto"/>
        <w:right w:val="none" w:sz="0" w:space="0" w:color="auto"/>
      </w:divBdr>
    </w:div>
    <w:div w:id="1977955470">
      <w:bodyDiv w:val="1"/>
      <w:marLeft w:val="0"/>
      <w:marRight w:val="0"/>
      <w:marTop w:val="0"/>
      <w:marBottom w:val="0"/>
      <w:divBdr>
        <w:top w:val="none" w:sz="0" w:space="0" w:color="auto"/>
        <w:left w:val="none" w:sz="0" w:space="0" w:color="auto"/>
        <w:bottom w:val="none" w:sz="0" w:space="0" w:color="auto"/>
        <w:right w:val="none" w:sz="0" w:space="0" w:color="auto"/>
      </w:divBdr>
    </w:div>
    <w:div w:id="1980264654">
      <w:bodyDiv w:val="1"/>
      <w:marLeft w:val="0"/>
      <w:marRight w:val="0"/>
      <w:marTop w:val="0"/>
      <w:marBottom w:val="0"/>
      <w:divBdr>
        <w:top w:val="none" w:sz="0" w:space="0" w:color="auto"/>
        <w:left w:val="none" w:sz="0" w:space="0" w:color="auto"/>
        <w:bottom w:val="none" w:sz="0" w:space="0" w:color="auto"/>
        <w:right w:val="none" w:sz="0" w:space="0" w:color="auto"/>
      </w:divBdr>
    </w:div>
    <w:div w:id="1992367282">
      <w:bodyDiv w:val="1"/>
      <w:marLeft w:val="0"/>
      <w:marRight w:val="0"/>
      <w:marTop w:val="0"/>
      <w:marBottom w:val="0"/>
      <w:divBdr>
        <w:top w:val="none" w:sz="0" w:space="0" w:color="auto"/>
        <w:left w:val="none" w:sz="0" w:space="0" w:color="auto"/>
        <w:bottom w:val="none" w:sz="0" w:space="0" w:color="auto"/>
        <w:right w:val="none" w:sz="0" w:space="0" w:color="auto"/>
      </w:divBdr>
    </w:div>
    <w:div w:id="1997487564">
      <w:bodyDiv w:val="1"/>
      <w:marLeft w:val="0"/>
      <w:marRight w:val="0"/>
      <w:marTop w:val="0"/>
      <w:marBottom w:val="0"/>
      <w:divBdr>
        <w:top w:val="none" w:sz="0" w:space="0" w:color="auto"/>
        <w:left w:val="none" w:sz="0" w:space="0" w:color="auto"/>
        <w:bottom w:val="none" w:sz="0" w:space="0" w:color="auto"/>
        <w:right w:val="none" w:sz="0" w:space="0" w:color="auto"/>
      </w:divBdr>
    </w:div>
    <w:div w:id="2002004427">
      <w:bodyDiv w:val="1"/>
      <w:marLeft w:val="0"/>
      <w:marRight w:val="0"/>
      <w:marTop w:val="0"/>
      <w:marBottom w:val="0"/>
      <w:divBdr>
        <w:top w:val="none" w:sz="0" w:space="0" w:color="auto"/>
        <w:left w:val="none" w:sz="0" w:space="0" w:color="auto"/>
        <w:bottom w:val="none" w:sz="0" w:space="0" w:color="auto"/>
        <w:right w:val="none" w:sz="0" w:space="0" w:color="auto"/>
      </w:divBdr>
    </w:div>
    <w:div w:id="2012558111">
      <w:bodyDiv w:val="1"/>
      <w:marLeft w:val="0"/>
      <w:marRight w:val="0"/>
      <w:marTop w:val="0"/>
      <w:marBottom w:val="0"/>
      <w:divBdr>
        <w:top w:val="none" w:sz="0" w:space="0" w:color="auto"/>
        <w:left w:val="none" w:sz="0" w:space="0" w:color="auto"/>
        <w:bottom w:val="none" w:sz="0" w:space="0" w:color="auto"/>
        <w:right w:val="none" w:sz="0" w:space="0" w:color="auto"/>
      </w:divBdr>
    </w:div>
    <w:div w:id="2020498887">
      <w:bodyDiv w:val="1"/>
      <w:marLeft w:val="0"/>
      <w:marRight w:val="0"/>
      <w:marTop w:val="0"/>
      <w:marBottom w:val="0"/>
      <w:divBdr>
        <w:top w:val="none" w:sz="0" w:space="0" w:color="auto"/>
        <w:left w:val="none" w:sz="0" w:space="0" w:color="auto"/>
        <w:bottom w:val="none" w:sz="0" w:space="0" w:color="auto"/>
        <w:right w:val="none" w:sz="0" w:space="0" w:color="auto"/>
      </w:divBdr>
    </w:div>
    <w:div w:id="2026244418">
      <w:bodyDiv w:val="1"/>
      <w:marLeft w:val="0"/>
      <w:marRight w:val="0"/>
      <w:marTop w:val="0"/>
      <w:marBottom w:val="0"/>
      <w:divBdr>
        <w:top w:val="none" w:sz="0" w:space="0" w:color="auto"/>
        <w:left w:val="none" w:sz="0" w:space="0" w:color="auto"/>
        <w:bottom w:val="none" w:sz="0" w:space="0" w:color="auto"/>
        <w:right w:val="none" w:sz="0" w:space="0" w:color="auto"/>
      </w:divBdr>
    </w:div>
    <w:div w:id="2033799731">
      <w:bodyDiv w:val="1"/>
      <w:marLeft w:val="0"/>
      <w:marRight w:val="0"/>
      <w:marTop w:val="0"/>
      <w:marBottom w:val="0"/>
      <w:divBdr>
        <w:top w:val="none" w:sz="0" w:space="0" w:color="auto"/>
        <w:left w:val="none" w:sz="0" w:space="0" w:color="auto"/>
        <w:bottom w:val="none" w:sz="0" w:space="0" w:color="auto"/>
        <w:right w:val="none" w:sz="0" w:space="0" w:color="auto"/>
      </w:divBdr>
    </w:div>
    <w:div w:id="2034181878">
      <w:bodyDiv w:val="1"/>
      <w:marLeft w:val="0"/>
      <w:marRight w:val="0"/>
      <w:marTop w:val="0"/>
      <w:marBottom w:val="0"/>
      <w:divBdr>
        <w:top w:val="none" w:sz="0" w:space="0" w:color="auto"/>
        <w:left w:val="none" w:sz="0" w:space="0" w:color="auto"/>
        <w:bottom w:val="none" w:sz="0" w:space="0" w:color="auto"/>
        <w:right w:val="none" w:sz="0" w:space="0" w:color="auto"/>
      </w:divBdr>
    </w:div>
    <w:div w:id="2042583337">
      <w:bodyDiv w:val="1"/>
      <w:marLeft w:val="0"/>
      <w:marRight w:val="0"/>
      <w:marTop w:val="0"/>
      <w:marBottom w:val="0"/>
      <w:divBdr>
        <w:top w:val="none" w:sz="0" w:space="0" w:color="auto"/>
        <w:left w:val="none" w:sz="0" w:space="0" w:color="auto"/>
        <w:bottom w:val="none" w:sz="0" w:space="0" w:color="auto"/>
        <w:right w:val="none" w:sz="0" w:space="0" w:color="auto"/>
      </w:divBdr>
    </w:div>
    <w:div w:id="2066755191">
      <w:bodyDiv w:val="1"/>
      <w:marLeft w:val="0"/>
      <w:marRight w:val="0"/>
      <w:marTop w:val="0"/>
      <w:marBottom w:val="0"/>
      <w:divBdr>
        <w:top w:val="none" w:sz="0" w:space="0" w:color="auto"/>
        <w:left w:val="none" w:sz="0" w:space="0" w:color="auto"/>
        <w:bottom w:val="none" w:sz="0" w:space="0" w:color="auto"/>
        <w:right w:val="none" w:sz="0" w:space="0" w:color="auto"/>
      </w:divBdr>
    </w:div>
    <w:div w:id="2073775866">
      <w:bodyDiv w:val="1"/>
      <w:marLeft w:val="0"/>
      <w:marRight w:val="0"/>
      <w:marTop w:val="0"/>
      <w:marBottom w:val="0"/>
      <w:divBdr>
        <w:top w:val="none" w:sz="0" w:space="0" w:color="auto"/>
        <w:left w:val="none" w:sz="0" w:space="0" w:color="auto"/>
        <w:bottom w:val="none" w:sz="0" w:space="0" w:color="auto"/>
        <w:right w:val="none" w:sz="0" w:space="0" w:color="auto"/>
      </w:divBdr>
    </w:div>
    <w:div w:id="2080976533">
      <w:bodyDiv w:val="1"/>
      <w:marLeft w:val="0"/>
      <w:marRight w:val="0"/>
      <w:marTop w:val="0"/>
      <w:marBottom w:val="0"/>
      <w:divBdr>
        <w:top w:val="none" w:sz="0" w:space="0" w:color="auto"/>
        <w:left w:val="none" w:sz="0" w:space="0" w:color="auto"/>
        <w:bottom w:val="none" w:sz="0" w:space="0" w:color="auto"/>
        <w:right w:val="none" w:sz="0" w:space="0" w:color="auto"/>
      </w:divBdr>
    </w:div>
    <w:div w:id="2095859068">
      <w:bodyDiv w:val="1"/>
      <w:marLeft w:val="0"/>
      <w:marRight w:val="0"/>
      <w:marTop w:val="0"/>
      <w:marBottom w:val="0"/>
      <w:divBdr>
        <w:top w:val="none" w:sz="0" w:space="0" w:color="auto"/>
        <w:left w:val="none" w:sz="0" w:space="0" w:color="auto"/>
        <w:bottom w:val="none" w:sz="0" w:space="0" w:color="auto"/>
        <w:right w:val="none" w:sz="0" w:space="0" w:color="auto"/>
      </w:divBdr>
    </w:div>
    <w:div w:id="2103915984">
      <w:bodyDiv w:val="1"/>
      <w:marLeft w:val="0"/>
      <w:marRight w:val="0"/>
      <w:marTop w:val="0"/>
      <w:marBottom w:val="0"/>
      <w:divBdr>
        <w:top w:val="none" w:sz="0" w:space="0" w:color="auto"/>
        <w:left w:val="none" w:sz="0" w:space="0" w:color="auto"/>
        <w:bottom w:val="none" w:sz="0" w:space="0" w:color="auto"/>
        <w:right w:val="none" w:sz="0" w:space="0" w:color="auto"/>
      </w:divBdr>
    </w:div>
    <w:div w:id="2104763094">
      <w:bodyDiv w:val="1"/>
      <w:marLeft w:val="0"/>
      <w:marRight w:val="0"/>
      <w:marTop w:val="0"/>
      <w:marBottom w:val="0"/>
      <w:divBdr>
        <w:top w:val="none" w:sz="0" w:space="0" w:color="auto"/>
        <w:left w:val="none" w:sz="0" w:space="0" w:color="auto"/>
        <w:bottom w:val="none" w:sz="0" w:space="0" w:color="auto"/>
        <w:right w:val="none" w:sz="0" w:space="0" w:color="auto"/>
      </w:divBdr>
    </w:div>
    <w:div w:id="2105612863">
      <w:bodyDiv w:val="1"/>
      <w:marLeft w:val="0"/>
      <w:marRight w:val="0"/>
      <w:marTop w:val="0"/>
      <w:marBottom w:val="0"/>
      <w:divBdr>
        <w:top w:val="none" w:sz="0" w:space="0" w:color="auto"/>
        <w:left w:val="none" w:sz="0" w:space="0" w:color="auto"/>
        <w:bottom w:val="none" w:sz="0" w:space="0" w:color="auto"/>
        <w:right w:val="none" w:sz="0" w:space="0" w:color="auto"/>
      </w:divBdr>
    </w:div>
    <w:div w:id="2111898814">
      <w:bodyDiv w:val="1"/>
      <w:marLeft w:val="0"/>
      <w:marRight w:val="0"/>
      <w:marTop w:val="0"/>
      <w:marBottom w:val="0"/>
      <w:divBdr>
        <w:top w:val="none" w:sz="0" w:space="0" w:color="auto"/>
        <w:left w:val="none" w:sz="0" w:space="0" w:color="auto"/>
        <w:bottom w:val="none" w:sz="0" w:space="0" w:color="auto"/>
        <w:right w:val="none" w:sz="0" w:space="0" w:color="auto"/>
      </w:divBdr>
    </w:div>
    <w:div w:id="2114738181">
      <w:bodyDiv w:val="1"/>
      <w:marLeft w:val="0"/>
      <w:marRight w:val="0"/>
      <w:marTop w:val="0"/>
      <w:marBottom w:val="0"/>
      <w:divBdr>
        <w:top w:val="none" w:sz="0" w:space="0" w:color="auto"/>
        <w:left w:val="none" w:sz="0" w:space="0" w:color="auto"/>
        <w:bottom w:val="none" w:sz="0" w:space="0" w:color="auto"/>
        <w:right w:val="none" w:sz="0" w:space="0" w:color="auto"/>
      </w:divBdr>
    </w:div>
    <w:div w:id="2122457119">
      <w:bodyDiv w:val="1"/>
      <w:marLeft w:val="0"/>
      <w:marRight w:val="0"/>
      <w:marTop w:val="0"/>
      <w:marBottom w:val="0"/>
      <w:divBdr>
        <w:top w:val="none" w:sz="0" w:space="0" w:color="auto"/>
        <w:left w:val="none" w:sz="0" w:space="0" w:color="auto"/>
        <w:bottom w:val="none" w:sz="0" w:space="0" w:color="auto"/>
        <w:right w:val="none" w:sz="0" w:space="0" w:color="auto"/>
      </w:divBdr>
    </w:div>
    <w:div w:id="2126341899">
      <w:bodyDiv w:val="1"/>
      <w:marLeft w:val="0"/>
      <w:marRight w:val="0"/>
      <w:marTop w:val="0"/>
      <w:marBottom w:val="0"/>
      <w:divBdr>
        <w:top w:val="none" w:sz="0" w:space="0" w:color="auto"/>
        <w:left w:val="none" w:sz="0" w:space="0" w:color="auto"/>
        <w:bottom w:val="none" w:sz="0" w:space="0" w:color="auto"/>
        <w:right w:val="none" w:sz="0" w:space="0" w:color="auto"/>
      </w:divBdr>
    </w:div>
    <w:div w:id="2129544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3.xml"/><Relationship Id="rId21" Type="http://schemas.openxmlformats.org/officeDocument/2006/relationships/header" Target="header1.xml"/><Relationship Id="rId42" Type="http://schemas.openxmlformats.org/officeDocument/2006/relationships/header" Target="header9.xml"/><Relationship Id="rId47" Type="http://schemas.openxmlformats.org/officeDocument/2006/relationships/chart" Target="charts/chart4.xml"/><Relationship Id="rId63" Type="http://schemas.openxmlformats.org/officeDocument/2006/relationships/image" Target="media/image14.png"/><Relationship Id="rId68" Type="http://schemas.openxmlformats.org/officeDocument/2006/relationships/header" Target="header12.xml"/><Relationship Id="rId84"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footer" Target="footer8.xml"/><Relationship Id="rId37" Type="http://schemas.openxmlformats.org/officeDocument/2006/relationships/footer" Target="footer10.xml"/><Relationship Id="rId53" Type="http://schemas.openxmlformats.org/officeDocument/2006/relationships/chart" Target="charts/chart8.xml"/><Relationship Id="rId58" Type="http://schemas.openxmlformats.org/officeDocument/2006/relationships/chart" Target="charts/chart13.xml"/><Relationship Id="rId74" Type="http://schemas.openxmlformats.org/officeDocument/2006/relationships/header" Target="header16.xml"/><Relationship Id="rId79" Type="http://schemas.openxmlformats.org/officeDocument/2006/relationships/header" Target="header20.xml"/><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hyperlink" Target="https://krinstituteorg.sharepoint.com/sites/SOH2020/Shared%20Documents/General/4%20Reports%20&amp;%20Products/Part%203%20-%20Health%20of%20Households/2%20Products/www.KRInstitute.org" TargetMode="External"/><Relationship Id="rId30" Type="http://schemas.openxmlformats.org/officeDocument/2006/relationships/footer" Target="footer6.xml"/><Relationship Id="rId35" Type="http://schemas.openxmlformats.org/officeDocument/2006/relationships/footer" Target="footer9.xml"/><Relationship Id="rId43" Type="http://schemas.openxmlformats.org/officeDocument/2006/relationships/footer" Target="footer12.xml"/><Relationship Id="rId48" Type="http://schemas.microsoft.com/office/2014/relationships/chartEx" Target="charts/chartEx1.xml"/><Relationship Id="rId56" Type="http://schemas.openxmlformats.org/officeDocument/2006/relationships/chart" Target="charts/chart11.xml"/><Relationship Id="rId64" Type="http://schemas.openxmlformats.org/officeDocument/2006/relationships/chart" Target="charts/chart15.xml"/><Relationship Id="rId69" Type="http://schemas.openxmlformats.org/officeDocument/2006/relationships/footer" Target="footer14.xml"/><Relationship Id="rId77" Type="http://schemas.openxmlformats.org/officeDocument/2006/relationships/footer" Target="footer16.xml"/><Relationship Id="rId8" Type="http://schemas.openxmlformats.org/officeDocument/2006/relationships/webSettings" Target="webSettings.xml"/><Relationship Id="rId51" Type="http://schemas.openxmlformats.org/officeDocument/2006/relationships/chart" Target="charts/chart6.xml"/><Relationship Id="rId72" Type="http://schemas.openxmlformats.org/officeDocument/2006/relationships/header" Target="header15.xml"/><Relationship Id="rId80" Type="http://schemas.openxmlformats.org/officeDocument/2006/relationships/footer" Target="footer17.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3.xml"/><Relationship Id="rId33" Type="http://schemas.openxmlformats.org/officeDocument/2006/relationships/header" Target="header4.xml"/><Relationship Id="rId38" Type="http://schemas.openxmlformats.org/officeDocument/2006/relationships/chart" Target="charts/chart1.xml"/><Relationship Id="rId46" Type="http://schemas.openxmlformats.org/officeDocument/2006/relationships/chart" Target="charts/chart3.xml"/><Relationship Id="rId59" Type="http://schemas.microsoft.com/office/2014/relationships/chartEx" Target="charts/chartEx2.xml"/><Relationship Id="rId67" Type="http://schemas.openxmlformats.org/officeDocument/2006/relationships/header" Target="header11.xml"/><Relationship Id="rId20" Type="http://schemas.openxmlformats.org/officeDocument/2006/relationships/image" Target="media/image10.svg"/><Relationship Id="rId41" Type="http://schemas.openxmlformats.org/officeDocument/2006/relationships/footer" Target="footer11.xml"/><Relationship Id="rId54" Type="http://schemas.openxmlformats.org/officeDocument/2006/relationships/chart" Target="charts/chart9.xml"/><Relationship Id="rId62" Type="http://schemas.microsoft.com/office/2014/relationships/chartEx" Target="charts/chartEx3.xml"/><Relationship Id="rId70" Type="http://schemas.openxmlformats.org/officeDocument/2006/relationships/header" Target="header13.xml"/><Relationship Id="rId75" Type="http://schemas.openxmlformats.org/officeDocument/2006/relationships/header" Target="header17.xml"/><Relationship Id="rId83" Type="http://schemas.openxmlformats.org/officeDocument/2006/relationships/footer" Target="footer1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oter" Target="footer1.xml"/><Relationship Id="rId28" Type="http://schemas.openxmlformats.org/officeDocument/2006/relationships/footer" Target="footer4.xml"/><Relationship Id="rId36" Type="http://schemas.openxmlformats.org/officeDocument/2006/relationships/header" Target="header6.xml"/><Relationship Id="rId49" Type="http://schemas.openxmlformats.org/officeDocument/2006/relationships/image" Target="media/image12.png"/><Relationship Id="rId57" Type="http://schemas.openxmlformats.org/officeDocument/2006/relationships/chart" Target="charts/chart12.xml"/><Relationship Id="rId10" Type="http://schemas.openxmlformats.org/officeDocument/2006/relationships/endnotes" Target="endnotes.xml"/><Relationship Id="rId31" Type="http://schemas.openxmlformats.org/officeDocument/2006/relationships/footer" Target="footer7.xml"/><Relationship Id="rId44" Type="http://schemas.openxmlformats.org/officeDocument/2006/relationships/footer" Target="footer13.xml"/><Relationship Id="rId52" Type="http://schemas.openxmlformats.org/officeDocument/2006/relationships/chart" Target="charts/chart7.xml"/><Relationship Id="rId60" Type="http://schemas.openxmlformats.org/officeDocument/2006/relationships/image" Target="media/image13.png"/><Relationship Id="rId65" Type="http://schemas.openxmlformats.org/officeDocument/2006/relationships/chart" Target="charts/chart16.xml"/><Relationship Id="rId73" Type="http://schemas.openxmlformats.org/officeDocument/2006/relationships/footer" Target="footer15.xml"/><Relationship Id="rId78" Type="http://schemas.openxmlformats.org/officeDocument/2006/relationships/header" Target="header19.xml"/><Relationship Id="rId81" Type="http://schemas.openxmlformats.org/officeDocument/2006/relationships/footer" Target="footer18.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svg"/><Relationship Id="rId18" Type="http://schemas.openxmlformats.org/officeDocument/2006/relationships/image" Target="media/image8.svg"/><Relationship Id="rId39" Type="http://schemas.openxmlformats.org/officeDocument/2006/relationships/header" Target="header7.xml"/><Relationship Id="rId34" Type="http://schemas.openxmlformats.org/officeDocument/2006/relationships/header" Target="header5.xml"/><Relationship Id="rId50" Type="http://schemas.openxmlformats.org/officeDocument/2006/relationships/chart" Target="charts/chart5.xml"/><Relationship Id="rId55" Type="http://schemas.openxmlformats.org/officeDocument/2006/relationships/chart" Target="charts/chart10.xml"/><Relationship Id="rId76" Type="http://schemas.openxmlformats.org/officeDocument/2006/relationships/header" Target="header18.xml"/><Relationship Id="rId7" Type="http://schemas.openxmlformats.org/officeDocument/2006/relationships/settings" Target="settings.xml"/><Relationship Id="rId71" Type="http://schemas.openxmlformats.org/officeDocument/2006/relationships/header" Target="header14.xml"/><Relationship Id="rId2" Type="http://schemas.openxmlformats.org/officeDocument/2006/relationships/customXml" Target="../customXml/item2.xml"/><Relationship Id="rId29" Type="http://schemas.openxmlformats.org/officeDocument/2006/relationships/footer" Target="footer5.xml"/><Relationship Id="rId24" Type="http://schemas.openxmlformats.org/officeDocument/2006/relationships/footer" Target="footer2.xml"/><Relationship Id="rId40" Type="http://schemas.openxmlformats.org/officeDocument/2006/relationships/header" Target="header8.xml"/><Relationship Id="rId45" Type="http://schemas.openxmlformats.org/officeDocument/2006/relationships/chart" Target="charts/chart2.xml"/><Relationship Id="rId66" Type="http://schemas.openxmlformats.org/officeDocument/2006/relationships/header" Target="header10.xml"/><Relationship Id="rId61" Type="http://schemas.openxmlformats.org/officeDocument/2006/relationships/chart" Target="charts/chart14.xml"/><Relationship Id="rId82" Type="http://schemas.openxmlformats.org/officeDocument/2006/relationships/header" Target="header21.xml"/></Relationships>
</file>

<file path=word/_rels/footer10.xml.rels><?xml version="1.0" encoding="UTF-8" standalone="yes"?>
<Relationships xmlns="http://schemas.openxmlformats.org/package/2006/relationships"><Relationship Id="rId1" Type="http://schemas.openxmlformats.org/officeDocument/2006/relationships/image" Target="media/image11.png"/></Relationships>
</file>

<file path=word/_rels/footer11.xml.rels><?xml version="1.0" encoding="UTF-8" standalone="yes"?>
<Relationships xmlns="http://schemas.openxmlformats.org/package/2006/relationships"><Relationship Id="rId1" Type="http://schemas.openxmlformats.org/officeDocument/2006/relationships/image" Target="media/image11.png"/></Relationships>
</file>

<file path=word/_rels/footer12.xml.rels><?xml version="1.0" encoding="UTF-8" standalone="yes"?>
<Relationships xmlns="http://schemas.openxmlformats.org/package/2006/relationships"><Relationship Id="rId1" Type="http://schemas.openxmlformats.org/officeDocument/2006/relationships/image" Target="media/image11.png"/></Relationships>
</file>

<file path=word/_rels/footer13.xml.rels><?xml version="1.0" encoding="UTF-8" standalone="yes"?>
<Relationships xmlns="http://schemas.openxmlformats.org/package/2006/relationships"><Relationship Id="rId1" Type="http://schemas.openxmlformats.org/officeDocument/2006/relationships/image" Target="media/image11.png"/></Relationships>
</file>

<file path=word/_rels/footer14.xml.rels><?xml version="1.0" encoding="UTF-8" standalone="yes"?>
<Relationships xmlns="http://schemas.openxmlformats.org/package/2006/relationships"><Relationship Id="rId1" Type="http://schemas.openxmlformats.org/officeDocument/2006/relationships/image" Target="media/image11.png"/></Relationships>
</file>

<file path=word/_rels/footer15.xml.rels><?xml version="1.0" encoding="UTF-8" standalone="yes"?>
<Relationships xmlns="http://schemas.openxmlformats.org/package/2006/relationships"><Relationship Id="rId1" Type="http://schemas.openxmlformats.org/officeDocument/2006/relationships/image" Target="media/image11.png"/></Relationships>
</file>

<file path=word/_rels/footer16.xml.rels><?xml version="1.0" encoding="UTF-8" standalone="yes"?>
<Relationships xmlns="http://schemas.openxmlformats.org/package/2006/relationships"><Relationship Id="rId1" Type="http://schemas.openxmlformats.org/officeDocument/2006/relationships/image" Target="media/image11.png"/></Relationships>
</file>

<file path=word/_rels/footer19.xml.rels><?xml version="1.0" encoding="UTF-8" standalone="yes"?>
<Relationships xmlns="http://schemas.openxmlformats.org/package/2006/relationships"><Relationship Id="rId2" Type="http://schemas.openxmlformats.org/officeDocument/2006/relationships/image" Target="media/image10.svg"/><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0.svg"/><Relationship Id="rId1" Type="http://schemas.openxmlformats.org/officeDocument/2006/relationships/image" Target="media/image9.png"/></Relationships>
</file>

<file path=word/_rels/footer4.xml.rels><?xml version="1.0" encoding="UTF-8" standalone="yes"?>
<Relationships xmlns="http://schemas.openxmlformats.org/package/2006/relationships"><Relationship Id="rId1" Type="http://schemas.openxmlformats.org/officeDocument/2006/relationships/image" Target="media/image11.png"/></Relationships>
</file>

<file path=word/_rels/footer5.xml.rels><?xml version="1.0" encoding="UTF-8" standalone="yes"?>
<Relationships xmlns="http://schemas.openxmlformats.org/package/2006/relationships"><Relationship Id="rId1" Type="http://schemas.openxmlformats.org/officeDocument/2006/relationships/image" Target="media/image11.png"/></Relationships>
</file>

<file path=word/_rels/footer6.xml.rels><?xml version="1.0" encoding="UTF-8" standalone="yes"?>
<Relationships xmlns="http://schemas.openxmlformats.org/package/2006/relationships"><Relationship Id="rId1" Type="http://schemas.openxmlformats.org/officeDocument/2006/relationships/image" Target="media/image11.png"/></Relationships>
</file>

<file path=word/_rels/footer7.xml.rels><?xml version="1.0" encoding="UTF-8" standalone="yes"?>
<Relationships xmlns="http://schemas.openxmlformats.org/package/2006/relationships"><Relationship Id="rId1" Type="http://schemas.openxmlformats.org/officeDocument/2006/relationships/image" Target="media/image11.png"/></Relationships>
</file>

<file path=word/_rels/footer8.xml.rels><?xml version="1.0" encoding="UTF-8" standalone="yes"?>
<Relationships xmlns="http://schemas.openxmlformats.org/package/2006/relationships"><Relationship Id="rId1" Type="http://schemas.openxmlformats.org/officeDocument/2006/relationships/image" Target="media/image11.png"/></Relationships>
</file>

<file path=word/_rels/footer9.xml.rels><?xml version="1.0" encoding="UTF-8" standalone="yes"?>
<Relationships xmlns="http://schemas.openxmlformats.org/package/2006/relationships"><Relationship Id="rId1" Type="http://schemas.openxmlformats.org/officeDocument/2006/relationships/image" Target="media/image1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5.xml.rels><?xml version="1.0" encoding="UTF-8" standalone="yes"?>
<Relationships xmlns="http://schemas.openxmlformats.org/package/2006/relationships"><Relationship Id="rId3" Type="http://schemas.openxmlformats.org/officeDocument/2006/relationships/oleObject" Target="https://krinstituteorg.sharepoint.com/sites/SocialProtectionPolicyProposal/Shared%20Documents/General/4%20Reports%20and%20Products/05%20Final%20Report/03%20Children/Charts.xlsx" TargetMode="Externa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chartUserShapes" Target="../drawings/drawing5.xml"/></Relationships>
</file>

<file path=word/charts/_rels/chart16.xml.rels><?xml version="1.0" encoding="UTF-8" standalone="yes"?>
<Relationships xmlns="http://schemas.openxmlformats.org/package/2006/relationships"><Relationship Id="rId3" Type="http://schemas.openxmlformats.org/officeDocument/2006/relationships/oleObject" Target="https://krinstituteorg.sharepoint.com/sites/SocialProtectionPolicyProposal/Shared%20Documents/General/4%20Reports%20and%20Products/05%20Final%20Report/03%20Children/Charts.xlsx" TargetMode="Externa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chartUserShapes" Target="../drawings/drawing6.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2.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oleObject" Target="https://krinstituteorg-my.sharepoint.com/personal/adam_firouz_krinstitute_org/Documents/04%20-%20SPINE/4%20-%20Reports%20and%20Products/Final%20Report/SPINE_Public%20expenditure%20by%20programs_20210706.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4.xml"/><Relationship Id="rId4" Type="http://schemas.openxmlformats.org/officeDocument/2006/relationships/oleObject" Target="https://krinstituteorg-my.sharepoint.com/personal/adam_firouz_krinstitute_org/Documents/04%20-%20SPINE/4%20-%20Reports%20and%20Products/Final%20Report/SPINE_Public%20expenditure%20by%20programs_2021022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https://krinstituteorg-my.sharepoint.com/personal/alyssa_jasmin_krinstitute_org/Documents/Gender%20Inequality/Drafts/Leisure%20Working%20File%20AFJ_AMMF.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https://krinstituteorg-my.sharepoint.com/personal/alyssa_jasmin_krinstitute_org/Documents/Gender%20Inequality/Drafts/Leisure%20Working%20File%20AFJ_AMMF.xlsx" TargetMode="External"/></Relationships>
</file>

<file path=word/charts/_rels/chartEx1.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Microsoft_Excel_Worksheet2.xlsx"/></Relationships>
</file>

<file path=word/charts/_rels/chartEx2.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package" Target="../embeddings/Microsoft_Excel_Worksheet7.xlsx"/></Relationships>
</file>

<file path=word/charts/_rels/chartEx3.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823383799128108E-2"/>
          <c:y val="9.7540288379983034E-2"/>
          <c:w val="0.81035323240174373"/>
          <c:h val="0.71083762430459552"/>
        </c:manualLayout>
      </c:layout>
      <c:areaChart>
        <c:grouping val="stacked"/>
        <c:varyColors val="0"/>
        <c:ser>
          <c:idx val="0"/>
          <c:order val="0"/>
          <c:tx>
            <c:strRef>
              <c:f>Sheet1!$B$1</c:f>
              <c:strCache>
                <c:ptCount val="1"/>
                <c:pt idx="0">
                  <c:v>Series 1</c:v>
                </c:pt>
              </c:strCache>
            </c:strRef>
          </c:tx>
          <c:spPr>
            <a:solidFill>
              <a:srgbClr val="34D399"/>
            </a:solidFill>
            <a:ln>
              <a:noFill/>
            </a:ln>
            <a:effectLst>
              <a:outerShdw blurRad="57150" dist="19050" dir="5400000" algn="ctr" rotWithShape="0">
                <a:srgbClr val="000000">
                  <a:alpha val="63000"/>
                </a:srgbClr>
              </a:outerShdw>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D9D0-EA47-82F1-21462C9B2BB5}"/>
            </c:ext>
          </c:extLst>
        </c:ser>
        <c:ser>
          <c:idx val="1"/>
          <c:order val="1"/>
          <c:tx>
            <c:strRef>
              <c:f>Sheet1!$C$1</c:f>
              <c:strCache>
                <c:ptCount val="1"/>
                <c:pt idx="0">
                  <c:v>Series 2</c:v>
                </c:pt>
              </c:strCache>
            </c:strRef>
          </c:tx>
          <c:spPr>
            <a:solidFill>
              <a:srgbClr val="A78BFB"/>
            </a:solidFill>
            <a:ln>
              <a:noFill/>
            </a:ln>
            <a:effectLst>
              <a:outerShdw blurRad="57150" dist="19050" dir="5400000" algn="ctr" rotWithShape="0">
                <a:srgbClr val="000000">
                  <a:alpha val="63000"/>
                </a:srgbClr>
              </a:outerShdw>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D9D0-EA47-82F1-21462C9B2BB5}"/>
            </c:ext>
          </c:extLst>
        </c:ser>
        <c:dLbls>
          <c:showLegendKey val="0"/>
          <c:showVal val="0"/>
          <c:showCatName val="0"/>
          <c:showSerName val="0"/>
          <c:showPercent val="0"/>
          <c:showBubbleSize val="0"/>
        </c:dLbls>
        <c:axId val="255325088"/>
        <c:axId val="1258057535"/>
      </c:areaChart>
      <c:dateAx>
        <c:axId val="255325088"/>
        <c:scaling>
          <c:orientation val="minMax"/>
        </c:scaling>
        <c:delete val="0"/>
        <c:axPos val="b"/>
        <c:numFmt formatCode="m/d/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58057535"/>
        <c:crosses val="autoZero"/>
        <c:auto val="1"/>
        <c:lblOffset val="100"/>
        <c:baseTimeUnit val="days"/>
      </c:dateAx>
      <c:valAx>
        <c:axId val="12580575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532508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Series 1</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smooth val="0"/>
          <c:extLst>
            <c:ext xmlns:c16="http://schemas.microsoft.com/office/drawing/2014/chart" uri="{C3380CC4-5D6E-409C-BE32-E72D297353CC}">
              <c16:uniqueId val="{00000000-836A-A646-B5E1-E908A8D123E6}"/>
            </c:ext>
          </c:extLst>
        </c:ser>
        <c:ser>
          <c:idx val="1"/>
          <c:order val="1"/>
          <c:tx>
            <c:strRef>
              <c:f>Sheet1!$C$1</c:f>
              <c:strCache>
                <c:ptCount val="1"/>
                <c:pt idx="0">
                  <c:v>Series 2</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smooth val="0"/>
          <c:extLst>
            <c:ext xmlns:c16="http://schemas.microsoft.com/office/drawing/2014/chart" uri="{C3380CC4-5D6E-409C-BE32-E72D297353CC}">
              <c16:uniqueId val="{00000001-836A-A646-B5E1-E908A8D123E6}"/>
            </c:ext>
          </c:extLst>
        </c:ser>
        <c:ser>
          <c:idx val="2"/>
          <c:order val="2"/>
          <c:tx>
            <c:strRef>
              <c:f>Sheet1!$D$1</c:f>
              <c:strCache>
                <c:ptCount val="1"/>
                <c:pt idx="0">
                  <c:v>Series 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smooth val="0"/>
          <c:extLst>
            <c:ext xmlns:c16="http://schemas.microsoft.com/office/drawing/2014/chart" uri="{C3380CC4-5D6E-409C-BE32-E72D297353CC}">
              <c16:uniqueId val="{00000002-836A-A646-B5E1-E908A8D123E6}"/>
            </c:ext>
          </c:extLst>
        </c:ser>
        <c:ser>
          <c:idx val="3"/>
          <c:order val="3"/>
          <c:tx>
            <c:strRef>
              <c:f>Sheet1!$E$1</c:f>
              <c:strCache>
                <c:ptCount val="1"/>
                <c:pt idx="0">
                  <c:v>Series 4</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Sheet1!$A$2:$A$5</c:f>
              <c:strCache>
                <c:ptCount val="4"/>
                <c:pt idx="0">
                  <c:v>Category 1</c:v>
                </c:pt>
                <c:pt idx="1">
                  <c:v>Category 2</c:v>
                </c:pt>
                <c:pt idx="2">
                  <c:v>Category 3</c:v>
                </c:pt>
                <c:pt idx="3">
                  <c:v>Category 4</c:v>
                </c:pt>
              </c:strCache>
            </c:strRef>
          </c:cat>
          <c:val>
            <c:numRef>
              <c:f>Sheet1!$E$2:$E$5</c:f>
              <c:numCache>
                <c:formatCode>General</c:formatCode>
                <c:ptCount val="4"/>
                <c:pt idx="0">
                  <c:v>4</c:v>
                </c:pt>
                <c:pt idx="1">
                  <c:v>3</c:v>
                </c:pt>
                <c:pt idx="2">
                  <c:v>2</c:v>
                </c:pt>
                <c:pt idx="3">
                  <c:v>5</c:v>
                </c:pt>
              </c:numCache>
            </c:numRef>
          </c:val>
          <c:smooth val="0"/>
          <c:extLst>
            <c:ext xmlns:c16="http://schemas.microsoft.com/office/drawing/2014/chart" uri="{C3380CC4-5D6E-409C-BE32-E72D297353CC}">
              <c16:uniqueId val="{00000003-836A-A646-B5E1-E908A8D123E6}"/>
            </c:ext>
          </c:extLst>
        </c:ser>
        <c:ser>
          <c:idx val="4"/>
          <c:order val="4"/>
          <c:tx>
            <c:strRef>
              <c:f>Sheet1!$F$1</c:f>
              <c:strCache>
                <c:ptCount val="1"/>
                <c:pt idx="0">
                  <c:v>Series 5</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Sheet1!$A$2:$A$5</c:f>
              <c:strCache>
                <c:ptCount val="4"/>
                <c:pt idx="0">
                  <c:v>Category 1</c:v>
                </c:pt>
                <c:pt idx="1">
                  <c:v>Category 2</c:v>
                </c:pt>
                <c:pt idx="2">
                  <c:v>Category 3</c:v>
                </c:pt>
                <c:pt idx="3">
                  <c:v>Category 4</c:v>
                </c:pt>
              </c:strCache>
            </c:strRef>
          </c:cat>
          <c:val>
            <c:numRef>
              <c:f>Sheet1!$F$2:$F$5</c:f>
              <c:numCache>
                <c:formatCode>General</c:formatCode>
                <c:ptCount val="4"/>
                <c:pt idx="0">
                  <c:v>5</c:v>
                </c:pt>
                <c:pt idx="1">
                  <c:v>2</c:v>
                </c:pt>
                <c:pt idx="2">
                  <c:v>3</c:v>
                </c:pt>
                <c:pt idx="3">
                  <c:v>3</c:v>
                </c:pt>
              </c:numCache>
            </c:numRef>
          </c:val>
          <c:smooth val="0"/>
          <c:extLst>
            <c:ext xmlns:c16="http://schemas.microsoft.com/office/drawing/2014/chart" uri="{C3380CC4-5D6E-409C-BE32-E72D297353CC}">
              <c16:uniqueId val="{00000004-836A-A646-B5E1-E908A8D123E6}"/>
            </c:ext>
          </c:extLst>
        </c:ser>
        <c:ser>
          <c:idx val="5"/>
          <c:order val="5"/>
          <c:tx>
            <c:strRef>
              <c:f>Sheet1!$G$1</c:f>
              <c:strCache>
                <c:ptCount val="1"/>
                <c:pt idx="0">
                  <c:v>Series 6</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Sheet1!$A$2:$A$5</c:f>
              <c:strCache>
                <c:ptCount val="4"/>
                <c:pt idx="0">
                  <c:v>Category 1</c:v>
                </c:pt>
                <c:pt idx="1">
                  <c:v>Category 2</c:v>
                </c:pt>
                <c:pt idx="2">
                  <c:v>Category 3</c:v>
                </c:pt>
                <c:pt idx="3">
                  <c:v>Category 4</c:v>
                </c:pt>
              </c:strCache>
            </c:strRef>
          </c:cat>
          <c:val>
            <c:numRef>
              <c:f>Sheet1!$G$2:$G$5</c:f>
              <c:numCache>
                <c:formatCode>General</c:formatCode>
                <c:ptCount val="4"/>
                <c:pt idx="0">
                  <c:v>4.2</c:v>
                </c:pt>
                <c:pt idx="1">
                  <c:v>3.5</c:v>
                </c:pt>
                <c:pt idx="2">
                  <c:v>1.2</c:v>
                </c:pt>
                <c:pt idx="3">
                  <c:v>2.8</c:v>
                </c:pt>
              </c:numCache>
            </c:numRef>
          </c:val>
          <c:smooth val="0"/>
          <c:extLst>
            <c:ext xmlns:c16="http://schemas.microsoft.com/office/drawing/2014/chart" uri="{C3380CC4-5D6E-409C-BE32-E72D297353CC}">
              <c16:uniqueId val="{00000005-836A-A646-B5E1-E908A8D123E6}"/>
            </c:ext>
          </c:extLst>
        </c:ser>
        <c:dLbls>
          <c:showLegendKey val="0"/>
          <c:showVal val="0"/>
          <c:showCatName val="0"/>
          <c:showSerName val="0"/>
          <c:showPercent val="0"/>
          <c:showBubbleSize val="0"/>
        </c:dLbls>
        <c:marker val="1"/>
        <c:smooth val="0"/>
        <c:axId val="256664384"/>
        <c:axId val="256119744"/>
      </c:lineChart>
      <c:catAx>
        <c:axId val="256664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mj-lt"/>
                <a:ea typeface="+mn-ea"/>
                <a:cs typeface="+mn-cs"/>
              </a:defRPr>
            </a:pPr>
            <a:endParaRPr lang="en-US"/>
          </a:p>
        </c:txPr>
        <c:crossAx val="256119744"/>
        <c:crosses val="autoZero"/>
        <c:auto val="1"/>
        <c:lblAlgn val="ctr"/>
        <c:lblOffset val="100"/>
        <c:noMultiLvlLbl val="0"/>
      </c:catAx>
      <c:valAx>
        <c:axId val="25611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mj-lt"/>
                <a:ea typeface="+mn-ea"/>
                <a:cs typeface="+mn-cs"/>
              </a:defRPr>
            </a:pPr>
            <a:endParaRPr lang="en-US"/>
          </a:p>
        </c:txPr>
        <c:crossAx val="2566643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j-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mj-lt"/>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ndard"/>
        <c:varyColors val="0"/>
        <c:ser>
          <c:idx val="0"/>
          <c:order val="0"/>
          <c:tx>
            <c:strRef>
              <c:f>Sheet1!$B$1</c:f>
              <c:strCache>
                <c:ptCount val="1"/>
                <c:pt idx="0">
                  <c:v>Series 1</c:v>
                </c:pt>
              </c:strCache>
            </c:strRef>
          </c:tx>
          <c:spPr>
            <a:solidFill>
              <a:srgbClr val="A78BFB"/>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Sheet1!$B$2:$B$6</c:f>
              <c:numCache>
                <c:formatCode>General</c:formatCode>
                <c:ptCount val="5"/>
                <c:pt idx="0">
                  <c:v>32</c:v>
                </c:pt>
                <c:pt idx="1">
                  <c:v>32</c:v>
                </c:pt>
                <c:pt idx="2">
                  <c:v>28</c:v>
                </c:pt>
                <c:pt idx="3">
                  <c:v>12</c:v>
                </c:pt>
                <c:pt idx="4">
                  <c:v>15</c:v>
                </c:pt>
              </c:numCache>
            </c:numRef>
          </c:val>
          <c:extLst>
            <c:ext xmlns:c16="http://schemas.microsoft.com/office/drawing/2014/chart" uri="{C3380CC4-5D6E-409C-BE32-E72D297353CC}">
              <c16:uniqueId val="{00000000-F308-DC48-B2E9-C1B943EE1F84}"/>
            </c:ext>
          </c:extLst>
        </c:ser>
        <c:ser>
          <c:idx val="1"/>
          <c:order val="1"/>
          <c:tx>
            <c:strRef>
              <c:f>Sheet1!$C$1</c:f>
              <c:strCache>
                <c:ptCount val="1"/>
                <c:pt idx="0">
                  <c:v>Series 2</c:v>
                </c:pt>
              </c:strCache>
            </c:strRef>
          </c:tx>
          <c:spPr>
            <a:solidFill>
              <a:srgbClr val="DB2677"/>
            </a:solidFill>
            <a:ln>
              <a:noFill/>
            </a:ln>
            <a:effectLst/>
          </c:spPr>
          <c:cat>
            <c:numRef>
              <c:f>Sheet1!$A$2:$A$6</c:f>
              <c:numCache>
                <c:formatCode>m/d/yy</c:formatCode>
                <c:ptCount val="5"/>
                <c:pt idx="0">
                  <c:v>37261</c:v>
                </c:pt>
                <c:pt idx="1">
                  <c:v>37262</c:v>
                </c:pt>
                <c:pt idx="2">
                  <c:v>37263</c:v>
                </c:pt>
                <c:pt idx="3">
                  <c:v>37264</c:v>
                </c:pt>
                <c:pt idx="4">
                  <c:v>37265</c:v>
                </c:pt>
              </c:numCache>
            </c:numRef>
          </c:cat>
          <c:val>
            <c:numRef>
              <c:f>Sheet1!$C$2:$C$6</c:f>
              <c:numCache>
                <c:formatCode>General</c:formatCode>
                <c:ptCount val="5"/>
                <c:pt idx="0">
                  <c:v>12</c:v>
                </c:pt>
                <c:pt idx="1">
                  <c:v>12</c:v>
                </c:pt>
                <c:pt idx="2">
                  <c:v>12</c:v>
                </c:pt>
                <c:pt idx="3">
                  <c:v>21</c:v>
                </c:pt>
                <c:pt idx="4">
                  <c:v>28</c:v>
                </c:pt>
              </c:numCache>
            </c:numRef>
          </c:val>
          <c:extLst>
            <c:ext xmlns:c16="http://schemas.microsoft.com/office/drawing/2014/chart" uri="{C3380CC4-5D6E-409C-BE32-E72D297353CC}">
              <c16:uniqueId val="{00000001-F308-DC48-B2E9-C1B943EE1F84}"/>
            </c:ext>
          </c:extLst>
        </c:ser>
        <c:dLbls>
          <c:showLegendKey val="0"/>
          <c:showVal val="0"/>
          <c:showCatName val="0"/>
          <c:showSerName val="0"/>
          <c:showPercent val="0"/>
          <c:showBubbleSize val="0"/>
        </c:dLbls>
        <c:axId val="447001136"/>
        <c:axId val="1429873551"/>
      </c:areaChart>
      <c:dateAx>
        <c:axId val="447001136"/>
        <c:scaling>
          <c:orientation val="minMax"/>
        </c:scaling>
        <c:delete val="0"/>
        <c:axPos val="b"/>
        <c:numFmt formatCode="m/d/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429873551"/>
        <c:crosses val="autoZero"/>
        <c:auto val="1"/>
        <c:lblOffset val="100"/>
        <c:baseTimeUnit val="days"/>
      </c:dateAx>
      <c:valAx>
        <c:axId val="14298735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44700113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Sheet1!$B$1</c:f>
              <c:strCache>
                <c:ptCount val="1"/>
                <c:pt idx="0">
                  <c:v>Sales</c:v>
                </c:pt>
              </c:strCache>
            </c:strRef>
          </c:tx>
          <c:dPt>
            <c:idx val="0"/>
            <c:bubble3D val="0"/>
            <c:spPr>
              <a:solidFill>
                <a:srgbClr val="A78BFB"/>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1EF9-844F-8FF3-B7B397D644E2}"/>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1EF9-844F-8FF3-B7B397D644E2}"/>
              </c:ext>
            </c:extLst>
          </c:dPt>
          <c:dPt>
            <c:idx val="2"/>
            <c:bubble3D val="0"/>
            <c:spPr>
              <a:solidFill>
                <a:srgbClr val="34D399"/>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1EF9-844F-8FF3-B7B397D644E2}"/>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1EF9-844F-8FF3-B7B397D644E2}"/>
              </c:ext>
            </c:extLst>
          </c:dPt>
          <c:dLbls>
            <c:spPr>
              <a:noFill/>
              <a:ln>
                <a:noFill/>
              </a:ln>
              <a:effectLst/>
            </c:spPr>
            <c:txPr>
              <a:bodyPr rot="0" spcFirstLastPara="1" vertOverflow="ellipsis" vert="horz" wrap="square" anchor="ctr" anchorCtr="1"/>
              <a:lstStyle/>
              <a:p>
                <a:pPr>
                  <a:defRPr sz="900" b="1" i="0" u="none" strike="noStrike" kern="1200" baseline="0">
                    <a:solidFill>
                      <a:schemeClr val="lt1"/>
                    </a:solidFill>
                    <a:latin typeface="Crimson Pro" pitchFamily="2" charset="77"/>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1EF9-844F-8FF3-B7B397D644E2}"/>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Crimson Pro" pitchFamily="2" charset="77"/>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Crimson Pro" pitchFamily="2" charset="77"/>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rgbClr val="001A33"/>
              </a:solidFill>
              <a:latin typeface="Georgia" panose="02040502050405020303" pitchFamily="18" charset="0"/>
              <a:ea typeface="+mn-ea"/>
              <a:cs typeface="+mn-cs"/>
            </a:defRPr>
          </a:pPr>
          <a:endParaRPr lang="en-US"/>
        </a:p>
      </c:txPr>
    </c:title>
    <c:autoTitleDeleted val="0"/>
    <c:plotArea>
      <c:layout/>
      <c:bubbleChart>
        <c:varyColors val="0"/>
        <c:ser>
          <c:idx val="0"/>
          <c:order val="0"/>
          <c:tx>
            <c:strRef>
              <c:f>Sheet1!$B$1</c:f>
              <c:strCache>
                <c:ptCount val="1"/>
                <c:pt idx="0">
                  <c:v>Y-values</c:v>
                </c:pt>
              </c:strCache>
            </c:strRef>
          </c:tx>
          <c:spPr>
            <a:solidFill>
              <a:schemeClr val="accent1">
                <a:alpha val="75000"/>
              </a:schemeClr>
            </a:solidFill>
            <a:ln>
              <a:noFill/>
            </a:ln>
            <a:effectLst/>
          </c:spPr>
          <c:invertIfNegative val="0"/>
          <c:dPt>
            <c:idx val="0"/>
            <c:invertIfNegative val="0"/>
            <c:bubble3D val="0"/>
            <c:spPr>
              <a:solidFill>
                <a:srgbClr val="A78BFB"/>
              </a:solidFill>
              <a:ln>
                <a:noFill/>
              </a:ln>
              <a:effectLst/>
            </c:spPr>
            <c:extLst>
              <c:ext xmlns:c16="http://schemas.microsoft.com/office/drawing/2014/chart" uri="{C3380CC4-5D6E-409C-BE32-E72D297353CC}">
                <c16:uniqueId val="{00000001-D52B-154D-9182-89C673082104}"/>
              </c:ext>
            </c:extLst>
          </c:dPt>
          <c:dPt>
            <c:idx val="1"/>
            <c:invertIfNegative val="0"/>
            <c:bubble3D val="0"/>
            <c:spPr>
              <a:solidFill>
                <a:srgbClr val="DB2677"/>
              </a:solidFill>
              <a:ln>
                <a:noFill/>
              </a:ln>
              <a:effectLst/>
            </c:spPr>
            <c:extLst>
              <c:ext xmlns:c16="http://schemas.microsoft.com/office/drawing/2014/chart" uri="{C3380CC4-5D6E-409C-BE32-E72D297353CC}">
                <c16:uniqueId val="{00000003-D52B-154D-9182-89C673082104}"/>
              </c:ext>
            </c:extLst>
          </c:dPt>
          <c:dPt>
            <c:idx val="2"/>
            <c:invertIfNegative val="0"/>
            <c:bubble3D val="0"/>
            <c:spPr>
              <a:solidFill>
                <a:srgbClr val="34D399"/>
              </a:solidFill>
              <a:ln>
                <a:noFill/>
              </a:ln>
              <a:effectLst/>
            </c:spPr>
            <c:extLst>
              <c:ext xmlns:c16="http://schemas.microsoft.com/office/drawing/2014/chart" uri="{C3380CC4-5D6E-409C-BE32-E72D297353CC}">
                <c16:uniqueId val="{00000005-D52B-154D-9182-89C673082104}"/>
              </c:ext>
            </c:extLst>
          </c:dPt>
          <c:xVal>
            <c:numRef>
              <c:f>Sheet1!$A$2:$A$4</c:f>
              <c:numCache>
                <c:formatCode>General</c:formatCode>
                <c:ptCount val="3"/>
                <c:pt idx="0">
                  <c:v>0.7</c:v>
                </c:pt>
                <c:pt idx="1">
                  <c:v>1.8</c:v>
                </c:pt>
                <c:pt idx="2">
                  <c:v>2.6</c:v>
                </c:pt>
              </c:numCache>
            </c:numRef>
          </c:xVal>
          <c:yVal>
            <c:numRef>
              <c:f>Sheet1!$B$2:$B$4</c:f>
              <c:numCache>
                <c:formatCode>General</c:formatCode>
                <c:ptCount val="3"/>
                <c:pt idx="0">
                  <c:v>2.7</c:v>
                </c:pt>
                <c:pt idx="1">
                  <c:v>3.2</c:v>
                </c:pt>
                <c:pt idx="2">
                  <c:v>0.8</c:v>
                </c:pt>
              </c:numCache>
            </c:numRef>
          </c:yVal>
          <c:bubbleSize>
            <c:numRef>
              <c:f>Sheet1!$C$2:$C$4</c:f>
              <c:numCache>
                <c:formatCode>General</c:formatCode>
                <c:ptCount val="3"/>
                <c:pt idx="0">
                  <c:v>10</c:v>
                </c:pt>
                <c:pt idx="1">
                  <c:v>4</c:v>
                </c:pt>
                <c:pt idx="2">
                  <c:v>8</c:v>
                </c:pt>
              </c:numCache>
            </c:numRef>
          </c:bubbleSize>
          <c:bubble3D val="0"/>
          <c:extLst>
            <c:ext xmlns:c16="http://schemas.microsoft.com/office/drawing/2014/chart" uri="{C3380CC4-5D6E-409C-BE32-E72D297353CC}">
              <c16:uniqueId val="{00000006-D52B-154D-9182-89C673082104}"/>
            </c:ext>
          </c:extLst>
        </c:ser>
        <c:dLbls>
          <c:showLegendKey val="0"/>
          <c:showVal val="0"/>
          <c:showCatName val="0"/>
          <c:showSerName val="0"/>
          <c:showPercent val="0"/>
          <c:showBubbleSize val="0"/>
        </c:dLbls>
        <c:bubbleScale val="100"/>
        <c:showNegBubbles val="0"/>
        <c:axId val="1247002319"/>
        <c:axId val="1752546751"/>
      </c:bubbleChart>
      <c:valAx>
        <c:axId val="124700231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752546751"/>
        <c:crosses val="autoZero"/>
        <c:crossBetween val="midCat"/>
      </c:valAx>
      <c:valAx>
        <c:axId val="175254675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247002319"/>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areaChart>
        <c:grouping val="stacked"/>
        <c:varyColors val="0"/>
        <c:ser>
          <c:idx val="0"/>
          <c:order val="0"/>
          <c:tx>
            <c:strRef>
              <c:f>Sheet1!$B$1</c:f>
              <c:strCache>
                <c:ptCount val="1"/>
                <c:pt idx="0">
                  <c:v>Series 1</c:v>
                </c:pt>
              </c:strCache>
            </c:strRef>
          </c:tx>
          <c:spPr>
            <a:solidFill>
              <a:srgbClr val="34D399"/>
            </a:solidFill>
            <a:ln>
              <a:noFill/>
            </a:ln>
            <a:effectLst/>
          </c:spPr>
          <c:cat>
            <c:strRef>
              <c:f>Sheet1!$A$2:$A$5</c:f>
              <c:strCache>
                <c:ptCount val="4"/>
                <c:pt idx="0">
                  <c:v>Category 1</c:v>
                </c:pt>
                <c:pt idx="1">
                  <c:v>Category 2</c:v>
                </c:pt>
                <c:pt idx="2">
                  <c:v>Category 3</c:v>
                </c:pt>
                <c:pt idx="3">
                  <c:v>Category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5BE7-7C4A-8A58-567EA76EADE1}"/>
            </c:ext>
          </c:extLst>
        </c:ser>
        <c:ser>
          <c:idx val="1"/>
          <c:order val="1"/>
          <c:tx>
            <c:strRef>
              <c:f>Sheet1!$C$1</c:f>
              <c:strCache>
                <c:ptCount val="1"/>
                <c:pt idx="0">
                  <c:v>Series 2</c:v>
                </c:pt>
              </c:strCache>
            </c:strRef>
          </c:tx>
          <c:spPr>
            <a:solidFill>
              <a:srgbClr val="FB923C"/>
            </a:solidFill>
            <a:ln>
              <a:noFill/>
            </a:ln>
            <a:effectLst/>
          </c:spPr>
          <c:cat>
            <c:strRef>
              <c:f>Sheet1!$A$2:$A$5</c:f>
              <c:strCache>
                <c:ptCount val="4"/>
                <c:pt idx="0">
                  <c:v>Category 1</c:v>
                </c:pt>
                <c:pt idx="1">
                  <c:v>Category 2</c:v>
                </c:pt>
                <c:pt idx="2">
                  <c:v>Category 3</c:v>
                </c:pt>
                <c:pt idx="3">
                  <c:v>Category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5BE7-7C4A-8A58-567EA76EADE1}"/>
            </c:ext>
          </c:extLst>
        </c:ser>
        <c:dLbls>
          <c:showLegendKey val="0"/>
          <c:showVal val="0"/>
          <c:showCatName val="0"/>
          <c:showSerName val="0"/>
          <c:showPercent val="0"/>
          <c:showBubbleSize val="0"/>
        </c:dLbls>
        <c:axId val="2123450175"/>
        <c:axId val="1606961471"/>
      </c:areaChart>
      <c:barChart>
        <c:barDir val="col"/>
        <c:grouping val="clustered"/>
        <c:varyColors val="0"/>
        <c:ser>
          <c:idx val="2"/>
          <c:order val="2"/>
          <c:tx>
            <c:strRef>
              <c:f>Sheet1!$D$1</c:f>
              <c:strCache>
                <c:ptCount val="1"/>
                <c:pt idx="0">
                  <c:v>Series 3</c:v>
                </c:pt>
              </c:strCache>
            </c:strRef>
          </c:tx>
          <c:spPr>
            <a:solidFill>
              <a:srgbClr val="077F9B"/>
            </a:solidFill>
            <a:ln>
              <a:noFill/>
            </a:ln>
            <a:effectLst/>
          </c:spPr>
          <c:invertIfNegative val="0"/>
          <c:cat>
            <c:strRef>
              <c:f>Sheet1!$A$2:$A$5</c:f>
              <c:strCache>
                <c:ptCount val="4"/>
                <c:pt idx="0">
                  <c:v>Category 1</c:v>
                </c:pt>
                <c:pt idx="1">
                  <c:v>Category 2</c:v>
                </c:pt>
                <c:pt idx="2">
                  <c:v>Category 3</c:v>
                </c:pt>
                <c:pt idx="3">
                  <c:v>Category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5BE7-7C4A-8A58-567EA76EADE1}"/>
            </c:ext>
          </c:extLst>
        </c:ser>
        <c:dLbls>
          <c:showLegendKey val="0"/>
          <c:showVal val="0"/>
          <c:showCatName val="0"/>
          <c:showSerName val="0"/>
          <c:showPercent val="0"/>
          <c:showBubbleSize val="0"/>
        </c:dLbls>
        <c:gapWidth val="150"/>
        <c:axId val="2123450175"/>
        <c:axId val="1606961471"/>
      </c:barChart>
      <c:catAx>
        <c:axId val="21234501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1606961471"/>
        <c:crosses val="autoZero"/>
        <c:auto val="1"/>
        <c:lblAlgn val="ctr"/>
        <c:lblOffset val="100"/>
        <c:noMultiLvlLbl val="0"/>
      </c:catAx>
      <c:valAx>
        <c:axId val="160696147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crossAx val="21234501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Georgia" panose="02040502050405020303" pitchFamily="18" charset="0"/>
              <a:ea typeface="+mn-ea"/>
              <a:cs typeface="+mn-cs"/>
            </a:defRPr>
          </a:pPr>
          <a:endParaRPr lang="en-US"/>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latin typeface="Georgia" panose="02040502050405020303" pitchFamily="18" charset="0"/>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63360603601429"/>
          <c:y val="1.9702228511402999E-2"/>
          <c:w val="0.83596202633445194"/>
          <c:h val="0.87389594492529665"/>
        </c:manualLayout>
      </c:layout>
      <c:lineChart>
        <c:grouping val="standard"/>
        <c:varyColors val="0"/>
        <c:ser>
          <c:idx val="4"/>
          <c:order val="0"/>
          <c:tx>
            <c:strRef>
              <c:f>Projection!$B$102</c:f>
              <c:strCache>
                <c:ptCount val="1"/>
                <c:pt idx="0">
                  <c:v>At benefit RM100</c:v>
                </c:pt>
              </c:strCache>
            </c:strRef>
          </c:tx>
          <c:spPr>
            <a:ln w="19050" cap="rnd">
              <a:solidFill>
                <a:schemeClr val="accent2"/>
              </a:solidFill>
              <a:prstDash val="sysDash"/>
              <a:round/>
            </a:ln>
            <a:effectLst/>
          </c:spPr>
          <c:marker>
            <c:symbol val="none"/>
          </c:marker>
          <c:dPt>
            <c:idx val="0"/>
            <c:marker>
              <c:symbol val="circle"/>
              <c:size val="7"/>
              <c:spPr>
                <a:solidFill>
                  <a:schemeClr val="accent2"/>
                </a:solidFill>
                <a:ln w="9525">
                  <a:noFill/>
                </a:ln>
                <a:effectLst/>
              </c:spPr>
            </c:marker>
            <c:bubble3D val="0"/>
            <c:extLst>
              <c:ext xmlns:c16="http://schemas.microsoft.com/office/drawing/2014/chart" uri="{C3380CC4-5D6E-409C-BE32-E72D297353CC}">
                <c16:uniqueId val="{00000000-6A0E-3F4E-8213-B8C9B44A0F68}"/>
              </c:ext>
            </c:extLst>
          </c:dPt>
          <c:dPt>
            <c:idx val="5"/>
            <c:marker>
              <c:symbol val="circle"/>
              <c:size val="7"/>
              <c:spPr>
                <a:solidFill>
                  <a:schemeClr val="accent2"/>
                </a:solidFill>
                <a:ln w="9525">
                  <a:noFill/>
                </a:ln>
                <a:effectLst/>
              </c:spPr>
            </c:marker>
            <c:bubble3D val="0"/>
            <c:extLst>
              <c:ext xmlns:c16="http://schemas.microsoft.com/office/drawing/2014/chart" uri="{C3380CC4-5D6E-409C-BE32-E72D297353CC}">
                <c16:uniqueId val="{00000001-6A0E-3F4E-8213-B8C9B44A0F68}"/>
              </c:ext>
            </c:extLst>
          </c:dPt>
          <c:dPt>
            <c:idx val="10"/>
            <c:marker>
              <c:symbol val="circle"/>
              <c:size val="7"/>
              <c:spPr>
                <a:solidFill>
                  <a:schemeClr val="accent2"/>
                </a:solidFill>
                <a:ln w="9525">
                  <a:noFill/>
                </a:ln>
                <a:effectLst/>
              </c:spPr>
            </c:marker>
            <c:bubble3D val="0"/>
            <c:extLst>
              <c:ext xmlns:c16="http://schemas.microsoft.com/office/drawing/2014/chart" uri="{C3380CC4-5D6E-409C-BE32-E72D297353CC}">
                <c16:uniqueId val="{00000002-6A0E-3F4E-8213-B8C9B44A0F68}"/>
              </c:ext>
            </c:extLst>
          </c:dPt>
          <c:dLbls>
            <c:dLbl>
              <c:idx val="0"/>
              <c:layout>
                <c:manualLayout>
                  <c:x val="-4.3236900401377405E-2"/>
                  <c:y val="-5.0502044466051443E-2"/>
                </c:manualLayout>
              </c:layout>
              <c:tx>
                <c:rich>
                  <a:bodyPr/>
                  <a:lstStyle/>
                  <a:p>
                    <a:r>
                      <a:rPr lang="en-US"/>
                      <a:t>RM8.0b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6A0E-3F4E-8213-B8C9B44A0F68}"/>
                </c:ext>
              </c:extLst>
            </c:dLbl>
            <c:dLbl>
              <c:idx val="5"/>
              <c:layout>
                <c:manualLayout>
                  <c:x val="-0.12047353760445682"/>
                  <c:y val="-4.6736407122207849E-2"/>
                </c:manualLayout>
              </c:layout>
              <c:tx>
                <c:rich>
                  <a:bodyPr/>
                  <a:lstStyle/>
                  <a:p>
                    <a:r>
                      <a:rPr lang="en-US"/>
                      <a:t>RM12.3b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6A0E-3F4E-8213-B8C9B44A0F68}"/>
                </c:ext>
              </c:extLst>
            </c:dLbl>
            <c:dLbl>
              <c:idx val="10"/>
              <c:layout>
                <c:manualLayout>
                  <c:x val="-2.9705709148411787E-2"/>
                  <c:y val="-4.7576468834991247E-2"/>
                </c:manualLayout>
              </c:layout>
              <c:tx>
                <c:rich>
                  <a:bodyPr/>
                  <a:lstStyle/>
                  <a:p>
                    <a:r>
                      <a:rPr lang="en-US"/>
                      <a:t>RM13.6b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6A0E-3F4E-8213-B8C9B44A0F68}"/>
                </c:ext>
              </c:extLst>
            </c:dLbl>
            <c:spPr>
              <a:solidFill>
                <a:schemeClr val="accent2"/>
              </a:solid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Projection!$A$103:$A$113</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Projection!$B$103:$B$113</c:f>
              <c:numCache>
                <c:formatCode>_(* #,##0.0_);_(* \(#,##0.0\);_(* "-"??_);_(@_)</c:formatCode>
                <c:ptCount val="11"/>
                <c:pt idx="0">
                  <c:v>8.0208998880000006</c:v>
                </c:pt>
                <c:pt idx="1">
                  <c:v>8.8344908467199978</c:v>
                </c:pt>
                <c:pt idx="2">
                  <c:v>9.6839037864000019</c:v>
                </c:pt>
                <c:pt idx="3">
                  <c:v>10.55968680269376</c:v>
                </c:pt>
                <c:pt idx="4">
                  <c:v>11.432810024755018</c:v>
                </c:pt>
                <c:pt idx="5">
                  <c:v>12.343342837260229</c:v>
                </c:pt>
                <c:pt idx="6">
                  <c:v>12.614982870755613</c:v>
                </c:pt>
                <c:pt idx="7">
                  <c:v>12.892551168455906</c:v>
                </c:pt>
                <c:pt idx="8">
                  <c:v>13.176176204915915</c:v>
                </c:pt>
                <c:pt idx="9">
                  <c:v>13.4012150139328</c:v>
                </c:pt>
                <c:pt idx="10">
                  <c:v>13.629984904828392</c:v>
                </c:pt>
              </c:numCache>
            </c:numRef>
          </c:val>
          <c:smooth val="0"/>
          <c:extLst>
            <c:ext xmlns:c16="http://schemas.microsoft.com/office/drawing/2014/chart" uri="{C3380CC4-5D6E-409C-BE32-E72D297353CC}">
              <c16:uniqueId val="{00000003-6A0E-3F4E-8213-B8C9B44A0F68}"/>
            </c:ext>
          </c:extLst>
        </c:ser>
        <c:ser>
          <c:idx val="7"/>
          <c:order val="1"/>
          <c:tx>
            <c:strRef>
              <c:f>Projection!$C$102</c:f>
              <c:strCache>
                <c:ptCount val="1"/>
                <c:pt idx="0">
                  <c:v>At benefit RM150</c:v>
                </c:pt>
              </c:strCache>
            </c:strRef>
          </c:tx>
          <c:spPr>
            <a:ln w="19050" cap="rnd">
              <a:solidFill>
                <a:schemeClr val="accent1"/>
              </a:solidFill>
              <a:prstDash val="sysDash"/>
              <a:round/>
            </a:ln>
            <a:effectLst/>
          </c:spPr>
          <c:marker>
            <c:symbol val="none"/>
          </c:marker>
          <c:dPt>
            <c:idx val="0"/>
            <c:marker>
              <c:symbol val="circle"/>
              <c:size val="7"/>
              <c:spPr>
                <a:solidFill>
                  <a:schemeClr val="accent1"/>
                </a:solidFill>
                <a:ln w="9525">
                  <a:noFill/>
                </a:ln>
                <a:effectLst/>
              </c:spPr>
            </c:marker>
            <c:bubble3D val="0"/>
            <c:extLst>
              <c:ext xmlns:c16="http://schemas.microsoft.com/office/drawing/2014/chart" uri="{C3380CC4-5D6E-409C-BE32-E72D297353CC}">
                <c16:uniqueId val="{00000004-6A0E-3F4E-8213-B8C9B44A0F68}"/>
              </c:ext>
            </c:extLst>
          </c:dPt>
          <c:dPt>
            <c:idx val="5"/>
            <c:marker>
              <c:symbol val="circle"/>
              <c:size val="7"/>
              <c:spPr>
                <a:solidFill>
                  <a:schemeClr val="accent1"/>
                </a:solidFill>
                <a:ln w="9525">
                  <a:noFill/>
                </a:ln>
                <a:effectLst/>
              </c:spPr>
            </c:marker>
            <c:bubble3D val="0"/>
            <c:extLst>
              <c:ext xmlns:c16="http://schemas.microsoft.com/office/drawing/2014/chart" uri="{C3380CC4-5D6E-409C-BE32-E72D297353CC}">
                <c16:uniqueId val="{00000005-6A0E-3F4E-8213-B8C9B44A0F68}"/>
              </c:ext>
            </c:extLst>
          </c:dPt>
          <c:dPt>
            <c:idx val="10"/>
            <c:marker>
              <c:symbol val="circle"/>
              <c:size val="7"/>
              <c:spPr>
                <a:solidFill>
                  <a:schemeClr val="accent1"/>
                </a:solidFill>
                <a:ln w="9525">
                  <a:noFill/>
                </a:ln>
                <a:effectLst/>
              </c:spPr>
            </c:marker>
            <c:bubble3D val="0"/>
            <c:extLst>
              <c:ext xmlns:c16="http://schemas.microsoft.com/office/drawing/2014/chart" uri="{C3380CC4-5D6E-409C-BE32-E72D297353CC}">
                <c16:uniqueId val="{00000006-6A0E-3F4E-8213-B8C9B44A0F68}"/>
              </c:ext>
            </c:extLst>
          </c:dPt>
          <c:dLbls>
            <c:dLbl>
              <c:idx val="0"/>
              <c:layout>
                <c:manualLayout>
                  <c:x val="-3.9879659889310491E-2"/>
                  <c:y val="-5.0805545668423199E-2"/>
                </c:manualLayout>
              </c:layout>
              <c:tx>
                <c:rich>
                  <a:bodyPr/>
                  <a:lstStyle/>
                  <a:p>
                    <a:r>
                      <a:rPr lang="en-US"/>
                      <a:t>RM12.0b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4-6A0E-3F4E-8213-B8C9B44A0F68}"/>
                </c:ext>
              </c:extLst>
            </c:dLbl>
            <c:dLbl>
              <c:idx val="5"/>
              <c:layout>
                <c:manualLayout>
                  <c:x val="-0.12511606313834725"/>
                  <c:y val="-5.555669378152428E-2"/>
                </c:manualLayout>
              </c:layout>
              <c:tx>
                <c:rich>
                  <a:bodyPr/>
                  <a:lstStyle/>
                  <a:p>
                    <a:r>
                      <a:rPr lang="en-US"/>
                      <a:t>RM18.5b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6A0E-3F4E-8213-B8C9B44A0F68}"/>
                </c:ext>
              </c:extLst>
            </c:dLbl>
            <c:dLbl>
              <c:idx val="10"/>
              <c:layout>
                <c:manualLayout>
                  <c:x val="-2.9705583459449184E-2"/>
                  <c:y val="-4.7546901179800156E-2"/>
                </c:manualLayout>
              </c:layout>
              <c:tx>
                <c:rich>
                  <a:bodyPr/>
                  <a:lstStyle/>
                  <a:p>
                    <a:r>
                      <a:rPr lang="en-US"/>
                      <a:t>RM20.4b</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6-6A0E-3F4E-8213-B8C9B44A0F68}"/>
                </c:ext>
              </c:extLst>
            </c:dLbl>
            <c:spPr>
              <a:solidFill>
                <a:schemeClr val="accent1"/>
              </a:solid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Projection!$A$103:$A$113</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Projection!$C$103:$C$113</c:f>
              <c:numCache>
                <c:formatCode>_(* #,##0.0_);_(* \(#,##0.0\);_(* "-"??_);_(@_)</c:formatCode>
                <c:ptCount val="11"/>
                <c:pt idx="0">
                  <c:v>12.031349832</c:v>
                </c:pt>
                <c:pt idx="1">
                  <c:v>13.251736270079999</c:v>
                </c:pt>
                <c:pt idx="2">
                  <c:v>14.525855679599999</c:v>
                </c:pt>
                <c:pt idx="3">
                  <c:v>15.83953020404064</c:v>
                </c:pt>
                <c:pt idx="4">
                  <c:v>17.149215037132524</c:v>
                </c:pt>
                <c:pt idx="5">
                  <c:v>18.515014255890346</c:v>
                </c:pt>
                <c:pt idx="6">
                  <c:v>18.922474306133424</c:v>
                </c:pt>
                <c:pt idx="7">
                  <c:v>19.338826752683868</c:v>
                </c:pt>
                <c:pt idx="8">
                  <c:v>19.764264307373882</c:v>
                </c:pt>
                <c:pt idx="9">
                  <c:v>20.101822520899205</c:v>
                </c:pt>
                <c:pt idx="10">
                  <c:v>20.444977357242593</c:v>
                </c:pt>
              </c:numCache>
            </c:numRef>
          </c:val>
          <c:smooth val="0"/>
          <c:extLst>
            <c:ext xmlns:c16="http://schemas.microsoft.com/office/drawing/2014/chart" uri="{C3380CC4-5D6E-409C-BE32-E72D297353CC}">
              <c16:uniqueId val="{00000007-6A0E-3F4E-8213-B8C9B44A0F68}"/>
            </c:ext>
          </c:extLst>
        </c:ser>
        <c:dLbls>
          <c:showLegendKey val="0"/>
          <c:showVal val="0"/>
          <c:showCatName val="0"/>
          <c:showSerName val="0"/>
          <c:showPercent val="0"/>
          <c:showBubbleSize val="0"/>
        </c:dLbls>
        <c:smooth val="0"/>
        <c:axId val="1077594808"/>
        <c:axId val="1077595136"/>
      </c:lineChart>
      <c:catAx>
        <c:axId val="1077594808"/>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5400000" spcFirstLastPara="1" vertOverflow="ellipsis" wrap="square" anchor="ctr" anchorCtr="1"/>
          <a:lstStyle/>
          <a:p>
            <a:pPr>
              <a:defRPr sz="800" b="0" i="0" u="none" strike="noStrike" kern="1200" baseline="0">
                <a:solidFill>
                  <a:schemeClr val="tx1">
                    <a:lumMod val="85000"/>
                    <a:lumOff val="15000"/>
                  </a:schemeClr>
                </a:solidFill>
                <a:latin typeface="Arial" panose="020B0604020202020204" pitchFamily="34" charset="0"/>
                <a:ea typeface="+mn-ea"/>
                <a:cs typeface="Arial" panose="020B0604020202020204" pitchFamily="34" charset="0"/>
              </a:defRPr>
            </a:pPr>
            <a:endParaRPr lang="en-US"/>
          </a:p>
        </c:txPr>
        <c:crossAx val="1077595136"/>
        <c:crosses val="autoZero"/>
        <c:auto val="1"/>
        <c:lblAlgn val="ctr"/>
        <c:lblOffset val="100"/>
        <c:noMultiLvlLbl val="0"/>
      </c:catAx>
      <c:valAx>
        <c:axId val="1077595136"/>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85000"/>
                    <a:lumOff val="15000"/>
                  </a:schemeClr>
                </a:solidFill>
                <a:latin typeface="Arial" panose="020B0604020202020204" pitchFamily="34" charset="0"/>
                <a:ea typeface="+mn-ea"/>
                <a:cs typeface="Arial" panose="020B0604020202020204" pitchFamily="34" charset="0"/>
              </a:defRPr>
            </a:pPr>
            <a:endParaRPr lang="en-US"/>
          </a:p>
        </c:txPr>
        <c:crossAx val="10775948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77612060330915E-2"/>
          <c:y val="1.9702228511403002E-2"/>
          <c:w val="0.87417511919071866"/>
          <c:h val="0.87389594492529665"/>
        </c:manualLayout>
      </c:layout>
      <c:lineChart>
        <c:grouping val="standard"/>
        <c:varyColors val="0"/>
        <c:ser>
          <c:idx val="4"/>
          <c:order val="0"/>
          <c:tx>
            <c:strRef>
              <c:f>Projection!$H$81</c:f>
              <c:strCache>
                <c:ptCount val="1"/>
                <c:pt idx="0">
                  <c:v>% of GDP</c:v>
                </c:pt>
              </c:strCache>
            </c:strRef>
          </c:tx>
          <c:spPr>
            <a:ln w="19050" cap="rnd">
              <a:solidFill>
                <a:schemeClr val="accent2"/>
              </a:solidFill>
              <a:prstDash val="sysDash"/>
              <a:round/>
            </a:ln>
            <a:effectLst/>
          </c:spPr>
          <c:marker>
            <c:symbol val="none"/>
          </c:marker>
          <c:dPt>
            <c:idx val="0"/>
            <c:marker>
              <c:symbol val="circle"/>
              <c:size val="7"/>
              <c:spPr>
                <a:solidFill>
                  <a:schemeClr val="accent2"/>
                </a:solidFill>
                <a:ln w="9525">
                  <a:noFill/>
                </a:ln>
                <a:effectLst/>
              </c:spPr>
            </c:marker>
            <c:bubble3D val="0"/>
            <c:extLst>
              <c:ext xmlns:c16="http://schemas.microsoft.com/office/drawing/2014/chart" uri="{C3380CC4-5D6E-409C-BE32-E72D297353CC}">
                <c16:uniqueId val="{00000000-831E-8841-83DE-D2CDD0F1B810}"/>
              </c:ext>
            </c:extLst>
          </c:dPt>
          <c:dPt>
            <c:idx val="5"/>
            <c:marker>
              <c:symbol val="circle"/>
              <c:size val="7"/>
              <c:spPr>
                <a:solidFill>
                  <a:schemeClr val="accent2"/>
                </a:solidFill>
                <a:ln w="9525">
                  <a:noFill/>
                </a:ln>
                <a:effectLst/>
              </c:spPr>
            </c:marker>
            <c:bubble3D val="0"/>
            <c:extLst>
              <c:ext xmlns:c16="http://schemas.microsoft.com/office/drawing/2014/chart" uri="{C3380CC4-5D6E-409C-BE32-E72D297353CC}">
                <c16:uniqueId val="{00000001-831E-8841-83DE-D2CDD0F1B810}"/>
              </c:ext>
            </c:extLst>
          </c:dPt>
          <c:dPt>
            <c:idx val="10"/>
            <c:marker>
              <c:symbol val="circle"/>
              <c:size val="7"/>
              <c:spPr>
                <a:solidFill>
                  <a:schemeClr val="accent2"/>
                </a:solidFill>
                <a:ln w="9525">
                  <a:noFill/>
                </a:ln>
                <a:effectLst/>
              </c:spPr>
            </c:marker>
            <c:bubble3D val="0"/>
            <c:extLst>
              <c:ext xmlns:c16="http://schemas.microsoft.com/office/drawing/2014/chart" uri="{C3380CC4-5D6E-409C-BE32-E72D297353CC}">
                <c16:uniqueId val="{00000002-831E-8841-83DE-D2CDD0F1B810}"/>
              </c:ext>
            </c:extLst>
          </c:dPt>
          <c:dLbls>
            <c:dLbl>
              <c:idx val="0"/>
              <c:layout>
                <c:manualLayout>
                  <c:x val="-4.2210427039238489E-2"/>
                  <c:y val="-5.517853267239059E-2"/>
                </c:manualLayout>
              </c:layout>
              <c:tx>
                <c:rich>
                  <a:bodyPr/>
                  <a:lstStyle/>
                  <a:p>
                    <a:fld id="{8644BA40-F3F2-40EF-9E51-4B1A79A5F689}"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831E-8841-83DE-D2CDD0F1B810}"/>
                </c:ext>
              </c:extLst>
            </c:dLbl>
            <c:dLbl>
              <c:idx val="5"/>
              <c:layout>
                <c:manualLayout>
                  <c:x val="-9.2131101996651532E-2"/>
                  <c:y val="-4.6736407122207849E-2"/>
                </c:manualLayout>
              </c:layout>
              <c:tx>
                <c:rich>
                  <a:bodyPr/>
                  <a:lstStyle/>
                  <a:p>
                    <a:fld id="{2E7BBEF1-1494-4989-9158-8BA5799026FD}"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31E-8841-83DE-D2CDD0F1B810}"/>
                </c:ext>
              </c:extLst>
            </c:dLbl>
            <c:dLbl>
              <c:idx val="10"/>
              <c:layout>
                <c:manualLayout>
                  <c:x val="-2.0984567518354858E-2"/>
                  <c:y val="-5.7717407034927309E-2"/>
                </c:manualLayout>
              </c:layout>
              <c:tx>
                <c:rich>
                  <a:bodyPr/>
                  <a:lstStyle/>
                  <a:p>
                    <a:fld id="{808F126D-CAA9-472F-90DB-A55EF66BC021}"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831E-8841-83DE-D2CDD0F1B810}"/>
                </c:ext>
              </c:extLst>
            </c:dLbl>
            <c:numFmt formatCode="#,##0.00" sourceLinked="0"/>
            <c:spPr>
              <a:solidFill>
                <a:schemeClr val="accent2"/>
              </a:solid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Projection!$A$82:$A$92</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Projection!$H$82:$H$92</c:f>
              <c:numCache>
                <c:formatCode>_(* #,##0.00_);_(* \(#,##0.00\);_(* "-"??_);_(@_)</c:formatCode>
                <c:ptCount val="11"/>
                <c:pt idx="0">
                  <c:v>0.49526638201513085</c:v>
                </c:pt>
                <c:pt idx="1">
                  <c:v>0.51077075882902434</c:v>
                </c:pt>
                <c:pt idx="2">
                  <c:v>0.528188695278625</c:v>
                </c:pt>
                <c:pt idx="3">
                  <c:v>0.5433551754024033</c:v>
                </c:pt>
                <c:pt idx="4">
                  <c:v>0.55498327122325297</c:v>
                </c:pt>
                <c:pt idx="5">
                  <c:v>0.56526725975668846</c:v>
                </c:pt>
                <c:pt idx="6">
                  <c:v>0.54500669845027783</c:v>
                </c:pt>
                <c:pt idx="7">
                  <c:v>0.52547029875224471</c:v>
                </c:pt>
                <c:pt idx="8">
                  <c:v>0.50663225788019317</c:v>
                </c:pt>
                <c:pt idx="9">
                  <c:v>0.48611805806667346</c:v>
                </c:pt>
                <c:pt idx="10">
                  <c:v>0.46643065829905811</c:v>
                </c:pt>
              </c:numCache>
            </c:numRef>
          </c:val>
          <c:smooth val="0"/>
          <c:extLst>
            <c:ext xmlns:c16="http://schemas.microsoft.com/office/drawing/2014/chart" uri="{C3380CC4-5D6E-409C-BE32-E72D297353CC}">
              <c16:uniqueId val="{00000003-831E-8841-83DE-D2CDD0F1B810}"/>
            </c:ext>
          </c:extLst>
        </c:ser>
        <c:ser>
          <c:idx val="7"/>
          <c:order val="1"/>
          <c:tx>
            <c:strRef>
              <c:f>Projection!$K$81</c:f>
              <c:strCache>
                <c:ptCount val="1"/>
                <c:pt idx="0">
                  <c:v>% of GDP</c:v>
                </c:pt>
              </c:strCache>
            </c:strRef>
          </c:tx>
          <c:spPr>
            <a:ln w="19050" cap="rnd">
              <a:solidFill>
                <a:schemeClr val="accent1"/>
              </a:solidFill>
              <a:prstDash val="sysDash"/>
              <a:round/>
            </a:ln>
            <a:effectLst/>
          </c:spPr>
          <c:marker>
            <c:symbol val="none"/>
          </c:marker>
          <c:dPt>
            <c:idx val="0"/>
            <c:marker>
              <c:symbol val="circle"/>
              <c:size val="7"/>
              <c:spPr>
                <a:solidFill>
                  <a:schemeClr val="accent1"/>
                </a:solidFill>
                <a:ln w="9525">
                  <a:noFill/>
                </a:ln>
                <a:effectLst/>
              </c:spPr>
            </c:marker>
            <c:bubble3D val="0"/>
            <c:extLst>
              <c:ext xmlns:c16="http://schemas.microsoft.com/office/drawing/2014/chart" uri="{C3380CC4-5D6E-409C-BE32-E72D297353CC}">
                <c16:uniqueId val="{00000004-831E-8841-83DE-D2CDD0F1B810}"/>
              </c:ext>
            </c:extLst>
          </c:dPt>
          <c:dPt>
            <c:idx val="5"/>
            <c:marker>
              <c:symbol val="circle"/>
              <c:size val="7"/>
              <c:spPr>
                <a:solidFill>
                  <a:schemeClr val="accent1"/>
                </a:solidFill>
                <a:ln w="9525">
                  <a:noFill/>
                </a:ln>
                <a:effectLst/>
              </c:spPr>
            </c:marker>
            <c:bubble3D val="0"/>
            <c:extLst>
              <c:ext xmlns:c16="http://schemas.microsoft.com/office/drawing/2014/chart" uri="{C3380CC4-5D6E-409C-BE32-E72D297353CC}">
                <c16:uniqueId val="{00000005-831E-8841-83DE-D2CDD0F1B810}"/>
              </c:ext>
            </c:extLst>
          </c:dPt>
          <c:dPt>
            <c:idx val="10"/>
            <c:marker>
              <c:symbol val="circle"/>
              <c:size val="7"/>
              <c:spPr>
                <a:solidFill>
                  <a:schemeClr val="accent1"/>
                </a:solidFill>
                <a:ln w="9525">
                  <a:noFill/>
                </a:ln>
                <a:effectLst/>
              </c:spPr>
            </c:marker>
            <c:bubble3D val="0"/>
            <c:extLst>
              <c:ext xmlns:c16="http://schemas.microsoft.com/office/drawing/2014/chart" uri="{C3380CC4-5D6E-409C-BE32-E72D297353CC}">
                <c16:uniqueId val="{00000006-831E-8841-83DE-D2CDD0F1B810}"/>
              </c:ext>
            </c:extLst>
          </c:dPt>
          <c:dLbls>
            <c:dLbl>
              <c:idx val="0"/>
              <c:layout>
                <c:manualLayout>
                  <c:x val="-4.2591333464932483E-2"/>
                  <c:y val="-5.9616456432471869E-2"/>
                </c:manualLayout>
              </c:layout>
              <c:tx>
                <c:rich>
                  <a:bodyPr/>
                  <a:lstStyle/>
                  <a:p>
                    <a:fld id="{D6110529-0638-46BC-8D94-E32FF8FAB078}"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831E-8841-83DE-D2CDD0F1B810}"/>
                </c:ext>
              </c:extLst>
            </c:dLbl>
            <c:dLbl>
              <c:idx val="5"/>
              <c:tx>
                <c:rich>
                  <a:bodyPr/>
                  <a:lstStyle/>
                  <a:p>
                    <a:fld id="{BDA170DD-F964-42BA-8D0B-3F1B3B45FC8B}" type="VALUE">
                      <a:rPr lang="en-US"/>
                      <a:pPr/>
                      <a:t>[VALUE]</a:t>
                    </a:fld>
                    <a:r>
                      <a:rPr lang="en-US"/>
                      <a:t>%</a:t>
                    </a:r>
                  </a:p>
                </c:rich>
              </c:tx>
              <c:dLblPos val="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831E-8841-83DE-D2CDD0F1B810}"/>
                </c:ext>
              </c:extLst>
            </c:dLbl>
            <c:dLbl>
              <c:idx val="10"/>
              <c:layout>
                <c:manualLayout>
                  <c:x val="-1.808647526301569E-2"/>
                  <c:y val="-7.0200800423651566E-2"/>
                </c:manualLayout>
              </c:layout>
              <c:tx>
                <c:rich>
                  <a:bodyPr/>
                  <a:lstStyle/>
                  <a:p>
                    <a:fld id="{1D98064C-DDBD-4B7C-836D-13EA9960D331}" type="VALUE">
                      <a:rPr lang="en-US"/>
                      <a:pPr/>
                      <a:t>[VALUE]</a:t>
                    </a:fld>
                    <a:r>
                      <a:rPr lang="en-US"/>
                      <a:t>%</a:t>
                    </a:r>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831E-8841-83DE-D2CDD0F1B810}"/>
                </c:ext>
              </c:extLst>
            </c:dLbl>
            <c:numFmt formatCode="#,##0.00" sourceLinked="0"/>
            <c:spPr>
              <a:solidFill>
                <a:schemeClr val="accent1"/>
              </a:solidFill>
              <a:ln>
                <a:noFill/>
              </a:ln>
              <a:effectLst/>
            </c:spPr>
            <c:txPr>
              <a:bodyPr rot="0" spcFirstLastPara="1" vertOverflow="ellipsis" vert="horz" wrap="square" lIns="38100" tIns="19050" rIns="38100" bIns="19050" anchor="ctr" anchorCtr="1">
                <a:spAutoFit/>
              </a:bodyPr>
              <a:lstStyle/>
              <a:p>
                <a:pPr>
                  <a:defRPr sz="600" b="1"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Projection!$A$82:$A$92</c:f>
              <c:numCache>
                <c:formatCode>General</c:formatCode>
                <c:ptCount val="11"/>
                <c:pt idx="0">
                  <c:v>2022</c:v>
                </c:pt>
                <c:pt idx="1">
                  <c:v>2023</c:v>
                </c:pt>
                <c:pt idx="2">
                  <c:v>2024</c:v>
                </c:pt>
                <c:pt idx="3">
                  <c:v>2025</c:v>
                </c:pt>
                <c:pt idx="4">
                  <c:v>2026</c:v>
                </c:pt>
                <c:pt idx="5">
                  <c:v>2027</c:v>
                </c:pt>
                <c:pt idx="6">
                  <c:v>2028</c:v>
                </c:pt>
                <c:pt idx="7">
                  <c:v>2029</c:v>
                </c:pt>
                <c:pt idx="8">
                  <c:v>2030</c:v>
                </c:pt>
                <c:pt idx="9">
                  <c:v>2031</c:v>
                </c:pt>
                <c:pt idx="10">
                  <c:v>2032</c:v>
                </c:pt>
              </c:numCache>
            </c:numRef>
          </c:cat>
          <c:val>
            <c:numRef>
              <c:f>Projection!$K$82:$K$92</c:f>
              <c:numCache>
                <c:formatCode>_(* #,##0.00_);_(* \(#,##0.00\);_(* "-"??_);_(@_)</c:formatCode>
                <c:ptCount val="11"/>
                <c:pt idx="0">
                  <c:v>0.74289957302269627</c:v>
                </c:pt>
                <c:pt idx="1">
                  <c:v>0.76615613824353668</c:v>
                </c:pt>
                <c:pt idx="2">
                  <c:v>0.79228304291793727</c:v>
                </c:pt>
                <c:pt idx="3">
                  <c:v>0.81503276310360484</c:v>
                </c:pt>
                <c:pt idx="4">
                  <c:v>0.83247490683487946</c:v>
                </c:pt>
                <c:pt idx="5">
                  <c:v>0.84790088963503285</c:v>
                </c:pt>
                <c:pt idx="6">
                  <c:v>0.81751004767541702</c:v>
                </c:pt>
                <c:pt idx="7">
                  <c:v>0.78820544812836735</c:v>
                </c:pt>
                <c:pt idx="8">
                  <c:v>0.75994838682029009</c:v>
                </c:pt>
                <c:pt idx="9">
                  <c:v>0.72917708710001039</c:v>
                </c:pt>
                <c:pt idx="10">
                  <c:v>0.6996459874485873</c:v>
                </c:pt>
              </c:numCache>
            </c:numRef>
          </c:val>
          <c:smooth val="0"/>
          <c:extLst>
            <c:ext xmlns:c16="http://schemas.microsoft.com/office/drawing/2014/chart" uri="{C3380CC4-5D6E-409C-BE32-E72D297353CC}">
              <c16:uniqueId val="{00000007-831E-8841-83DE-D2CDD0F1B810}"/>
            </c:ext>
          </c:extLst>
        </c:ser>
        <c:dLbls>
          <c:showLegendKey val="0"/>
          <c:showVal val="0"/>
          <c:showCatName val="0"/>
          <c:showSerName val="0"/>
          <c:showPercent val="0"/>
          <c:showBubbleSize val="0"/>
        </c:dLbls>
        <c:smooth val="0"/>
        <c:axId val="1077594808"/>
        <c:axId val="1077595136"/>
      </c:lineChart>
      <c:catAx>
        <c:axId val="1077594808"/>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5400000" spcFirstLastPara="1" vertOverflow="ellipsis" wrap="square" anchor="ctr" anchorCtr="1"/>
          <a:lstStyle/>
          <a:p>
            <a:pPr>
              <a:defRPr sz="800" b="0" i="0" u="none" strike="noStrike" kern="1200" baseline="0">
                <a:solidFill>
                  <a:schemeClr val="tx1">
                    <a:lumMod val="85000"/>
                    <a:lumOff val="15000"/>
                  </a:schemeClr>
                </a:solidFill>
                <a:latin typeface="Arial" panose="020B0604020202020204" pitchFamily="34" charset="0"/>
                <a:ea typeface="+mn-ea"/>
                <a:cs typeface="Arial" panose="020B0604020202020204" pitchFamily="34" charset="0"/>
              </a:defRPr>
            </a:pPr>
            <a:endParaRPr lang="en-US"/>
          </a:p>
        </c:txPr>
        <c:crossAx val="1077595136"/>
        <c:crosses val="autoZero"/>
        <c:auto val="1"/>
        <c:lblAlgn val="ctr"/>
        <c:lblOffset val="100"/>
        <c:noMultiLvlLbl val="0"/>
      </c:catAx>
      <c:valAx>
        <c:axId val="1077595136"/>
        <c:scaling>
          <c:orientation val="minMax"/>
          <c:max val="1"/>
        </c:scaling>
        <c:delete val="0"/>
        <c:axPos val="l"/>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85000"/>
                    <a:lumOff val="15000"/>
                  </a:schemeClr>
                </a:solidFill>
                <a:latin typeface="Arial" panose="020B0604020202020204" pitchFamily="34" charset="0"/>
                <a:ea typeface="+mn-ea"/>
                <a:cs typeface="Arial" panose="020B0604020202020204" pitchFamily="34" charset="0"/>
              </a:defRPr>
            </a:pPr>
            <a:endParaRPr lang="en-US"/>
          </a:p>
        </c:txPr>
        <c:crossAx val="1077594808"/>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rgbClr val="A78BFB"/>
              </a:solidFill>
              <a:ln w="19050">
                <a:solidFill>
                  <a:schemeClr val="lt1"/>
                </a:solidFill>
              </a:ln>
              <a:effectLst/>
            </c:spPr>
            <c:extLst>
              <c:ext xmlns:c16="http://schemas.microsoft.com/office/drawing/2014/chart" uri="{C3380CC4-5D6E-409C-BE32-E72D297353CC}">
                <c16:uniqueId val="{00000001-404F-9346-88DB-2C6D0D943F54}"/>
              </c:ext>
            </c:extLst>
          </c:dPt>
          <c:dPt>
            <c:idx val="1"/>
            <c:bubble3D val="0"/>
            <c:spPr>
              <a:solidFill>
                <a:srgbClr val="FB923C"/>
              </a:solidFill>
              <a:ln w="19050">
                <a:solidFill>
                  <a:schemeClr val="lt1"/>
                </a:solidFill>
              </a:ln>
              <a:effectLst/>
            </c:spPr>
            <c:extLst>
              <c:ext xmlns:c16="http://schemas.microsoft.com/office/drawing/2014/chart" uri="{C3380CC4-5D6E-409C-BE32-E72D297353CC}">
                <c16:uniqueId val="{00000003-404F-9346-88DB-2C6D0D943F54}"/>
              </c:ext>
            </c:extLst>
          </c:dPt>
          <c:dPt>
            <c:idx val="2"/>
            <c:bubble3D val="0"/>
            <c:spPr>
              <a:solidFill>
                <a:srgbClr val="DB2677"/>
              </a:solidFill>
              <a:ln w="19050">
                <a:solidFill>
                  <a:schemeClr val="lt1"/>
                </a:solidFill>
              </a:ln>
              <a:effectLst/>
            </c:spPr>
            <c:extLst>
              <c:ext xmlns:c16="http://schemas.microsoft.com/office/drawing/2014/chart" uri="{C3380CC4-5D6E-409C-BE32-E72D297353CC}">
                <c16:uniqueId val="{00000005-404F-9346-88DB-2C6D0D943F54}"/>
              </c:ext>
            </c:extLst>
          </c:dPt>
          <c:dPt>
            <c:idx val="3"/>
            <c:bubble3D val="0"/>
            <c:spPr>
              <a:solidFill>
                <a:srgbClr val="34D399"/>
              </a:solidFill>
              <a:ln w="19050">
                <a:solidFill>
                  <a:schemeClr val="lt1"/>
                </a:solidFill>
              </a:ln>
              <a:effectLst/>
            </c:spPr>
            <c:extLst>
              <c:ext xmlns:c16="http://schemas.microsoft.com/office/drawing/2014/chart" uri="{C3380CC4-5D6E-409C-BE32-E72D297353CC}">
                <c16:uniqueId val="{00000007-404F-9346-88DB-2C6D0D943F54}"/>
              </c:ext>
            </c:extLst>
          </c:dPt>
          <c:cat>
            <c:strRef>
              <c:f>Sheet1!$A$2:$A$5</c:f>
              <c:strCache>
                <c:ptCount val="4"/>
                <c:pt idx="0">
                  <c:v>1st Qtr</c:v>
                </c:pt>
                <c:pt idx="1">
                  <c:v>2nd Qtr</c:v>
                </c:pt>
                <c:pt idx="2">
                  <c:v>3rd Qtr</c:v>
                </c:pt>
                <c:pt idx="3">
                  <c:v>4th Qtr</c:v>
                </c:pt>
              </c:strCache>
            </c:strRef>
          </c:cat>
          <c:val>
            <c:numRef>
              <c:f>Sheet1!$B$2:$B$5</c:f>
              <c:numCache>
                <c:formatCode>General</c:formatCode>
                <c:ptCount val="4"/>
                <c:pt idx="0">
                  <c:v>8.1999999999999993</c:v>
                </c:pt>
                <c:pt idx="1">
                  <c:v>3.2</c:v>
                </c:pt>
                <c:pt idx="2">
                  <c:v>1.4</c:v>
                </c:pt>
                <c:pt idx="3">
                  <c:v>1.2</c:v>
                </c:pt>
              </c:numCache>
            </c:numRef>
          </c:val>
          <c:extLst>
            <c:ext xmlns:c16="http://schemas.microsoft.com/office/drawing/2014/chart" uri="{C3380CC4-5D6E-409C-BE32-E72D297353CC}">
              <c16:uniqueId val="{00000008-404F-9346-88DB-2C6D0D943F54}"/>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rgbClr val="001A33"/>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solidFill>
            <a:srgbClr val="001A33"/>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9568327154981914E-2"/>
          <c:y val="3.1105164779193686E-2"/>
          <c:w val="0.81882749220845741"/>
          <c:h val="0.88341914415556644"/>
        </c:manualLayout>
      </c:layout>
      <c:lineChart>
        <c:grouping val="standard"/>
        <c:varyColors val="0"/>
        <c:ser>
          <c:idx val="0"/>
          <c:order val="0"/>
          <c:tx>
            <c:strRef>
              <c:f>'A1 - Overall'!$B$18</c:f>
              <c:strCache>
                <c:ptCount val="1"/>
                <c:pt idx="0">
                  <c:v>Total</c:v>
                </c:pt>
              </c:strCache>
            </c:strRef>
          </c:tx>
          <c:spPr>
            <a:ln w="28575" cap="rnd">
              <a:solidFill>
                <a:schemeClr val="accent1"/>
              </a:solidFill>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Overall'!$I$18:$Q$18</c:f>
              <c:numCache>
                <c:formatCode>_-* #,##0_-;\-* #,##0_-;_-* "-"??_-;_-@_-</c:formatCode>
                <c:ptCount val="9"/>
                <c:pt idx="0">
                  <c:v>95</c:v>
                </c:pt>
                <c:pt idx="1">
                  <c:v>101</c:v>
                </c:pt>
                <c:pt idx="2">
                  <c:v>124</c:v>
                </c:pt>
                <c:pt idx="3">
                  <c:v>122</c:v>
                </c:pt>
                <c:pt idx="4">
                  <c:v>114</c:v>
                </c:pt>
                <c:pt idx="5">
                  <c:v>115</c:v>
                </c:pt>
                <c:pt idx="6">
                  <c:v>124</c:v>
                </c:pt>
                <c:pt idx="7">
                  <c:v>120</c:v>
                </c:pt>
                <c:pt idx="8">
                  <c:v>137</c:v>
                </c:pt>
              </c:numCache>
            </c:numRef>
          </c:val>
          <c:smooth val="0"/>
          <c:extLst>
            <c:ext xmlns:c16="http://schemas.microsoft.com/office/drawing/2014/chart" uri="{C3380CC4-5D6E-409C-BE32-E72D297353CC}">
              <c16:uniqueId val="{00000000-DB0E-A54F-9BE4-41DF782653BC}"/>
            </c:ext>
          </c:extLst>
        </c:ser>
        <c:ser>
          <c:idx val="1"/>
          <c:order val="1"/>
          <c:tx>
            <c:strRef>
              <c:f>'A1 - Overall'!#REF!</c:f>
              <c:strCache>
                <c:ptCount val="1"/>
                <c:pt idx="0">
                  <c:v>#REF!</c:v>
                </c:pt>
              </c:strCache>
            </c:strRef>
          </c:tx>
          <c:spPr>
            <a:ln w="28575" cap="rnd">
              <a:solidFill>
                <a:srgbClr val="004876"/>
              </a:solidFill>
              <a:prstDash val="sysDot"/>
              <a:round/>
            </a:ln>
            <a:effectLst/>
          </c:spPr>
          <c:marker>
            <c:symbol val="none"/>
          </c:marker>
          <c:cat>
            <c:numRef>
              <c:f>'A1 - Overall'!$I$17:$Q$17</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Overall'!#REF!</c:f>
              <c:numCache>
                <c:formatCode>General</c:formatCode>
                <c:ptCount val="1"/>
                <c:pt idx="0">
                  <c:v>1</c:v>
                </c:pt>
              </c:numCache>
            </c:numRef>
          </c:val>
          <c:smooth val="0"/>
          <c:extLst>
            <c:ext xmlns:c16="http://schemas.microsoft.com/office/drawing/2014/chart" uri="{C3380CC4-5D6E-409C-BE32-E72D297353CC}">
              <c16:uniqueId val="{00000001-DB0E-A54F-9BE4-41DF782653BC}"/>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Geeza Pro" panose="02000400000000000000" pitchFamily="2" charset="-78"/>
              </a:defRPr>
            </a:pPr>
            <a:endParaRPr lang="en-US"/>
          </a:p>
        </c:txPr>
        <c:crossAx val="801931664"/>
        <c:crosses val="autoZero"/>
        <c:auto val="1"/>
        <c:lblAlgn val="ctr"/>
        <c:lblOffset val="100"/>
        <c:noMultiLvlLbl val="0"/>
      </c:catAx>
      <c:valAx>
        <c:axId val="801931664"/>
        <c:scaling>
          <c:orientation val="minMax"/>
          <c:max val="140"/>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Geeza Pro" panose="02000400000000000000" pitchFamily="2" charset="-78"/>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Geeza Pro" panose="02000400000000000000" pitchFamily="2" charset="-78"/>
        </a:defRPr>
      </a:pPr>
      <a:endParaRPr lang="en-US"/>
    </a:p>
  </c:txPr>
  <c:externalData r:id="rId4">
    <c:autoUpdate val="0"/>
  </c:externalData>
  <c:userShapes r:id="rId5"/>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75843113950377"/>
          <c:y val="2.8637694326670706E-2"/>
          <c:w val="0.79754936506430674"/>
          <c:h val="0.88653567561965707"/>
        </c:manualLayout>
      </c:layout>
      <c:lineChart>
        <c:grouping val="standard"/>
        <c:varyColors val="0"/>
        <c:ser>
          <c:idx val="3"/>
          <c:order val="0"/>
          <c:tx>
            <c:strRef>
              <c:f>'A1 - Overall'!$B$9</c:f>
              <c:strCache>
                <c:ptCount val="1"/>
                <c:pt idx="0">
                  <c:v>ex. Fuel &amp; BR1M</c:v>
                </c:pt>
              </c:strCache>
            </c:strRef>
          </c:tx>
          <c:spPr>
            <a:ln w="28575" cap="rnd">
              <a:solidFill>
                <a:srgbClr val="FF671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Overall'!$I$9:$Q$9</c:f>
              <c:numCache>
                <c:formatCode>#,##0.0</c:formatCode>
                <c:ptCount val="9"/>
                <c:pt idx="0">
                  <c:v>17.585071471999999</c:v>
                </c:pt>
                <c:pt idx="1">
                  <c:v>14.268929363919995</c:v>
                </c:pt>
                <c:pt idx="2">
                  <c:v>19.520518871</c:v>
                </c:pt>
                <c:pt idx="3">
                  <c:v>20.231900587040002</c:v>
                </c:pt>
                <c:pt idx="4">
                  <c:v>18.515357772260003</c:v>
                </c:pt>
                <c:pt idx="5">
                  <c:v>18.676275131965998</c:v>
                </c:pt>
                <c:pt idx="6">
                  <c:v>18.210751930399994</c:v>
                </c:pt>
                <c:pt idx="7">
                  <c:v>17.178605424560001</c:v>
                </c:pt>
                <c:pt idx="8">
                  <c:v>18.70663305798</c:v>
                </c:pt>
              </c:numCache>
            </c:numRef>
          </c:val>
          <c:smooth val="0"/>
          <c:extLst>
            <c:ext xmlns:c16="http://schemas.microsoft.com/office/drawing/2014/chart" uri="{C3380CC4-5D6E-409C-BE32-E72D297353CC}">
              <c16:uniqueId val="{00000000-7F42-B84B-B867-1E2F26FC404B}"/>
            </c:ext>
          </c:extLst>
        </c:ser>
        <c:ser>
          <c:idx val="1"/>
          <c:order val="1"/>
          <c:tx>
            <c:strRef>
              <c:f>'A1 - Overall'!$B$7</c:f>
              <c:strCache>
                <c:ptCount val="1"/>
                <c:pt idx="0">
                  <c:v>ex. Fuel subsidy</c:v>
                </c:pt>
              </c:strCache>
            </c:strRef>
          </c:tx>
          <c:spPr>
            <a:ln w="28575" cap="rnd">
              <a:solidFill>
                <a:srgbClr val="34D399"/>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Overall'!$I$7:$Q$7</c:f>
              <c:numCache>
                <c:formatCode>#,##0.0</c:formatCode>
                <c:ptCount val="9"/>
                <c:pt idx="0">
                  <c:v>17.585071471999999</c:v>
                </c:pt>
                <c:pt idx="1">
                  <c:v>14.268929363919995</c:v>
                </c:pt>
                <c:pt idx="2">
                  <c:v>23.677165241000001</c:v>
                </c:pt>
                <c:pt idx="3">
                  <c:v>25.789763433040001</c:v>
                </c:pt>
                <c:pt idx="4">
                  <c:v>23.876663822260003</c:v>
                </c:pt>
                <c:pt idx="5">
                  <c:v>25.308168424765999</c:v>
                </c:pt>
                <c:pt idx="6">
                  <c:v>24.610751930399992</c:v>
                </c:pt>
                <c:pt idx="7">
                  <c:v>21.71944542456</c:v>
                </c:pt>
                <c:pt idx="8">
                  <c:v>23.497483057980002</c:v>
                </c:pt>
              </c:numCache>
            </c:numRef>
          </c:val>
          <c:smooth val="0"/>
          <c:extLst>
            <c:ext xmlns:c16="http://schemas.microsoft.com/office/drawing/2014/chart" uri="{C3380CC4-5D6E-409C-BE32-E72D297353CC}">
              <c16:uniqueId val="{00000001-7F42-B84B-B867-1E2F26FC404B}"/>
            </c:ext>
          </c:extLst>
        </c:ser>
        <c:ser>
          <c:idx val="2"/>
          <c:order val="2"/>
          <c:tx>
            <c:strRef>
              <c:f>'A1 - Overall'!$B$8</c:f>
              <c:strCache>
                <c:ptCount val="1"/>
                <c:pt idx="0">
                  <c:v>ex. BR1M/BSH</c:v>
                </c:pt>
              </c:strCache>
            </c:strRef>
          </c:tx>
          <c:spPr>
            <a:ln w="28575" cap="rnd">
              <a:solidFill>
                <a:srgbClr val="DB2677"/>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Overall'!$I$8:$Q$8</c:f>
              <c:numCache>
                <c:formatCode>#,##0.0</c:formatCode>
                <c:ptCount val="9"/>
                <c:pt idx="0">
                  <c:v>45.483507756999998</c:v>
                </c:pt>
                <c:pt idx="1">
                  <c:v>37.648880018919996</c:v>
                </c:pt>
                <c:pt idx="2">
                  <c:v>38.069663626999997</c:v>
                </c:pt>
                <c:pt idx="3">
                  <c:v>23.406917011040001</c:v>
                </c:pt>
                <c:pt idx="4">
                  <c:v>21.006677192260003</c:v>
                </c:pt>
                <c:pt idx="5">
                  <c:v>21.869444682605998</c:v>
                </c:pt>
                <c:pt idx="6">
                  <c:v>25.682192499399996</c:v>
                </c:pt>
                <c:pt idx="7">
                  <c:v>24.77366183533</c:v>
                </c:pt>
                <c:pt idx="8">
                  <c:v>20.665590384970002</c:v>
                </c:pt>
              </c:numCache>
            </c:numRef>
          </c:val>
          <c:smooth val="0"/>
          <c:extLst>
            <c:ext xmlns:c16="http://schemas.microsoft.com/office/drawing/2014/chart" uri="{C3380CC4-5D6E-409C-BE32-E72D297353CC}">
              <c16:uniqueId val="{00000002-7F42-B84B-B867-1E2F26FC404B}"/>
            </c:ext>
          </c:extLst>
        </c:ser>
        <c:ser>
          <c:idx val="0"/>
          <c:order val="3"/>
          <c:tx>
            <c:v>Total</c:v>
          </c:tx>
          <c:spPr>
            <a:ln w="28575" cap="rnd">
              <a:solidFill>
                <a:srgbClr val="A78BFB"/>
              </a:solidFill>
              <a:round/>
            </a:ln>
            <a:effectLst/>
          </c:spPr>
          <c:marker>
            <c:symbol val="none"/>
          </c:marker>
          <c:cat>
            <c:numRef>
              <c:f>'A1 - Overall'!$I$4:$Q$4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'A1 - Overall'!$I$5:$Q$5</c:f>
              <c:numCache>
                <c:formatCode>#,##0.0</c:formatCode>
                <c:ptCount val="9"/>
                <c:pt idx="0">
                  <c:v>45.483507756999998</c:v>
                </c:pt>
                <c:pt idx="1">
                  <c:v>37.648880018919996</c:v>
                </c:pt>
                <c:pt idx="2">
                  <c:v>42.226309997000001</c:v>
                </c:pt>
                <c:pt idx="3">
                  <c:v>28.96477985704</c:v>
                </c:pt>
                <c:pt idx="4">
                  <c:v>26.367983242260003</c:v>
                </c:pt>
                <c:pt idx="5">
                  <c:v>28.501337975405999</c:v>
                </c:pt>
                <c:pt idx="6">
                  <c:v>32.082192499399994</c:v>
                </c:pt>
                <c:pt idx="7">
                  <c:v>29.314501835329999</c:v>
                </c:pt>
                <c:pt idx="8">
                  <c:v>25.456440384970001</c:v>
                </c:pt>
              </c:numCache>
            </c:numRef>
          </c:val>
          <c:smooth val="0"/>
          <c:extLst>
            <c:ext xmlns:c16="http://schemas.microsoft.com/office/drawing/2014/chart" uri="{C3380CC4-5D6E-409C-BE32-E72D297353CC}">
              <c16:uniqueId val="{00000003-7F42-B84B-B867-1E2F26FC404B}"/>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Georgia" panose="02040502050405020303" pitchFamily="18" charset="0"/>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Georgia" panose="02040502050405020303" pitchFamily="18" charset="0"/>
          <a:cs typeface="Arial" panose="020B0604020202020204" pitchFamily="34" charset="0"/>
        </a:defRPr>
      </a:pPr>
      <a:endParaRPr lang="en-US"/>
    </a:p>
  </c:txPr>
  <c:externalData r:id="rId4">
    <c:autoUpdate val="0"/>
  </c:externalData>
  <c:userShapes r:id="rId5"/>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6463090445958526E-2"/>
          <c:y val="0.1285406425550388"/>
          <c:w val="0.92166608583805154"/>
          <c:h val="0.70715135608048996"/>
        </c:manualLayout>
      </c:layout>
      <c:barChart>
        <c:barDir val="col"/>
        <c:grouping val="clustered"/>
        <c:varyColors val="0"/>
        <c:ser>
          <c:idx val="1"/>
          <c:order val="0"/>
          <c:tx>
            <c:v>Number of programmes</c:v>
          </c:tx>
          <c:spPr>
            <a:solidFill>
              <a:srgbClr val="A78BFB"/>
            </a:solidFill>
            <a:ln>
              <a:noFill/>
            </a:ln>
            <a:effectLst/>
          </c:spPr>
          <c:invertIfNegative val="0"/>
          <c:dLbls>
            <c:dLbl>
              <c:idx val="3"/>
              <c:spPr>
                <a:noFill/>
                <a:ln>
                  <a:noFill/>
                </a:ln>
                <a:effectLst/>
              </c:spPr>
              <c:txPr>
                <a:bodyPr rot="0" spcFirstLastPara="1" vertOverflow="ellipsis" vert="horz" wrap="square" lIns="38100" tIns="0" rIns="38100" bIns="0" anchor="ctr" anchorCtr="1">
                  <a:spAutoFit/>
                </a:bodyPr>
                <a:lstStyle/>
                <a:p>
                  <a:pPr>
                    <a:defRPr sz="800" b="0" i="0" u="none" strike="noStrike" kern="1200" baseline="0">
                      <a:solidFill>
                        <a:sysClr val="windowText" lastClr="000000"/>
                      </a:solidFill>
                      <a:latin typeface="+mj-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62F1-5A4F-9FE8-A553A88C08E8}"/>
                </c:ext>
              </c:extLst>
            </c:dLbl>
            <c:spPr>
              <a:noFill/>
              <a:ln>
                <a:noFill/>
              </a:ln>
              <a:effectLst/>
            </c:spPr>
            <c:txPr>
              <a:bodyPr rot="0" spcFirstLastPara="1" vertOverflow="ellipsis" vert="horz" wrap="square" lIns="38100" tIns="0" rIns="38100" bIns="0" anchor="ctr" anchorCtr="1">
                <a:spAutoFit/>
              </a:bodyPr>
              <a:lstStyle/>
              <a:p>
                <a:pPr>
                  <a:defRPr sz="800" b="0" i="0" u="none" strike="noStrike" kern="1200" baseline="0">
                    <a:solidFill>
                      <a:schemeClr val="bg1"/>
                    </a:solidFill>
                    <a:latin typeface="+mj-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Age'!$V$21:$V$25</c:f>
              <c:numCache>
                <c:formatCode>#,##0.0</c:formatCode>
                <c:ptCount val="5"/>
                <c:pt idx="0">
                  <c:v>31.386861313868614</c:v>
                </c:pt>
                <c:pt idx="1">
                  <c:v>13.868613138686131</c:v>
                </c:pt>
                <c:pt idx="2">
                  <c:v>30.656934306569344</c:v>
                </c:pt>
                <c:pt idx="3">
                  <c:v>8.0291970802919703</c:v>
                </c:pt>
                <c:pt idx="4">
                  <c:v>83.941605839416056</c:v>
                </c:pt>
              </c:numCache>
            </c:numRef>
          </c:val>
          <c:extLst>
            <c:ext xmlns:c16="http://schemas.microsoft.com/office/drawing/2014/chart" uri="{C3380CC4-5D6E-409C-BE32-E72D297353CC}">
              <c16:uniqueId val="{00000001-62F1-5A4F-9FE8-A553A88C08E8}"/>
            </c:ext>
          </c:extLst>
        </c:ser>
        <c:ser>
          <c:idx val="0"/>
          <c:order val="1"/>
          <c:tx>
            <c:v>Spending</c:v>
          </c:tx>
          <c:spPr>
            <a:solidFill>
              <a:schemeClr val="accent2"/>
            </a:solidFill>
            <a:ln>
              <a:noFill/>
            </a:ln>
            <a:effectLst/>
          </c:spPr>
          <c:invertIfNegative val="0"/>
          <c:dPt>
            <c:idx val="6"/>
            <c:invertIfNegative val="0"/>
            <c:bubble3D val="0"/>
            <c:extLst>
              <c:ext xmlns:c16="http://schemas.microsoft.com/office/drawing/2014/chart" uri="{C3380CC4-5D6E-409C-BE32-E72D297353CC}">
                <c16:uniqueId val="{00000002-62F1-5A4F-9FE8-A553A88C08E8}"/>
              </c:ext>
            </c:extLst>
          </c:dPt>
          <c:dLbls>
            <c:dLbl>
              <c:idx val="1"/>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1-5A4F-9FE8-A553A88C08E8}"/>
                </c:ext>
              </c:extLst>
            </c:dLbl>
            <c:dLbl>
              <c:idx val="3"/>
              <c:spPr>
                <a:noFill/>
                <a:ln>
                  <a:noFill/>
                </a:ln>
                <a:effectLst/>
              </c:spPr>
              <c:txPr>
                <a:bodyPr rot="0" spcFirstLastPara="1" vertOverflow="ellipsis" vert="horz" wrap="square" lIns="38100" tIns="0" rIns="38100" bIns="0" anchor="ctr" anchorCtr="1">
                  <a:spAutoFit/>
                </a:bodyPr>
                <a:lstStyle/>
                <a:p>
                  <a:pPr>
                    <a:defRPr sz="800" b="0" i="0" u="none" strike="noStrike" kern="1200" baseline="0">
                      <a:solidFill>
                        <a:sysClr val="windowText" lastClr="000000"/>
                      </a:solidFill>
                      <a:latin typeface="+mj-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62F1-5A4F-9FE8-A553A88C08E8}"/>
                </c:ext>
              </c:extLst>
            </c:dLbl>
            <c:spPr>
              <a:noFill/>
              <a:ln>
                <a:noFill/>
              </a:ln>
              <a:effectLst/>
            </c:spPr>
            <c:txPr>
              <a:bodyPr rot="0" spcFirstLastPara="1" vertOverflow="ellipsis" vert="horz" wrap="square" lIns="38100" tIns="0" rIns="38100" bIns="0" anchor="ctr" anchorCtr="1">
                <a:spAutoFit/>
              </a:bodyPr>
              <a:lstStyle/>
              <a:p>
                <a:pPr>
                  <a:defRPr sz="800" b="0" i="0" u="none" strike="noStrike" kern="1200" baseline="0">
                    <a:solidFill>
                      <a:schemeClr val="bg1"/>
                    </a:solidFill>
                    <a:latin typeface="+mj-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'A4 - Age'!$M$5:$M$9</c:f>
              <c:strCache>
                <c:ptCount val="5"/>
                <c:pt idx="0">
                  <c:v>Children</c:v>
                </c:pt>
                <c:pt idx="1">
                  <c:v>Youth</c:v>
                </c:pt>
                <c:pt idx="2">
                  <c:v>Working age</c:v>
                </c:pt>
                <c:pt idx="3">
                  <c:v>Elderly</c:v>
                </c:pt>
                <c:pt idx="4">
                  <c:v>NA (not targeted by life cycle)</c:v>
                </c:pt>
              </c:strCache>
            </c:strRef>
          </c:cat>
          <c:val>
            <c:numRef>
              <c:f>'A4 - Age'!$V$5:$V$9</c:f>
              <c:numCache>
                <c:formatCode>0.0</c:formatCode>
                <c:ptCount val="5"/>
                <c:pt idx="0">
                  <c:v>15.660011441256399</c:v>
                </c:pt>
                <c:pt idx="1">
                  <c:v>12.544262772278483</c:v>
                </c:pt>
                <c:pt idx="2">
                  <c:v>17.475102100503019</c:v>
                </c:pt>
                <c:pt idx="3">
                  <c:v>4.7077392474877504</c:v>
                </c:pt>
                <c:pt idx="4">
                  <c:v>50.387115561525661</c:v>
                </c:pt>
              </c:numCache>
            </c:numRef>
          </c:val>
          <c:extLst>
            <c:ext xmlns:c16="http://schemas.microsoft.com/office/drawing/2014/chart" uri="{C3380CC4-5D6E-409C-BE32-E72D297353CC}">
              <c16:uniqueId val="{00000005-62F1-5A4F-9FE8-A553A88C08E8}"/>
            </c:ext>
          </c:extLst>
        </c:ser>
        <c:dLbls>
          <c:showLegendKey val="0"/>
          <c:showVal val="0"/>
          <c:showCatName val="0"/>
          <c:showSerName val="0"/>
          <c:showPercent val="0"/>
          <c:showBubbleSize val="0"/>
        </c:dLbls>
        <c:gapWidth val="80"/>
        <c:overlap val="-10"/>
        <c:axId val="561571759"/>
        <c:axId val="561583407"/>
      </c:barChart>
      <c:catAx>
        <c:axId val="561571759"/>
        <c:scaling>
          <c:orientation val="minMax"/>
        </c:scaling>
        <c:delete val="0"/>
        <c:axPos val="b"/>
        <c:numFmt formatCode="General" sourceLinked="1"/>
        <c:majorTickMark val="out"/>
        <c:minorTickMark val="none"/>
        <c:tickLblPos val="nextTo"/>
        <c:spPr>
          <a:noFill/>
          <a:ln w="12700" cap="flat" cmpd="sng" algn="ctr">
            <a:solidFill>
              <a:schemeClr val="tx1">
                <a:lumMod val="85000"/>
                <a:lumOff val="15000"/>
              </a:schemeClr>
            </a:solidFill>
            <a:round/>
          </a:ln>
          <a:effectLst/>
        </c:spPr>
        <c:txPr>
          <a:bodyPr rot="0" spcFirstLastPara="1" vertOverflow="ellipsis" wrap="square" anchor="ctr" anchorCtr="1"/>
          <a:lstStyle/>
          <a:p>
            <a:pPr>
              <a:defRPr sz="800" b="0" i="0" u="none" strike="noStrike" kern="1200" baseline="0">
                <a:solidFill>
                  <a:schemeClr val="tx1">
                    <a:lumMod val="85000"/>
                    <a:lumOff val="15000"/>
                  </a:schemeClr>
                </a:solidFill>
                <a:latin typeface="+mj-lt"/>
                <a:ea typeface="+mn-ea"/>
                <a:cs typeface="+mn-cs"/>
              </a:defRPr>
            </a:pPr>
            <a:endParaRPr lang="en-US"/>
          </a:p>
        </c:txPr>
        <c:crossAx val="561583407"/>
        <c:crosses val="autoZero"/>
        <c:auto val="1"/>
        <c:lblAlgn val="ctr"/>
        <c:lblOffset val="100"/>
        <c:noMultiLvlLbl val="0"/>
      </c:catAx>
      <c:valAx>
        <c:axId val="561583407"/>
        <c:scaling>
          <c:orientation val="minMax"/>
          <c:max val="100"/>
        </c:scaling>
        <c:delete val="0"/>
        <c:axPos val="l"/>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85000"/>
                    <a:lumOff val="15000"/>
                  </a:schemeClr>
                </a:solidFill>
                <a:latin typeface="+mj-lt"/>
                <a:ea typeface="+mn-ea"/>
                <a:cs typeface="+mn-cs"/>
              </a:defRPr>
            </a:pPr>
            <a:endParaRPr lang="en-US"/>
          </a:p>
        </c:txPr>
        <c:crossAx val="561571759"/>
        <c:crosses val="autoZero"/>
        <c:crossBetween val="between"/>
      </c:valAx>
      <c:spPr>
        <a:noFill/>
        <a:ln>
          <a:noFill/>
        </a:ln>
        <a:effectLst/>
      </c:spPr>
    </c:plotArea>
    <c:legend>
      <c:legendPos val="b"/>
      <c:layout>
        <c:manualLayout>
          <c:xMode val="edge"/>
          <c:yMode val="edge"/>
          <c:x val="0.31141909057390915"/>
          <c:y val="1.4978566767963066E-3"/>
          <c:w val="0.3600569620253164"/>
          <c:h val="0.11372168772729754"/>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85000"/>
                  <a:lumOff val="15000"/>
                </a:schemeClr>
              </a:solidFill>
              <a:latin typeface="+mj-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ysClr val="windowText" lastClr="000000"/>
          </a:solidFill>
          <a:latin typeface="+mj-lt"/>
        </a:defRPr>
      </a:pPr>
      <a:endParaRPr lang="en-US"/>
    </a:p>
  </c:tx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9178865528406889E-2"/>
          <c:y val="2.1018491248932628E-2"/>
          <c:w val="0.83216097987751536"/>
          <c:h val="0.88950359082459973"/>
        </c:manualLayout>
      </c:layout>
      <c:lineChart>
        <c:grouping val="standard"/>
        <c:varyColors val="0"/>
        <c:ser>
          <c:idx val="0"/>
          <c:order val="0"/>
          <c:tx>
            <c:strRef>
              <c:f>'A4 - Age'!$B$21</c:f>
              <c:strCache>
                <c:ptCount val="1"/>
                <c:pt idx="0">
                  <c:v>Children</c:v>
                </c:pt>
              </c:strCache>
            </c:strRef>
          </c:tx>
          <c:spPr>
            <a:ln w="28575" cap="rnd">
              <a:solidFill>
                <a:schemeClr val="accent1"/>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Age'!$C$21:$K$21</c:f>
              <c:numCache>
                <c:formatCode>#,##0</c:formatCode>
                <c:ptCount val="9"/>
                <c:pt idx="0">
                  <c:v>28</c:v>
                </c:pt>
                <c:pt idx="1">
                  <c:v>31</c:v>
                </c:pt>
                <c:pt idx="2">
                  <c:v>44</c:v>
                </c:pt>
                <c:pt idx="3">
                  <c:v>43</c:v>
                </c:pt>
                <c:pt idx="4">
                  <c:v>39</c:v>
                </c:pt>
                <c:pt idx="5">
                  <c:v>38</c:v>
                </c:pt>
                <c:pt idx="6">
                  <c:v>42</c:v>
                </c:pt>
                <c:pt idx="7">
                  <c:v>42</c:v>
                </c:pt>
                <c:pt idx="8">
                  <c:v>43</c:v>
                </c:pt>
              </c:numCache>
            </c:numRef>
          </c:val>
          <c:smooth val="0"/>
          <c:extLst>
            <c:ext xmlns:c16="http://schemas.microsoft.com/office/drawing/2014/chart" uri="{C3380CC4-5D6E-409C-BE32-E72D297353CC}">
              <c16:uniqueId val="{00000000-DEDC-844A-94BD-EFC78E3520AB}"/>
            </c:ext>
          </c:extLst>
        </c:ser>
        <c:ser>
          <c:idx val="2"/>
          <c:order val="1"/>
          <c:tx>
            <c:strRef>
              <c:f>'A4 - Age'!$B$22</c:f>
              <c:strCache>
                <c:ptCount val="1"/>
                <c:pt idx="0">
                  <c:v>Youth</c:v>
                </c:pt>
              </c:strCache>
            </c:strRef>
          </c:tx>
          <c:spPr>
            <a:ln w="28575" cap="rnd">
              <a:solidFill>
                <a:srgbClr val="555759"/>
              </a:solidFill>
              <a:prstDash val="sysDash"/>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Age'!$C$22:$K$22</c:f>
              <c:numCache>
                <c:formatCode>#,##0</c:formatCode>
                <c:ptCount val="9"/>
                <c:pt idx="0">
                  <c:v>14</c:v>
                </c:pt>
                <c:pt idx="1">
                  <c:v>11</c:v>
                </c:pt>
                <c:pt idx="2">
                  <c:v>15</c:v>
                </c:pt>
                <c:pt idx="3">
                  <c:v>15</c:v>
                </c:pt>
                <c:pt idx="4">
                  <c:v>13</c:v>
                </c:pt>
                <c:pt idx="5">
                  <c:v>12</c:v>
                </c:pt>
                <c:pt idx="6">
                  <c:v>16</c:v>
                </c:pt>
                <c:pt idx="7">
                  <c:v>15</c:v>
                </c:pt>
                <c:pt idx="8">
                  <c:v>19</c:v>
                </c:pt>
              </c:numCache>
            </c:numRef>
          </c:val>
          <c:smooth val="0"/>
          <c:extLst>
            <c:ext xmlns:c16="http://schemas.microsoft.com/office/drawing/2014/chart" uri="{C3380CC4-5D6E-409C-BE32-E72D297353CC}">
              <c16:uniqueId val="{00000001-DEDC-844A-94BD-EFC78E3520AB}"/>
            </c:ext>
          </c:extLst>
        </c:ser>
        <c:ser>
          <c:idx val="4"/>
          <c:order val="2"/>
          <c:tx>
            <c:strRef>
              <c:f>'A4 - Age'!$B$23</c:f>
              <c:strCache>
                <c:ptCount val="1"/>
                <c:pt idx="0">
                  <c:v>Working age</c:v>
                </c:pt>
              </c:strCache>
            </c:strRef>
          </c:tx>
          <c:spPr>
            <a:ln w="38100" cap="rnd">
              <a:solidFill>
                <a:srgbClr val="FF671B"/>
              </a:solidFill>
              <a:prstDash val="sysDot"/>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Age'!$C$23:$K$23</c:f>
              <c:numCache>
                <c:formatCode>#,##0</c:formatCode>
                <c:ptCount val="9"/>
                <c:pt idx="0">
                  <c:v>26</c:v>
                </c:pt>
                <c:pt idx="1">
                  <c:v>29</c:v>
                </c:pt>
                <c:pt idx="2">
                  <c:v>33</c:v>
                </c:pt>
                <c:pt idx="3">
                  <c:v>33</c:v>
                </c:pt>
                <c:pt idx="4">
                  <c:v>29</c:v>
                </c:pt>
                <c:pt idx="5">
                  <c:v>35</c:v>
                </c:pt>
                <c:pt idx="6">
                  <c:v>36</c:v>
                </c:pt>
                <c:pt idx="7">
                  <c:v>35</c:v>
                </c:pt>
                <c:pt idx="8">
                  <c:v>42</c:v>
                </c:pt>
              </c:numCache>
            </c:numRef>
          </c:val>
          <c:smooth val="0"/>
          <c:extLst>
            <c:ext xmlns:c16="http://schemas.microsoft.com/office/drawing/2014/chart" uri="{C3380CC4-5D6E-409C-BE32-E72D297353CC}">
              <c16:uniqueId val="{00000002-DEDC-844A-94BD-EFC78E3520AB}"/>
            </c:ext>
          </c:extLst>
        </c:ser>
        <c:ser>
          <c:idx val="6"/>
          <c:order val="3"/>
          <c:tx>
            <c:strRef>
              <c:f>'A4 - Age'!$B$24</c:f>
              <c:strCache>
                <c:ptCount val="1"/>
                <c:pt idx="0">
                  <c:v>Elderly</c:v>
                </c:pt>
              </c:strCache>
            </c:strRef>
          </c:tx>
          <c:spPr>
            <a:ln w="28575" cap="rnd">
              <a:solidFill>
                <a:srgbClr val="FFC000"/>
              </a:solidFill>
              <a:round/>
            </a:ln>
            <a:effectLst/>
          </c:spPr>
          <c:marker>
            <c:symbol val="none"/>
          </c:marker>
          <c:cat>
            <c:numRef>
              <c:f>'A4 - Age'!$C$20:$K$20</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Age'!$C$24:$K$24</c:f>
              <c:numCache>
                <c:formatCode>#,##0</c:formatCode>
                <c:ptCount val="9"/>
                <c:pt idx="0">
                  <c:v>5</c:v>
                </c:pt>
                <c:pt idx="1">
                  <c:v>6</c:v>
                </c:pt>
                <c:pt idx="2">
                  <c:v>7</c:v>
                </c:pt>
                <c:pt idx="3">
                  <c:v>8</c:v>
                </c:pt>
                <c:pt idx="4">
                  <c:v>7</c:v>
                </c:pt>
                <c:pt idx="5">
                  <c:v>8</c:v>
                </c:pt>
                <c:pt idx="6">
                  <c:v>7</c:v>
                </c:pt>
                <c:pt idx="7">
                  <c:v>7</c:v>
                </c:pt>
                <c:pt idx="8">
                  <c:v>11</c:v>
                </c:pt>
              </c:numCache>
            </c:numRef>
          </c:val>
          <c:smooth val="0"/>
          <c:extLst>
            <c:ext xmlns:c16="http://schemas.microsoft.com/office/drawing/2014/chart" uri="{C3380CC4-5D6E-409C-BE32-E72D297353CC}">
              <c16:uniqueId val="{00000003-DEDC-844A-94BD-EFC78E3520AB}"/>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crossAx val="807978496"/>
        <c:crosses val="autoZero"/>
        <c:crossBetween val="midCat"/>
        <c:majorUnit val="1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8013109029158"/>
          <c:y val="2.1018491248932628E-2"/>
          <c:w val="0.80940814254581051"/>
          <c:h val="0.88950359082459973"/>
        </c:manualLayout>
      </c:layout>
      <c:lineChart>
        <c:grouping val="standard"/>
        <c:varyColors val="0"/>
        <c:ser>
          <c:idx val="0"/>
          <c:order val="0"/>
          <c:tx>
            <c:strRef>
              <c:f>'A4 - Age'!$B$5</c:f>
              <c:strCache>
                <c:ptCount val="1"/>
                <c:pt idx="0">
                  <c:v>Children</c:v>
                </c:pt>
              </c:strCache>
            </c:strRef>
          </c:tx>
          <c:spPr>
            <a:ln w="28575" cap="rnd">
              <a:solidFill>
                <a:schemeClr val="accent1"/>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Age'!$C$5:$K$5</c:f>
              <c:numCache>
                <c:formatCode>#,##0.0</c:formatCode>
                <c:ptCount val="9"/>
                <c:pt idx="0">
                  <c:v>3.2496259670000001</c:v>
                </c:pt>
                <c:pt idx="1">
                  <c:v>3.3844778999200003</c:v>
                </c:pt>
                <c:pt idx="2">
                  <c:v>4.3459842999999996</c:v>
                </c:pt>
                <c:pt idx="3">
                  <c:v>4.3561231029900007</c:v>
                </c:pt>
                <c:pt idx="4">
                  <c:v>3.5387230601150006</c:v>
                </c:pt>
                <c:pt idx="5">
                  <c:v>3.6866536437949993</c:v>
                </c:pt>
                <c:pt idx="6">
                  <c:v>3.957413812285</c:v>
                </c:pt>
                <c:pt idx="7">
                  <c:v>4.0424738543199989</c:v>
                </c:pt>
                <c:pt idx="8">
                  <c:v>3.6213779339049994</c:v>
                </c:pt>
              </c:numCache>
            </c:numRef>
          </c:val>
          <c:smooth val="0"/>
          <c:extLst>
            <c:ext xmlns:c16="http://schemas.microsoft.com/office/drawing/2014/chart" uri="{C3380CC4-5D6E-409C-BE32-E72D297353CC}">
              <c16:uniqueId val="{00000000-2AB9-1043-BF56-8DE29EC3C9FF}"/>
            </c:ext>
          </c:extLst>
        </c:ser>
        <c:ser>
          <c:idx val="1"/>
          <c:order val="1"/>
          <c:tx>
            <c:strRef>
              <c:f>'A4 - Age'!$B$6</c:f>
              <c:strCache>
                <c:ptCount val="1"/>
                <c:pt idx="0">
                  <c:v>Youth</c:v>
                </c:pt>
              </c:strCache>
            </c:strRef>
          </c:tx>
          <c:spPr>
            <a:ln w="28575" cap="rnd">
              <a:solidFill>
                <a:srgbClr val="555759"/>
              </a:solidFill>
              <a:prstDash val="sysDash"/>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Age'!$C$6:$K$6</c:f>
              <c:numCache>
                <c:formatCode>#,##0.0</c:formatCode>
                <c:ptCount val="9"/>
                <c:pt idx="0">
                  <c:v>4.4026505140000003</c:v>
                </c:pt>
                <c:pt idx="1">
                  <c:v>0.94138207100000004</c:v>
                </c:pt>
                <c:pt idx="2">
                  <c:v>4.8540529159999997</c:v>
                </c:pt>
                <c:pt idx="3">
                  <c:v>4.7213143084400002</c:v>
                </c:pt>
                <c:pt idx="4">
                  <c:v>4.4639863483999997</c:v>
                </c:pt>
                <c:pt idx="5">
                  <c:v>4.1006597312300004</c:v>
                </c:pt>
                <c:pt idx="6">
                  <c:v>3.8598681476399999</c:v>
                </c:pt>
                <c:pt idx="7">
                  <c:v>3.1256647269100002</c:v>
                </c:pt>
                <c:pt idx="8">
                  <c:v>2.9008609968800005</c:v>
                </c:pt>
              </c:numCache>
            </c:numRef>
          </c:val>
          <c:smooth val="0"/>
          <c:extLst>
            <c:ext xmlns:c16="http://schemas.microsoft.com/office/drawing/2014/chart" uri="{C3380CC4-5D6E-409C-BE32-E72D297353CC}">
              <c16:uniqueId val="{00000001-2AB9-1043-BF56-8DE29EC3C9FF}"/>
            </c:ext>
          </c:extLst>
        </c:ser>
        <c:ser>
          <c:idx val="2"/>
          <c:order val="2"/>
          <c:tx>
            <c:strRef>
              <c:f>'A4 - Age'!$B$7</c:f>
              <c:strCache>
                <c:ptCount val="1"/>
                <c:pt idx="0">
                  <c:v>Working age</c:v>
                </c:pt>
              </c:strCache>
            </c:strRef>
          </c:tx>
          <c:spPr>
            <a:ln w="38100" cap="rnd">
              <a:solidFill>
                <a:srgbClr val="FF671B"/>
              </a:solidFill>
              <a:prstDash val="sysDot"/>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Age'!$C$7:$K$7</c:f>
              <c:numCache>
                <c:formatCode>#,##0.0</c:formatCode>
                <c:ptCount val="9"/>
                <c:pt idx="0">
                  <c:v>3.3126149909999998</c:v>
                </c:pt>
                <c:pt idx="1">
                  <c:v>3.6757282300000003</c:v>
                </c:pt>
                <c:pt idx="2">
                  <c:v>3.7214189790000001</c:v>
                </c:pt>
                <c:pt idx="3">
                  <c:v>3.5825100368799996</c:v>
                </c:pt>
                <c:pt idx="4">
                  <c:v>3.377298787325</c:v>
                </c:pt>
                <c:pt idx="5">
                  <c:v>3.6806319845459998</c:v>
                </c:pt>
                <c:pt idx="6">
                  <c:v>3.6554957106899999</c:v>
                </c:pt>
                <c:pt idx="7">
                  <c:v>3.7955049182800003</c:v>
                </c:pt>
                <c:pt idx="8">
                  <c:v>4.0411176822500003</c:v>
                </c:pt>
              </c:numCache>
            </c:numRef>
          </c:val>
          <c:smooth val="0"/>
          <c:extLst>
            <c:ext xmlns:c16="http://schemas.microsoft.com/office/drawing/2014/chart" uri="{C3380CC4-5D6E-409C-BE32-E72D297353CC}">
              <c16:uniqueId val="{00000002-2AB9-1043-BF56-8DE29EC3C9FF}"/>
            </c:ext>
          </c:extLst>
        </c:ser>
        <c:ser>
          <c:idx val="3"/>
          <c:order val="3"/>
          <c:tx>
            <c:strRef>
              <c:f>'A4 - Age'!$B$8</c:f>
              <c:strCache>
                <c:ptCount val="1"/>
                <c:pt idx="0">
                  <c:v>Elderly</c:v>
                </c:pt>
              </c:strCache>
            </c:strRef>
          </c:tx>
          <c:spPr>
            <a:ln w="28575" cap="rnd">
              <a:solidFill>
                <a:srgbClr val="FFC000"/>
              </a:solidFill>
              <a:round/>
            </a:ln>
            <a:effectLst/>
          </c:spPr>
          <c:marker>
            <c:symbol val="none"/>
          </c:marker>
          <c:cat>
            <c:numRef>
              <c:f>'A4 - Age'!$C$4:$K$4</c:f>
              <c:numCache>
                <c:formatCode>General</c:formatCode>
                <c:ptCount val="9"/>
                <c:pt idx="0">
                  <c:v>2012</c:v>
                </c:pt>
                <c:pt idx="1">
                  <c:v>2013</c:v>
                </c:pt>
                <c:pt idx="2">
                  <c:v>2014</c:v>
                </c:pt>
                <c:pt idx="3">
                  <c:v>2015</c:v>
                </c:pt>
                <c:pt idx="4">
                  <c:v>2016</c:v>
                </c:pt>
                <c:pt idx="5">
                  <c:v>2017</c:v>
                </c:pt>
                <c:pt idx="6">
                  <c:v>2018</c:v>
                </c:pt>
                <c:pt idx="7">
                  <c:v>2019</c:v>
                </c:pt>
                <c:pt idx="8">
                  <c:v>2020</c:v>
                </c:pt>
              </c:numCache>
            </c:numRef>
          </c:cat>
          <c:val>
            <c:numRef>
              <c:f>'A4 - Age'!$C$8:$K$8</c:f>
              <c:numCache>
                <c:formatCode>#,##0.0</c:formatCode>
                <c:ptCount val="9"/>
                <c:pt idx="0">
                  <c:v>0.72880999999999996</c:v>
                </c:pt>
                <c:pt idx="1">
                  <c:v>0.777028999</c:v>
                </c:pt>
                <c:pt idx="2">
                  <c:v>0.90788954199999994</c:v>
                </c:pt>
                <c:pt idx="3">
                  <c:v>0.92895113589999989</c:v>
                </c:pt>
                <c:pt idx="4">
                  <c:v>0.96628061921000008</c:v>
                </c:pt>
                <c:pt idx="5">
                  <c:v>0.85012980931500004</c:v>
                </c:pt>
                <c:pt idx="6">
                  <c:v>0.92494431027500001</c:v>
                </c:pt>
                <c:pt idx="7">
                  <c:v>1.0113813945399999</c:v>
                </c:pt>
                <c:pt idx="8">
                  <c:v>1.088664787595</c:v>
                </c:pt>
              </c:numCache>
            </c:numRef>
          </c:val>
          <c:smooth val="0"/>
          <c:extLst>
            <c:ext xmlns:c16="http://schemas.microsoft.com/office/drawing/2014/chart" uri="{C3380CC4-5D6E-409C-BE32-E72D297353CC}">
              <c16:uniqueId val="{00000003-2AB9-1043-BF56-8DE29EC3C9FF}"/>
            </c:ext>
          </c:extLst>
        </c:ser>
        <c:dLbls>
          <c:showLegendKey val="0"/>
          <c:showVal val="0"/>
          <c:showCatName val="0"/>
          <c:showSerName val="0"/>
          <c:showPercent val="0"/>
          <c:showBubbleSize val="0"/>
        </c:dLbls>
        <c:smooth val="0"/>
        <c:axId val="807978496"/>
        <c:axId val="801931664"/>
      </c:lineChart>
      <c:catAx>
        <c:axId val="807978496"/>
        <c:scaling>
          <c:orientation val="minMax"/>
        </c:scaling>
        <c:delete val="0"/>
        <c:axPos val="b"/>
        <c:numFmt formatCode="General" sourceLinked="1"/>
        <c:majorTickMark val="out"/>
        <c:minorTickMark val="none"/>
        <c:tickLblPos val="nextTo"/>
        <c:spPr>
          <a:noFill/>
          <a:ln w="12700" cap="flat" cmpd="sng" algn="ctr">
            <a:solidFill>
              <a:sysClr val="windowText" lastClr="000000">
                <a:lumMod val="85000"/>
                <a:lumOff val="15000"/>
              </a:sysClr>
            </a:solidFill>
            <a:round/>
          </a:ln>
          <a:effectLst/>
        </c:spPr>
        <c:txPr>
          <a:bodyPr rot="0" spcFirstLastPara="1" vertOverflow="ellipsis" wrap="square" anchor="ctr" anchorCtr="1"/>
          <a:lstStyle/>
          <a:p>
            <a:pPr>
              <a:defRPr sz="600" b="0" i="0" u="none" strike="noStrike" kern="1200" baseline="0">
                <a:solidFill>
                  <a:schemeClr val="tx1">
                    <a:lumMod val="85000"/>
                    <a:lumOff val="15000"/>
                  </a:schemeClr>
                </a:solidFill>
                <a:latin typeface="Arial" panose="020B0604020202020204" pitchFamily="34" charset="0"/>
                <a:ea typeface="+mn-ea"/>
                <a:cs typeface="Arial" panose="020B0604020202020204" pitchFamily="34" charset="0"/>
              </a:defRPr>
            </a:pPr>
            <a:endParaRPr lang="en-US"/>
          </a:p>
        </c:txPr>
        <c:crossAx val="801931664"/>
        <c:crosses val="autoZero"/>
        <c:auto val="1"/>
        <c:lblAlgn val="ctr"/>
        <c:lblOffset val="100"/>
        <c:noMultiLvlLbl val="0"/>
      </c:catAx>
      <c:valAx>
        <c:axId val="801931664"/>
        <c:scaling>
          <c:orientation val="minMax"/>
        </c:scaling>
        <c:delete val="0"/>
        <c:axPos val="l"/>
        <c:majorGridlines>
          <c:spPr>
            <a:ln w="9525" cap="flat" cmpd="sng" algn="ctr">
              <a:solidFill>
                <a:schemeClr val="tx1">
                  <a:lumMod val="15000"/>
                  <a:lumOff val="85000"/>
                </a:schemeClr>
              </a:solidFill>
              <a:round/>
            </a:ln>
            <a:effectLst/>
          </c:spPr>
        </c:majorGridlines>
        <c:numFmt formatCode="#,##0\ \ "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85000"/>
                    <a:lumOff val="15000"/>
                  </a:schemeClr>
                </a:solidFill>
                <a:latin typeface="Arial" panose="020B0604020202020204" pitchFamily="34" charset="0"/>
                <a:ea typeface="+mn-ea"/>
                <a:cs typeface="Arial" panose="020B0604020202020204" pitchFamily="34" charset="0"/>
              </a:defRPr>
            </a:pPr>
            <a:endParaRPr lang="en-US"/>
          </a:p>
        </c:txPr>
        <c:crossAx val="807978496"/>
        <c:crosses val="autoZero"/>
        <c:crossBetween val="midCat"/>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199877421329197E-2"/>
          <c:y val="6.0601901514083283E-2"/>
          <c:w val="0.88100675000894213"/>
          <c:h val="0.65833737539930992"/>
        </c:manualLayout>
      </c:layout>
      <c:barChart>
        <c:barDir val="col"/>
        <c:grouping val="stacked"/>
        <c:varyColors val="0"/>
        <c:ser>
          <c:idx val="0"/>
          <c:order val="0"/>
          <c:tx>
            <c:strRef>
              <c:f>'Charts (Adult leisure)_'!$A$3</c:f>
              <c:strCache>
                <c:ptCount val="1"/>
                <c:pt idx="0">
                  <c:v>Adult leisure</c:v>
                </c:pt>
              </c:strCache>
            </c:strRef>
          </c:tx>
          <c:spPr>
            <a:solidFill>
              <a:srgbClr val="A78BFB"/>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Crimson Pro" pitchFamily="2" charset="77"/>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leisure)_'!$B$2:$E$2</c:f>
              <c:strCache>
                <c:ptCount val="4"/>
                <c:pt idx="0">
                  <c:v>Parents</c:v>
                </c:pt>
                <c:pt idx="1">
                  <c:v>Non-parents</c:v>
                </c:pt>
                <c:pt idx="2">
                  <c:v>Parents of young children</c:v>
                </c:pt>
                <c:pt idx="3">
                  <c:v>Adults with no young children</c:v>
                </c:pt>
              </c:strCache>
            </c:strRef>
          </c:cat>
          <c:val>
            <c:numRef>
              <c:f>'Charts (Adult leisure)_'!$B$3:$E$3</c:f>
              <c:numCache>
                <c:formatCode>0.0</c:formatCode>
                <c:ptCount val="4"/>
                <c:pt idx="0">
                  <c:v>9.3104910714285722</c:v>
                </c:pt>
                <c:pt idx="1">
                  <c:v>15.048084541062803</c:v>
                </c:pt>
                <c:pt idx="2">
                  <c:v>5.9613333333333332</c:v>
                </c:pt>
                <c:pt idx="3">
                  <c:v>14.106720000000001</c:v>
                </c:pt>
              </c:numCache>
            </c:numRef>
          </c:val>
          <c:extLst>
            <c:ext xmlns:c16="http://schemas.microsoft.com/office/drawing/2014/chart" uri="{C3380CC4-5D6E-409C-BE32-E72D297353CC}">
              <c16:uniqueId val="{00000000-8D24-A148-9789-4086BAD53284}"/>
            </c:ext>
          </c:extLst>
        </c:ser>
        <c:ser>
          <c:idx val="2"/>
          <c:order val="1"/>
          <c:tx>
            <c:strRef>
              <c:f>'Charts (Adult leisure)_'!$A$4</c:f>
              <c:strCache>
                <c:ptCount val="1"/>
                <c:pt idx="0">
                  <c:v>Leisure spent with children</c:v>
                </c:pt>
              </c:strCache>
            </c:strRef>
          </c:tx>
          <c:spPr>
            <a:solidFill>
              <a:srgbClr val="34D399"/>
            </a:solidFill>
            <a:ln>
              <a:noFill/>
            </a:ln>
            <a:effectLst/>
          </c:spPr>
          <c:invertIfNegative val="0"/>
          <c:dLbls>
            <c:dLbl>
              <c:idx val="1"/>
              <c:layout>
                <c:manualLayout>
                  <c:x val="0"/>
                  <c:y val="-3.0806131912494778E-2"/>
                </c:manualLayout>
              </c:layout>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D24-A148-9789-4086BAD53284}"/>
                </c:ext>
              </c:extLst>
            </c:dLbl>
            <c:dLbl>
              <c:idx val="3"/>
              <c:layout>
                <c:manualLayout>
                  <c:x val="0"/>
                  <c:y val="4.608754159771599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D24-A148-9789-4086BAD5328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leisure)_'!$B$2:$E$2</c:f>
              <c:strCache>
                <c:ptCount val="4"/>
                <c:pt idx="0">
                  <c:v>Parents</c:v>
                </c:pt>
                <c:pt idx="1">
                  <c:v>Non-parents</c:v>
                </c:pt>
                <c:pt idx="2">
                  <c:v>Parents of young children</c:v>
                </c:pt>
                <c:pt idx="3">
                  <c:v>Adults with no young children</c:v>
                </c:pt>
              </c:strCache>
            </c:strRef>
          </c:cat>
          <c:val>
            <c:numRef>
              <c:f>'Charts (Adult leisure)_'!$B$4:$E$4</c:f>
              <c:numCache>
                <c:formatCode>0.0</c:formatCode>
                <c:ptCount val="4"/>
                <c:pt idx="0">
                  <c:v>3.7358630952380953</c:v>
                </c:pt>
                <c:pt idx="1">
                  <c:v>0.16032608695652176</c:v>
                </c:pt>
                <c:pt idx="2">
                  <c:v>5.3833333333333337</c:v>
                </c:pt>
                <c:pt idx="3">
                  <c:v>0.85687500000000005</c:v>
                </c:pt>
              </c:numCache>
            </c:numRef>
          </c:val>
          <c:extLst>
            <c:ext xmlns:c16="http://schemas.microsoft.com/office/drawing/2014/chart" uri="{C3380CC4-5D6E-409C-BE32-E72D297353CC}">
              <c16:uniqueId val="{00000003-8D24-A148-9789-4086BAD53284}"/>
            </c:ext>
          </c:extLst>
        </c:ser>
        <c:dLbls>
          <c:showLegendKey val="0"/>
          <c:showVal val="0"/>
          <c:showCatName val="0"/>
          <c:showSerName val="0"/>
          <c:showPercent val="0"/>
          <c:showBubbleSize val="0"/>
        </c:dLbls>
        <c:gapWidth val="60"/>
        <c:overlap val="100"/>
        <c:axId val="747963440"/>
        <c:axId val="747965408"/>
        <c:extLst/>
      </c:barChart>
      <c:catAx>
        <c:axId val="747963440"/>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rimson Pro" pitchFamily="2" charset="77"/>
                <a:ea typeface="+mn-ea"/>
                <a:cs typeface="Arial" panose="020B0604020202020204" pitchFamily="34" charset="0"/>
              </a:defRPr>
            </a:pPr>
            <a:endParaRPr lang="en-US"/>
          </a:p>
        </c:txPr>
        <c:crossAx val="747965408"/>
        <c:crosses val="autoZero"/>
        <c:auto val="1"/>
        <c:lblAlgn val="ctr"/>
        <c:lblOffset val="100"/>
        <c:noMultiLvlLbl val="0"/>
      </c:catAx>
      <c:valAx>
        <c:axId val="747965408"/>
        <c:scaling>
          <c:orientation val="minMax"/>
          <c:max val="1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rimson Pro" pitchFamily="2" charset="77"/>
                <a:ea typeface="+mn-ea"/>
                <a:cs typeface="Arial" panose="020B0604020202020204" pitchFamily="34" charset="0"/>
              </a:defRPr>
            </a:pPr>
            <a:endParaRPr lang="en-US"/>
          </a:p>
        </c:txPr>
        <c:crossAx val="747963440"/>
        <c:crosses val="autoZero"/>
        <c:crossBetween val="between"/>
        <c:majorUnit val="2"/>
      </c:valAx>
      <c:spPr>
        <a:noFill/>
        <a:ln>
          <a:noFill/>
        </a:ln>
        <a:effectLst/>
      </c:spPr>
    </c:plotArea>
    <c:legend>
      <c:legendPos val="b"/>
      <c:layout>
        <c:manualLayout>
          <c:xMode val="edge"/>
          <c:yMode val="edge"/>
          <c:x val="0.10853277677639693"/>
          <c:y val="0.92766922653186867"/>
          <c:w val="0.77459713262684105"/>
          <c:h val="7.0441710800384832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rimson Pro" pitchFamily="2" charset="77"/>
              <a:ea typeface="+mn-ea"/>
              <a:cs typeface="Arial" panose="020B0604020202020204" pitchFamily="34" charset="0"/>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sz="800">
          <a:solidFill>
            <a:schemeClr val="bg1"/>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0199877421329197E-2"/>
          <c:y val="6.0601901514083283E-2"/>
          <c:w val="0.88502515310586172"/>
          <c:h val="0.6529099669868268"/>
        </c:manualLayout>
      </c:layout>
      <c:barChart>
        <c:barDir val="col"/>
        <c:grouping val="stacked"/>
        <c:varyColors val="0"/>
        <c:ser>
          <c:idx val="0"/>
          <c:order val="0"/>
          <c:tx>
            <c:strRef>
              <c:f>'Charts (Adult leisure)_'!$A$15</c:f>
              <c:strCache>
                <c:ptCount val="1"/>
                <c:pt idx="0">
                  <c:v>Adult leisure</c:v>
                </c:pt>
              </c:strCache>
            </c:strRef>
          </c:tx>
          <c:spPr>
            <a:solidFill>
              <a:srgbClr val="DB2677"/>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Crimson Pro" pitchFamily="2" charset="77"/>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leisure)_'!$B$14:$G$14</c:f>
              <c:strCache>
                <c:ptCount val="6"/>
                <c:pt idx="0">
                  <c:v>Men</c:v>
                </c:pt>
                <c:pt idx="1">
                  <c:v>Women</c:v>
                </c:pt>
                <c:pt idx="2">
                  <c:v>Fathers</c:v>
                </c:pt>
                <c:pt idx="3">
                  <c:v>Mothers</c:v>
                </c:pt>
                <c:pt idx="4">
                  <c:v>Fathers of young children</c:v>
                </c:pt>
                <c:pt idx="5">
                  <c:v>Mothers of young children</c:v>
                </c:pt>
              </c:strCache>
            </c:strRef>
          </c:cat>
          <c:val>
            <c:numRef>
              <c:f>'Charts (Adult leisure)_'!$B$15:$G$15</c:f>
              <c:numCache>
                <c:formatCode>0.0</c:formatCode>
                <c:ptCount val="6"/>
                <c:pt idx="0">
                  <c:v>13.330134920634922</c:v>
                </c:pt>
                <c:pt idx="1">
                  <c:v>11.61140053763441</c:v>
                </c:pt>
                <c:pt idx="2">
                  <c:v>10.213942307692308</c:v>
                </c:pt>
                <c:pt idx="3">
                  <c:v>8.5274999999999999</c:v>
                </c:pt>
                <c:pt idx="4">
                  <c:v>7.7772727272727273</c:v>
                </c:pt>
                <c:pt idx="5">
                  <c:v>4.534523809523809</c:v>
                </c:pt>
              </c:numCache>
            </c:numRef>
          </c:val>
          <c:extLst>
            <c:ext xmlns:c16="http://schemas.microsoft.com/office/drawing/2014/chart" uri="{C3380CC4-5D6E-409C-BE32-E72D297353CC}">
              <c16:uniqueId val="{00000000-4402-3F47-A00F-C786C82C651B}"/>
            </c:ext>
          </c:extLst>
        </c:ser>
        <c:ser>
          <c:idx val="2"/>
          <c:order val="1"/>
          <c:tx>
            <c:strRef>
              <c:f>'Charts (Adult leisure)_'!$A$16</c:f>
              <c:strCache>
                <c:ptCount val="1"/>
                <c:pt idx="0">
                  <c:v>Leisure spent with children</c:v>
                </c:pt>
              </c:strCache>
            </c:strRef>
          </c:tx>
          <c:spPr>
            <a:solidFill>
              <a:srgbClr val="FB923C"/>
            </a:solidFill>
            <a:ln>
              <a:noFill/>
            </a:ln>
            <a:effectLst/>
          </c:spPr>
          <c:invertIfNegative val="0"/>
          <c:dLbls>
            <c:dLbl>
              <c:idx val="0"/>
              <c:layout>
                <c:manualLayout>
                  <c:x val="-2.5462668816039986E-17"/>
                  <c:y val="2.059973450200942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402-3F47-A00F-C786C82C651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Crimson Pro" pitchFamily="2" charset="77"/>
                    <a:ea typeface="+mn-ea"/>
                    <a:cs typeface="Arial" panose="020B0604020202020204" pitchFamily="34" charset="0"/>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'Charts (Adult leisure)_'!$B$14:$G$14</c:f>
              <c:strCache>
                <c:ptCount val="6"/>
                <c:pt idx="0">
                  <c:v>Men</c:v>
                </c:pt>
                <c:pt idx="1">
                  <c:v>Women</c:v>
                </c:pt>
                <c:pt idx="2">
                  <c:v>Fathers</c:v>
                </c:pt>
                <c:pt idx="3">
                  <c:v>Mothers</c:v>
                </c:pt>
                <c:pt idx="4">
                  <c:v>Fathers of young children</c:v>
                </c:pt>
                <c:pt idx="5">
                  <c:v>Mothers of young children</c:v>
                </c:pt>
              </c:strCache>
            </c:strRef>
          </c:cat>
          <c:val>
            <c:numRef>
              <c:f>'Charts (Adult leisure)_'!$B$16:$G$16</c:f>
              <c:numCache>
                <c:formatCode>0.0</c:formatCode>
                <c:ptCount val="6"/>
                <c:pt idx="0">
                  <c:v>1.3902116402116402</c:v>
                </c:pt>
                <c:pt idx="1">
                  <c:v>2.1401209677419355</c:v>
                </c:pt>
                <c:pt idx="2">
                  <c:v>3.2147435897435899</c:v>
                </c:pt>
                <c:pt idx="3">
                  <c:v>4.1875</c:v>
                </c:pt>
                <c:pt idx="4">
                  <c:v>4.3560606060606064</c:v>
                </c:pt>
                <c:pt idx="5">
                  <c:v>6.1904761904761907</c:v>
                </c:pt>
              </c:numCache>
            </c:numRef>
          </c:val>
          <c:extLst>
            <c:ext xmlns:c16="http://schemas.microsoft.com/office/drawing/2014/chart" uri="{C3380CC4-5D6E-409C-BE32-E72D297353CC}">
              <c16:uniqueId val="{00000002-4402-3F47-A00F-C786C82C651B}"/>
            </c:ext>
          </c:extLst>
        </c:ser>
        <c:dLbls>
          <c:showLegendKey val="0"/>
          <c:showVal val="0"/>
          <c:showCatName val="0"/>
          <c:showSerName val="0"/>
          <c:showPercent val="0"/>
          <c:showBubbleSize val="0"/>
        </c:dLbls>
        <c:gapWidth val="60"/>
        <c:overlap val="100"/>
        <c:axId val="747963440"/>
        <c:axId val="747965408"/>
        <c:extLst/>
      </c:barChart>
      <c:catAx>
        <c:axId val="747963440"/>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rimson Pro" pitchFamily="2" charset="77"/>
                <a:ea typeface="+mn-ea"/>
                <a:cs typeface="Arial" panose="020B0604020202020204" pitchFamily="34" charset="0"/>
              </a:defRPr>
            </a:pPr>
            <a:endParaRPr lang="en-US"/>
          </a:p>
        </c:txPr>
        <c:crossAx val="747965408"/>
        <c:crosses val="autoZero"/>
        <c:auto val="1"/>
        <c:lblAlgn val="ctr"/>
        <c:lblOffset val="100"/>
        <c:noMultiLvlLbl val="0"/>
      </c:catAx>
      <c:valAx>
        <c:axId val="747965408"/>
        <c:scaling>
          <c:orientation val="minMax"/>
          <c:max val="16"/>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Crimson Pro" pitchFamily="2" charset="77"/>
                <a:ea typeface="+mn-ea"/>
                <a:cs typeface="Arial" panose="020B0604020202020204" pitchFamily="34" charset="0"/>
              </a:defRPr>
            </a:pPr>
            <a:endParaRPr lang="en-US"/>
          </a:p>
        </c:txPr>
        <c:crossAx val="747963440"/>
        <c:crosses val="autoZero"/>
        <c:crossBetween val="between"/>
        <c:majorUnit val="2"/>
      </c:valAx>
      <c:spPr>
        <a:noFill/>
        <a:ln>
          <a:noFill/>
        </a:ln>
        <a:effectLst/>
      </c:spPr>
    </c:plotArea>
    <c:legend>
      <c:legendPos val="b"/>
      <c:layout>
        <c:manualLayout>
          <c:xMode val="edge"/>
          <c:yMode val="edge"/>
          <c:x val="8.3205313621511595E-2"/>
          <c:y val="0.93827197276016172"/>
          <c:w val="0.8426596675415573"/>
          <c:h val="6.1728027239838265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Crimson Pro" pitchFamily="2" charset="77"/>
              <a:ea typeface="+mn-ea"/>
              <a:cs typeface="Arial" panose="020B0604020202020204" pitchFamily="34" charset="0"/>
            </a:defRPr>
          </a:pPr>
          <a:endParaRPr lang="en-US"/>
        </a:p>
      </c:txPr>
    </c:legend>
    <c:plotVisOnly val="1"/>
    <c:dispBlanksAs val="gap"/>
    <c:showDLblsOverMax val="0"/>
    <c:extLst/>
  </c:chart>
  <c:spPr>
    <a:solidFill>
      <a:schemeClr val="bg1"/>
    </a:solidFill>
    <a:ln w="9525" cap="flat" cmpd="sng" algn="ctr">
      <a:noFill/>
      <a:round/>
    </a:ln>
    <a:effectLst/>
  </c:spPr>
  <c:txPr>
    <a:bodyPr/>
    <a:lstStyle/>
    <a:p>
      <a:pPr>
        <a:defRPr sz="800">
          <a:solidFill>
            <a:schemeClr val="bg1"/>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Ex1.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Sheet1!$A$2:$C$17</cx:f>
        <cx:lvl ptCount="16">
          <cx:pt idx="0">Leaf 1</cx:pt>
          <cx:pt idx="1">Leaf 2</cx:pt>
          <cx:pt idx="2">Leaf 3</cx:pt>
          <cx:pt idx="3">Leaf 4</cx:pt>
          <cx:pt idx="4">Leaf 5</cx:pt>
          <cx:pt idx="5">Leaf 6</cx:pt>
          <cx:pt idx="6">Leaf 7</cx:pt>
          <cx:pt idx="7">Leaf 8</cx:pt>
          <cx:pt idx="8">Leaf 9</cx:pt>
          <cx:pt idx="9">Leaf 10</cx:pt>
          <cx:pt idx="10">Leaf 11</cx:pt>
          <cx:pt idx="11">Leaf 12</cx:pt>
          <cx:pt idx="12">Leaf 13</cx:pt>
          <cx:pt idx="13">Leaf 14</cx:pt>
          <cx:pt idx="14">Leaf 15</cx:pt>
          <cx:pt idx="15">Leaf 16</cx:pt>
        </cx:lvl>
        <cx:lvl ptCount="16">
          <cx:pt idx="0">Stem 1</cx:pt>
          <cx:pt idx="1">Stem 1</cx:pt>
          <cx:pt idx="2">Stem 1</cx:pt>
          <cx:pt idx="3">Stem 2</cx:pt>
          <cx:pt idx="4">Stem 2</cx:pt>
          <cx:pt idx="5">Stem 2</cx:pt>
          <cx:pt idx="6">Stem 2</cx:pt>
          <cx:pt idx="7">Stem 3</cx:pt>
          <cx:pt idx="8">Stem 3</cx:pt>
          <cx:pt idx="9">Stem 4</cx:pt>
          <cx:pt idx="10">Stem 4</cx:pt>
          <cx:pt idx="11">Stem 5</cx:pt>
          <cx:pt idx="12">Stem 5</cx:pt>
          <cx:pt idx="13">Stem 6</cx:pt>
          <cx:pt idx="14">Stem 6</cx:pt>
          <cx:pt idx="15">Stem 6</cx:pt>
        </cx:lvl>
        <cx:lvl ptCount="16">
          <cx:pt idx="0">Branch 1</cx:pt>
          <cx:pt idx="1">Branch 1</cx:pt>
          <cx:pt idx="2">Branch 1</cx:pt>
          <cx:pt idx="3">Branch 1</cx:pt>
          <cx:pt idx="4">Branch 1</cx:pt>
          <cx:pt idx="5">Branch 1</cx:pt>
          <cx:pt idx="6">Branch 1</cx:pt>
          <cx:pt idx="7">Branch 2</cx:pt>
          <cx:pt idx="8">Branch 2</cx:pt>
          <cx:pt idx="9">Branch 2</cx:pt>
          <cx:pt idx="10">Branch 2</cx:pt>
          <cx:pt idx="11">Branch 3</cx:pt>
          <cx:pt idx="12">Branch 3</cx:pt>
          <cx:pt idx="13">Branch 3</cx:pt>
          <cx:pt idx="14">Branch 3</cx:pt>
          <cx:pt idx="15">Branch 3</cx:pt>
        </cx:lvl>
      </cx:strDim>
      <cx:numDim type="size">
        <cx:f>Sheet1!$D$2:$D$17</cx:f>
        <cx:lvl ptCount="16" formatCode="General">
          <cx:pt idx="0">22</cx:pt>
          <cx:pt idx="1">12</cx:pt>
          <cx:pt idx="2">18</cx:pt>
          <cx:pt idx="3">87</cx:pt>
          <cx:pt idx="4">88</cx:pt>
          <cx:pt idx="5">17</cx:pt>
          <cx:pt idx="6">9</cx:pt>
          <cx:pt idx="7">25</cx:pt>
          <cx:pt idx="8">23</cx:pt>
          <cx:pt idx="9">24</cx:pt>
          <cx:pt idx="10">89</cx:pt>
          <cx:pt idx="11">16</cx:pt>
          <cx:pt idx="12">19</cx:pt>
          <cx:pt idx="13">86</cx:pt>
          <cx:pt idx="14">10</cx:pt>
          <cx:pt idx="15">11</cx:pt>
        </cx:lvl>
      </cx:numDim>
    </cx:data>
  </cx:chartData>
  <cx:chart>
    <cx:plotArea>
      <cx:plotAreaRegion>
        <cx:series layoutId="treemap" uniqueId="{17068813-DDF1-D043-A01A-5E71BB3620F7}">
          <cx:tx>
            <cx:txData>
              <cx:f>Sheet1!$D$1</cx:f>
              <cx:v>Series1</cx:v>
            </cx:txData>
          </cx:tx>
          <cx:dataPt idx="0">
            <cx:spPr>
              <a:solidFill>
                <a:srgbClr val="A78BFB"/>
              </a:solidFill>
            </cx:spPr>
          </cx:dataPt>
          <cx:dataPt idx="10">
            <cx:spPr>
              <a:solidFill>
                <a:srgbClr val="FB923C"/>
              </a:solidFill>
            </cx:spPr>
          </cx:dataPt>
          <cx:dataPt idx="17">
            <cx:spPr>
              <a:solidFill>
                <a:srgbClr val="34D399"/>
              </a:solidFill>
            </cx:spPr>
          </cx:dataPt>
          <cx:dataLabels pos="inEnd">
            <cx:visibility seriesName="0" categoryName="1" value="0"/>
          </cx:dataLabels>
          <cx:dataId val="0"/>
          <cx:layoutPr>
            <cx:parentLabelLayout val="overlapping"/>
          </cx:layoutPr>
        </cx:series>
      </cx:plotAreaRegion>
    </cx:plotArea>
    <cx:legend pos="t" align="ctr" overlay="0"/>
  </cx:chart>
</cx:chartSpace>
</file>

<file path=word/charts/chartEx2.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Sheet1!$A$2:$A$13</cx:f>
        <cx:lvl ptCount="12">
          <cx:pt idx="0">United States</cx:pt>
          <cx:pt idx="1">Mexico</cx:pt>
          <cx:pt idx="2">Brazil</cx:pt>
          <cx:pt idx="3">Argentina</cx:pt>
          <cx:pt idx="4">Australia</cx:pt>
          <cx:pt idx="5">China</cx:pt>
          <cx:pt idx="6">Russia</cx:pt>
          <cx:pt idx="7">India</cx:pt>
          <cx:pt idx="8">Sweden</cx:pt>
          <cx:pt idx="9">France</cx:pt>
          <cx:pt idx="10">United Arab Emirates</cx:pt>
          <cx:pt idx="11">Namibia</cx:pt>
        </cx:lvl>
      </cx:strDim>
      <cx:numDim type="colorVal">
        <cx:f>Sheet1!$B$2:$B$13</cx:f>
        <cx:lvl ptCount="12" formatCode="General">
          <cx:pt idx="0">8</cx:pt>
          <cx:pt idx="1">10</cx:pt>
          <cx:pt idx="2">7</cx:pt>
          <cx:pt idx="3">9</cx:pt>
          <cx:pt idx="4">12</cx:pt>
          <cx:pt idx="5">11</cx:pt>
          <cx:pt idx="6">8</cx:pt>
          <cx:pt idx="7">9</cx:pt>
          <cx:pt idx="8">6</cx:pt>
          <cx:pt idx="9">7</cx:pt>
          <cx:pt idx="10">9</cx:pt>
          <cx:pt idx="11">11</cx:pt>
        </cx:lvl>
      </cx:numDim>
    </cx:data>
  </cx:chartData>
  <cx:chart>
    <cx:plotArea>
      <cx:plotAreaRegion>
        <cx:series layoutId="regionMap" uniqueId="{8C7653D8-1600-DA49-8A0B-FF83C60BF9BA}">
          <cx:tx>
            <cx:txData>
              <cx:f>Sheet1!$B$1</cx:f>
              <cx:v>Series1</cx:v>
            </cx:txData>
          </cx:tx>
          <cx:dataId val="0"/>
          <cx:layoutPr>
            <cx:geography cultureLanguage="en-GB" cultureRegion="MY" attribution="Powered by Bing">
              <cx:geoCache provider="{E9337A44-BEBE-4D9F-B70C-5C5E7DAFC167}">
                <cx:binary>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</cx:binary>
              </cx:geoCache>
            </cx:geography>
          </cx:layoutPr>
          <cx:valueColors>
            <cx:minColor>
              <a:srgbClr val="A78BFB"/>
            </cx:minColor>
            <cx:maxColor>
              <a:srgbClr val="DB2677"/>
            </cx:maxColor>
          </cx:valueColors>
        </cx:series>
      </cx:plotAreaRegion>
    </cx:plotArea>
    <cx:legend pos="r" align="min" overlay="0">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legend>
  </cx:chart>
</cx:chartSpace>
</file>

<file path=word/charts/chartEx3.xml><?xml version="1.0" encoding="utf-8"?>
<cx:chartSpace xmlns:a="http://schemas.openxmlformats.org/drawingml/2006/main" xmlns:r="http://schemas.openxmlformats.org/officeDocument/2006/relationships" xmlns:cx="http://schemas.microsoft.com/office/drawing/2014/chartex">
  <cx:chartData>
    <cx:externalData r:id="rId1" cx:autoUpdate="0"/>
    <cx:data id="0">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Sheet1!$B$2:$B$23</cx:f>
        <cx:lvl ptCount="22" formatCode="General">
          <cx:pt idx="0">-7</cx:pt>
          <cx:pt idx="1">-10</cx:pt>
          <cx:pt idx="2">-28</cx:pt>
          <cx:pt idx="3">47</cx:pt>
          <cx:pt idx="4">11</cx:pt>
          <cx:pt idx="5">-24</cx:pt>
          <cx:pt idx="6">-24</cx:pt>
          <cx:pt idx="7">36</cx:pt>
          <cx:pt idx="8">10</cx:pt>
          <cx:pt idx="9">-78</cx:pt>
          <cx:pt idx="10">47</cx:pt>
          <cx:pt idx="11">-24</cx:pt>
          <cx:pt idx="12">-17</cx:pt>
          <cx:pt idx="13">-12</cx:pt>
          <cx:pt idx="14">-11</cx:pt>
          <cx:pt idx="15">17</cx:pt>
          <cx:pt idx="16">14</cx:pt>
          <cx:pt idx="17">46</cx:pt>
          <cx:pt idx="18">-18</cx:pt>
          <cx:pt idx="19">19</cx:pt>
          <cx:pt idx="20">-26</cx:pt>
          <cx:pt idx="21">-20</cx:pt>
        </cx:lvl>
      </cx:numDim>
    </cx:data>
    <cx:data id="1">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Sheet1!$C$2:$C$23</cx:f>
        <cx:lvl ptCount="22" formatCode="General">
          <cx:pt idx="0">-3</cx:pt>
          <cx:pt idx="1">1</cx:pt>
          <cx:pt idx="2">-6</cx:pt>
          <cx:pt idx="3">10</cx:pt>
          <cx:pt idx="4">34</cx:pt>
          <cx:pt idx="5">128</cx:pt>
          <cx:pt idx="6">22</cx:pt>
          <cx:pt idx="7">-12</cx:pt>
          <cx:pt idx="8">-28</cx:pt>
          <cx:pt idx="9">6</cx:pt>
          <cx:pt idx="10">31</cx:pt>
          <cx:pt idx="11">3</cx:pt>
          <cx:pt idx="12">12</cx:pt>
          <cx:pt idx="13">-12</cx:pt>
          <cx:pt idx="14">-13</cx:pt>
          <cx:pt idx="15">6</cx:pt>
          <cx:pt idx="16">15</cx:pt>
          <cx:pt idx="17">41</cx:pt>
          <cx:pt idx="18">16</cx:pt>
          <cx:pt idx="19">10</cx:pt>
          <cx:pt idx="20">23</cx:pt>
          <cx:pt idx="21">16</cx:pt>
        </cx:lvl>
      </cx:numDim>
    </cx:data>
    <cx:data id="2">
      <cx:strDim type="cat">
        <cx:f>Sheet1!$A$2:$A$23</cx:f>
        <cx:lvl ptCount="22">
          <cx:pt idx="0">Category 1</cx:pt>
          <cx:pt idx="1">Category 1</cx:pt>
          <cx:pt idx="2">Category 1</cx:pt>
          <cx:pt idx="3">Category 1</cx:pt>
          <cx:pt idx="4">Category 1</cx:pt>
          <cx:pt idx="5">Category 1</cx:pt>
          <cx:pt idx="6">Category 1</cx:pt>
          <cx:pt idx="7">Category 1</cx:pt>
          <cx:pt idx="8">Category 1</cx:pt>
          <cx:pt idx="9">Category 2</cx:pt>
          <cx:pt idx="10">Category 2</cx:pt>
          <cx:pt idx="11">Category 2</cx:pt>
          <cx:pt idx="12">Category 2</cx:pt>
          <cx:pt idx="13">Category 2</cx:pt>
          <cx:pt idx="14">Category 2</cx:pt>
          <cx:pt idx="15">Category 2</cx:pt>
          <cx:pt idx="16">Category 3</cx:pt>
          <cx:pt idx="17">Category 3</cx:pt>
          <cx:pt idx="18">Category 3</cx:pt>
          <cx:pt idx="19">Category 3</cx:pt>
          <cx:pt idx="20">Category 3</cx:pt>
          <cx:pt idx="21">Category 3</cx:pt>
        </cx:lvl>
      </cx:strDim>
      <cx:numDim type="val">
        <cx:f>Sheet1!$D$2:$D$23</cx:f>
        <cx:lvl ptCount="22" formatCode="General">
          <cx:pt idx="0">-24</cx:pt>
          <cx:pt idx="1">11</cx:pt>
          <cx:pt idx="2">34</cx:pt>
          <cx:pt idx="3">-19</cx:pt>
          <cx:pt idx="4">4</cx:pt>
          <cx:pt idx="5">27</cx:pt>
          <cx:pt idx="6">27</cx:pt>
          <cx:pt idx="7">-3</cx:pt>
          <cx:pt idx="8">44</cx:pt>
          <cx:pt idx="9">50</cx:pt>
          <cx:pt idx="10">91</cx:pt>
          <cx:pt idx="11">-8</cx:pt>
          <cx:pt idx="12">36</cx:pt>
          <cx:pt idx="13">16</cx:pt>
          <cx:pt idx="14">24</cx:pt>
          <cx:pt idx="15">46</cx:pt>
          <cx:pt idx="16">14</cx:pt>
          <cx:pt idx="17">-6</cx:pt>
          <cx:pt idx="18">48</cx:pt>
          <cx:pt idx="19">23</cx:pt>
          <cx:pt idx="20">23</cx:pt>
          <cx:pt idx="21">-18</cx:pt>
        </cx:lvl>
      </cx:numDim>
    </cx:data>
  </cx:chartData>
  <cx:chart>
    <cx:plotArea>
      <cx:plotAreaRegion>
        <cx:series layoutId="boxWhisker" uniqueId="{A5E20C76-198E-FB47-B5E4-6E29AB97D2DF}">
          <cx:tx>
            <cx:txData>
              <cx:f>Sheet1!$B$1</cx:f>
              <cx:v>Series1</cx:v>
            </cx:txData>
          </cx:tx>
          <cx:spPr>
            <a:solidFill>
              <a:srgbClr val="A78BFB"/>
            </a:solidFill>
          </cx:spPr>
          <cx:dataId val="0"/>
          <cx:layoutPr>
            <cx:visibility meanLine="0" meanMarker="1" nonoutliers="0" outliers="1"/>
            <cx:statistics quartileMethod="exclusive"/>
          </cx:layoutPr>
        </cx:series>
        <cx:series layoutId="boxWhisker" uniqueId="{1C605B74-1819-7F45-B886-11EC2C417E0E}">
          <cx:tx>
            <cx:txData>
              <cx:f>Sheet1!$C$1</cx:f>
              <cx:v>Series2</cx:v>
            </cx:txData>
          </cx:tx>
          <cx:spPr>
            <a:solidFill>
              <a:srgbClr val="FB923C"/>
            </a:solidFill>
          </cx:spPr>
          <cx:dataId val="1"/>
          <cx:layoutPr>
            <cx:visibility meanLine="0" meanMarker="1" nonoutliers="0" outliers="1"/>
            <cx:statistics quartileMethod="exclusive"/>
          </cx:layoutPr>
        </cx:series>
        <cx:series layoutId="boxWhisker" uniqueId="{A6451B85-1D90-FF42-ACAE-EA51892FEE7F}">
          <cx:tx>
            <cx:txData>
              <cx:f>Sheet1!$D$1</cx:f>
              <cx:v>Series3</cx:v>
            </cx:txData>
          </cx:tx>
          <cx:spPr>
            <a:solidFill>
              <a:srgbClr val="34D399"/>
            </a:solidFill>
          </cx:spPr>
          <cx:dataId val="2"/>
          <cx:layoutPr>
            <cx:visibility meanLine="0" meanMarker="1" nonoutliers="0" outliers="1"/>
            <cx:statistics quartileMethod="exclusive"/>
          </cx:layoutPr>
        </cx:series>
      </cx:plotAreaRegion>
      <cx:axis id="0">
        <cx:catScaling gapWidth="1.5"/>
        <cx:tickLabels/>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axis>
      <cx:axis id="1">
        <cx:valScaling/>
        <cx:majorGridlines/>
        <cx:minorGridlines/>
        <cx:tickLabels/>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axis>
    </cx:plotArea>
    <cx:legend pos="t" align="ctr" overlay="0">
      <cx:txPr>
        <a:bodyPr spcFirstLastPara="1" vertOverflow="ellipsis" horzOverflow="overflow" wrap="square" lIns="0" tIns="0" rIns="0" bIns="0" anchor="ctr" anchorCtr="1"/>
        <a:lstStyle/>
        <a:p>
          <a:pPr algn="ctr" rtl="0">
            <a:defRPr>
              <a:latin typeface="Georgia" panose="02040502050405020303" pitchFamily="18" charset="0"/>
              <a:ea typeface="Georgia" panose="02040502050405020303" pitchFamily="18" charset="0"/>
              <a:cs typeface="Georgia" panose="02040502050405020303" pitchFamily="18" charset="0"/>
            </a:defRPr>
          </a:pPr>
          <a:endParaRPr lang="en-GB" sz="900" b="0" i="0" u="none" strike="noStrike" baseline="0">
            <a:solidFill>
              <a:sysClr val="windowText" lastClr="000000">
                <a:lumMod val="65000"/>
                <a:lumOff val="35000"/>
              </a:sysClr>
            </a:solidFill>
            <a:latin typeface="Georgia" panose="02040502050405020303" pitchFamily="18" charset="0"/>
          </a:endParaRPr>
        </a:p>
      </cx:txPr>
    </cx:legend>
  </cx:chart>
</cx: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6">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6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alpha val="75000"/>
        </a:schemeClr>
      </a:solidFill>
    </cs:spPr>
  </cs:dataPoint>
  <cs:dataPoint3D>
    <cs:lnRef idx="0"/>
    <cs:fillRef idx="1">
      <cs:styleClr val="auto"/>
    </cs:fillRef>
    <cs:effectRef idx="0"/>
    <cs:fontRef idx="minor">
      <a:schemeClr val="tx1"/>
    </cs:fontRef>
    <cs:spPr>
      <a:solidFill>
        <a:schemeClr val="phClr">
          <a:alpha val="75000"/>
        </a:schemeClr>
      </a:solidFill>
    </cs:spPr>
  </cs:dataPoint3D>
  <cs:dataPointLine>
    <cs:lnRef idx="0">
      <cs:styleClr val="auto"/>
    </cs:lnRef>
    <cs:fillRef idx="1"/>
    <cs:effectRef idx="0"/>
    <cs:fontRef idx="minor">
      <a:schemeClr val="tx1"/>
    </cs:fontRef>
    <cs:spPr>
      <a:ln w="19050" cap="rnd">
        <a:solidFill>
          <a:schemeClr val="phClr">
            <a:alpha val="50000"/>
          </a:scheme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494">
  <cs:axisTitle>
    <cs:lnRef idx="0"/>
    <cs:fillRef idx="0"/>
    <cs:effectRef idx="0"/>
    <cs:fontRef idx="minor">
      <a:schemeClr val="tx1">
        <a:lumMod val="65000"/>
        <a:lumOff val="35000"/>
      </a:schemeClr>
    </cs:fontRef>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tx1">
        <a:lumMod val="65000"/>
        <a:lumOff val="35000"/>
      </a:schemeClr>
    </cs:fontRef>
    <cs:defRPr sz="85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3175">
        <a:solidFill>
          <a:schemeClr val="bg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1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74">
  <cs:axisTitle>
    <cs:lnRef idx="0"/>
    <cs:fillRef idx="0"/>
    <cs:effectRef idx="0"/>
    <cs:fontRef idx="minor">
      <a:schemeClr val="tx1">
        <a:lumMod val="65000"/>
        <a:lumOff val="35000"/>
      </a:schemeClr>
    </cs:fontRef>
    <cs:defRPr sz="9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cs:chartArea>
  <cs:dataLabel>
    <cs:lnRef idx="0"/>
    <cs:fillRef idx="0"/>
    <cs:effectRef idx="0"/>
    <cs:fontRef idx="minor">
      <a:schemeClr val="tx1">
        <a:lumMod val="75000"/>
        <a:lumOff val="25000"/>
      </a:schemeClr>
    </cs:fontRef>
    <cs:defRPr sz="900"/>
  </cs:dataLabel>
  <cs:dataLabelCallout>
    <cs:lnRef idx="0"/>
    <cs:fillRef idx="0"/>
    <cs:effectRef idx="0"/>
    <cs:fontRef idx="minor">
      <a:schemeClr val="lt1">
        <a:lumMod val="65000"/>
        <a:lumOff val="35000"/>
      </a:schemeClr>
    </cs:fontRef>
    <cs:spPr>
      <a:solidFill>
        <a:schemeClr val="dk1">
          <a:lumMod val="15000"/>
          <a:lumOff val="8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styleClr val="auto"/>
    </cs:fillRef>
    <cs:effectRef idx="0"/>
    <cs:fontRef idx="minor">
      <a:schemeClr val="dk1"/>
    </cs:fontRef>
    <cs:spPr>
      <a:solidFill>
        <a:schemeClr val="phClr"/>
      </a:solidFill>
      <a:ln>
        <a:solidFill>
          <a:schemeClr val="phClr"/>
        </a:solidFill>
      </a:ln>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lumMod val="60000"/>
        </a:schemeClr>
      </a:solidFill>
    </cs:spPr>
  </cs:dataPointMarker>
  <cs:dataPointMarkerLayout symbol="circle" size="8"/>
  <cs:dataPointWireframe>
    <cs:lnRef idx="0">
      <cs:styleClr val="auto"/>
    </cs:lnRef>
    <cs:fillRef idx="0"/>
    <cs:effectRef idx="0"/>
    <cs:fontRef idx="minor">
      <a:schemeClr val="dk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2857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25400" cap="flat" cmpd="sng" algn="ctr">
        <a:solidFill>
          <a:schemeClr val="tx1">
            <a:lumMod val="65000"/>
            <a:lumOff val="35000"/>
          </a:schemeClr>
        </a:solidFill>
        <a:round/>
      </a:ln>
    </cs:spPr>
  </cs:hiLoLine>
  <cs:leaderLine>
    <cs:lnRef idx="0"/>
    <cs:fillRef idx="0"/>
    <cs:effectRef idx="0"/>
    <cs:fontRef idx="minor">
      <a:schemeClr val="dk1"/>
    </cs:fontRef>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dk1"/>
    </cs:fontRef>
    <cs:spPr>
      <a:ln w="9525" cap="flat">
        <a:solidFill>
          <a:srgbClr val="D9D9D9"/>
        </a:solidFill>
        <a:round/>
      </a:ln>
    </cs:spPr>
  </cs:seriesLine>
  <cs:title>
    <cs:lnRef idx="0"/>
    <cs:fillRef idx="0"/>
    <cs:effectRef idx="0"/>
    <cs:fontRef idx="major">
      <a:schemeClr val="tx1">
        <a:lumMod val="65000"/>
        <a:lumOff val="35000"/>
      </a:schemeClr>
    </cs:fontRef>
    <cs:defRPr sz="200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28575">
        <a:solidFill>
          <a:schemeClr val="tx1">
            <a:lumMod val="50000"/>
            <a:lumOff val="50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410">
  <cs:axisTitle>
    <cs:lnRef idx="0"/>
    <cs:fillRef idx="0"/>
    <cs:effectRef idx="0"/>
    <cs:fontRef idx="minor">
      <a:schemeClr val="tx1">
        <a:lumMod val="65000"/>
        <a:lumOff val="35000"/>
      </a:schemeClr>
    </cs:fontRef>
    <cs:spPr>
      <a:solidFill>
        <a:schemeClr val="bg1">
          <a:lumMod val="65000"/>
        </a:schemeClr>
      </a:solidFill>
      <a:ln w="19050">
        <a:solidFill>
          <a:schemeClr val="bg1"/>
        </a:solidFill>
      </a:ln>
    </cs:spPr>
    <cs:defRPr sz="9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cs:chartArea>
  <cs:dataLabel>
    <cs:lnRef idx="0"/>
    <cs:fillRef idx="0"/>
    <cs:effectRef idx="0"/>
    <cs:fontRef idx="minor">
      <a:schemeClr val="lt1"/>
    </cs:fontRef>
    <cs:defRPr sz="9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5"/>
  <cs:dataPointWireframe>
    <cs:lnRef idx="0">
      <cs:styleClr val="auto"/>
    </cs:lnRef>
    <cs:fillRef idx="0"/>
    <cs:effectRef idx="0"/>
    <cs:fontRef idx="minor">
      <a:schemeClr val="tx1"/>
    </cs:fontRef>
    <cs:spPr>
      <a:ln w="2857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15000"/>
            <a:lumOff val="8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cs:seriesAxis>
  <cs:seriesLine>
    <cs:lnRef idx="0"/>
    <cs:fillRef idx="0"/>
    <cs:effectRef idx="0"/>
    <cs:fontRef idx="minor">
      <a:schemeClr val="tx1"/>
    </cs:fontRef>
    <cs:spPr>
      <a:ln w="9525" cap="flat">
        <a:solidFill>
          <a:srgbClr val="D9D9D9"/>
        </a:solidFill>
        <a:round/>
      </a:ln>
    </cs:spPr>
  </cs:seriesLine>
  <cs:title>
    <cs:lnRef idx="0"/>
    <cs:fillRef idx="0"/>
    <cs:effectRef idx="0"/>
    <cs:fontRef idx="minor">
      <a:schemeClr val="tx1">
        <a:lumMod val="65000"/>
        <a:lumOff val="35000"/>
      </a:schemeClr>
    </cs:fontRef>
    <cs:defRPr sz="140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cs:valueAxis>
  <cs:wall>
    <cs:lnRef idx="0"/>
    <cs:fillRef idx="0"/>
    <cs:effectRef idx="0"/>
    <cs:fontRef idx="minor">
      <a:schemeClr val="tx1"/>
    </cs:fontRef>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0.11734</cdr:x>
      <cdr:y>0.33511</cdr:y>
    </cdr:from>
    <cdr:to>
      <cdr:x>0.21543</cdr:x>
      <cdr:y>0.39658</cdr:y>
    </cdr:to>
    <cdr:sp macro="" textlink="">
      <cdr:nvSpPr>
        <cdr:cNvPr id="2" name="Text Box 30"/>
        <cdr:cNvSpPr txBox="1"/>
      </cdr:nvSpPr>
      <cdr:spPr>
        <a:xfrm xmlns:a="http://schemas.openxmlformats.org/drawingml/2006/main">
          <a:off x="337921" y="759898"/>
          <a:ext cx="282472" cy="1393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accent1"/>
              </a:solidFill>
              <a:effectLst/>
              <a:latin typeface="Georgia" panose="02040502050405020303" pitchFamily="18" charset="0"/>
              <a:ea typeface="Calibri" panose="020F0502020204030204" pitchFamily="34" charset="0"/>
              <a:cs typeface="Arial" panose="020B0604020202020204" pitchFamily="34" charset="0"/>
            </a:rPr>
            <a:t>95</a:t>
          </a:r>
        </a:p>
      </cdr:txBody>
    </cdr:sp>
  </cdr:relSizeAnchor>
  <cdr:relSizeAnchor xmlns:cdr="http://schemas.openxmlformats.org/drawingml/2006/chartDrawing">
    <cdr:from>
      <cdr:x>0.84002</cdr:x>
      <cdr:y>0.17973</cdr:y>
    </cdr:from>
    <cdr:to>
      <cdr:x>0.93811</cdr:x>
      <cdr:y>0.2412</cdr:y>
    </cdr:to>
    <cdr:sp macro="" textlink="">
      <cdr:nvSpPr>
        <cdr:cNvPr id="3" name="Text Box 30"/>
        <cdr:cNvSpPr txBox="1"/>
      </cdr:nvSpPr>
      <cdr:spPr>
        <a:xfrm xmlns:a="http://schemas.openxmlformats.org/drawingml/2006/main">
          <a:off x="2419021" y="407553"/>
          <a:ext cx="282472" cy="139389"/>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r">
            <a:lnSpc>
              <a:spcPct val="107000"/>
            </a:lnSpc>
            <a:spcAft>
              <a:spcPts val="800"/>
            </a:spcAft>
          </a:pPr>
          <a:r>
            <a:rPr lang="en-GB" sz="800">
              <a:solidFill>
                <a:schemeClr val="accent1"/>
              </a:solidFill>
              <a:effectLst/>
              <a:latin typeface="Georgia" panose="02040502050405020303" pitchFamily="18" charset="0"/>
              <a:ea typeface="Calibri" panose="020F0502020204030204" pitchFamily="34" charset="0"/>
              <a:cs typeface="Arial" panose="020B0604020202020204" pitchFamily="34" charset="0"/>
            </a:rPr>
            <a:t>137</a:t>
          </a:r>
        </a:p>
      </cdr:txBody>
    </cdr:sp>
  </cdr:relSizeAnchor>
  <cdr:relSizeAnchor xmlns:cdr="http://schemas.openxmlformats.org/drawingml/2006/chartDrawing">
    <cdr:from>
      <cdr:x>0.93553</cdr:x>
      <cdr:y>0.05388</cdr:y>
    </cdr:from>
    <cdr:to>
      <cdr:x>0.93553</cdr:x>
      <cdr:y>0.17444</cdr:y>
    </cdr:to>
    <cdr:cxnSp macro="">
      <cdr:nvCxnSpPr>
        <cdr:cNvPr id="6" name="Straight Connector 5"/>
        <cdr:cNvCxnSpPr/>
      </cdr:nvCxnSpPr>
      <cdr:spPr>
        <a:xfrm xmlns:a="http://schemas.openxmlformats.org/drawingml/2006/main">
          <a:off x="2694058" y="122176"/>
          <a:ext cx="0" cy="273380"/>
        </a:xfrm>
        <a:prstGeom xmlns:a="http://schemas.openxmlformats.org/drawingml/2006/main" prst="line">
          <a:avLst/>
        </a:prstGeom>
        <a:ln xmlns:a="http://schemas.openxmlformats.org/drawingml/2006/main" w="6350">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0.13827</cdr:x>
      <cdr:y>0.0444</cdr:y>
    </cdr:from>
    <cdr:to>
      <cdr:x>0.2324</cdr:x>
      <cdr:y>0.09433</cdr:y>
    </cdr:to>
    <cdr:sp macro="" textlink="">
      <cdr:nvSpPr>
        <cdr:cNvPr id="9" name="Text Box 30"/>
        <cdr:cNvSpPr txBox="1"/>
      </cdr:nvSpPr>
      <cdr:spPr>
        <a:xfrm xmlns:a="http://schemas.openxmlformats.org/drawingml/2006/main">
          <a:off x="408115" y="100691"/>
          <a:ext cx="277823" cy="113221"/>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accent1"/>
              </a:solidFill>
              <a:effectLst/>
              <a:latin typeface="Arial" panose="020B0604020202020204" pitchFamily="34" charset="0"/>
              <a:ea typeface="Calibri" panose="020F0502020204030204" pitchFamily="34" charset="0"/>
              <a:cs typeface="Arial" panose="020B0604020202020204" pitchFamily="34" charset="0"/>
            </a:rPr>
            <a:t>45.5</a:t>
          </a:r>
        </a:p>
      </cdr:txBody>
    </cdr:sp>
  </cdr:relSizeAnchor>
  <cdr:relSizeAnchor xmlns:cdr="http://schemas.openxmlformats.org/drawingml/2006/chartDrawing">
    <cdr:from>
      <cdr:x>0.93741</cdr:x>
      <cdr:y>0.37186</cdr:y>
    </cdr:from>
    <cdr:to>
      <cdr:x>0.93741</cdr:x>
      <cdr:y>0.46371</cdr:y>
    </cdr:to>
    <cdr:cxnSp macro="">
      <cdr:nvCxnSpPr>
        <cdr:cNvPr id="12" name="Straight Connector 11"/>
        <cdr:cNvCxnSpPr/>
      </cdr:nvCxnSpPr>
      <cdr:spPr>
        <a:xfrm xmlns:a="http://schemas.openxmlformats.org/drawingml/2006/main">
          <a:off x="2766760" y="843223"/>
          <a:ext cx="0" cy="208278"/>
        </a:xfrm>
        <a:prstGeom xmlns:a="http://schemas.openxmlformats.org/drawingml/2006/main" prst="line">
          <a:avLst/>
        </a:prstGeom>
        <a:ln xmlns:a="http://schemas.openxmlformats.org/drawingml/2006/main" w="9525">
          <a:solidFill>
            <a:schemeClr val="tx1">
              <a:lumMod val="85000"/>
              <a:lumOff val="15000"/>
            </a:schemeClr>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cdr:x>
      <cdr:y>0.10046</cdr:y>
    </cdr:from>
    <cdr:to>
      <cdr:x>0.07307</cdr:x>
      <cdr:y>0.2049</cdr:y>
    </cdr:to>
    <cdr:sp macro="" textlink="">
      <cdr:nvSpPr>
        <cdr:cNvPr id="3" name="Rectangle 2"/>
        <cdr:cNvSpPr/>
      </cdr:nvSpPr>
      <cdr:spPr>
        <a:xfrm xmlns:a="http://schemas.openxmlformats.org/drawingml/2006/main">
          <a:off x="0" y="193222"/>
          <a:ext cx="434020" cy="200881"/>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lIns="18000" tIns="0" rIns="0" bIns="0"/>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r>
            <a:rPr lang="en-US" sz="800">
              <a:solidFill>
                <a:schemeClr val="tx1">
                  <a:lumMod val="85000"/>
                  <a:lumOff val="15000"/>
                </a:schemeClr>
              </a:solidFill>
              <a:latin typeface="+mj-lt"/>
            </a:rPr>
            <a:t>100%</a:t>
          </a:r>
        </a:p>
      </cdr:txBody>
    </cdr:sp>
  </cdr:relSizeAnchor>
</c:userShapes>
</file>

<file path=word/drawings/drawing4.xml><?xml version="1.0" encoding="utf-8"?>
<c:userShapes xmlns:c="http://schemas.openxmlformats.org/drawingml/2006/chart">
  <cdr:relSizeAnchor xmlns:cdr="http://schemas.openxmlformats.org/drawingml/2006/chartDrawing">
    <cdr:from>
      <cdr:x>0.0055</cdr:x>
      <cdr:y>0</cdr:y>
    </cdr:from>
    <cdr:to>
      <cdr:x>0.12515</cdr:x>
      <cdr:y>0.05461</cdr:y>
    </cdr:to>
    <cdr:sp macro="" textlink="">
      <cdr:nvSpPr>
        <cdr:cNvPr id="2" name="Text Box 30">
          <a:extLst xmlns:a="http://schemas.openxmlformats.org/drawingml/2006/main">
            <a:ext uri="{FF2B5EF4-FFF2-40B4-BE49-F238E27FC236}">
              <a16:creationId xmlns:a16="http://schemas.microsoft.com/office/drawing/2014/main" id="{3C259405-7929-4330-A8CE-07B5A1D0C222}"/>
            </a:ext>
          </a:extLst>
        </cdr:cNvPr>
        <cdr:cNvSpPr txBox="1"/>
      </cdr:nvSpPr>
      <cdr:spPr>
        <a:xfrm xmlns:a="http://schemas.openxmlformats.org/drawingml/2006/main">
          <a:off x="14652" y="0"/>
          <a:ext cx="318724" cy="123825"/>
        </a:xfrm>
        <a:prstGeom xmlns:a="http://schemas.openxmlformats.org/drawingml/2006/main" prst="rect">
          <a:avLst/>
        </a:prstGeom>
        <a:solidFill xmlns:a="http://schemas.openxmlformats.org/drawingml/2006/main">
          <a:schemeClr val="bg1"/>
        </a:solidFill>
        <a:ln xmlns:a="http://schemas.openxmlformats.org/drawingml/2006/main" w="6350">
          <a:noFill/>
        </a:ln>
      </cdr:spPr>
      <cdr:txBody>
        <a:bodyPr xmlns:a="http://schemas.openxmlformats.org/drawingml/2006/main" rot="0" spcFirstLastPara="0" vert="horz" wrap="square" lIns="0" tIns="0" rIns="0" bIns="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nSpc>
              <a:spcPct val="107000"/>
            </a:lnSpc>
            <a:spcAft>
              <a:spcPts val="800"/>
            </a:spcAft>
          </a:pPr>
          <a:r>
            <a:rPr lang="en-GB" sz="800">
              <a:solidFill>
                <a:schemeClr val="tx1">
                  <a:lumMod val="85000"/>
                  <a:lumOff val="15000"/>
                </a:schemeClr>
              </a:solidFill>
              <a:effectLst/>
              <a:latin typeface="Arial" panose="020B0604020202020204" pitchFamily="34" charset="0"/>
              <a:ea typeface="Calibri" panose="020F0502020204030204" pitchFamily="34" charset="0"/>
              <a:cs typeface="Arial" panose="020B0604020202020204" pitchFamily="34" charset="0"/>
            </a:rPr>
            <a:t>RM6b</a:t>
          </a: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cdr:y>
    </cdr:from>
    <cdr:to>
      <cdr:x>0.19876</cdr:x>
      <cdr:y>0.04698</cdr:y>
    </cdr:to>
    <cdr:sp macro="" textlink="">
      <cdr:nvSpPr>
        <cdr:cNvPr id="2" name="TextBox 1">
          <a:extLst xmlns:a="http://schemas.openxmlformats.org/drawingml/2006/main">
            <a:ext uri="{FF2B5EF4-FFF2-40B4-BE49-F238E27FC236}">
              <a16:creationId xmlns:a16="http://schemas.microsoft.com/office/drawing/2014/main" id="{8D456B28-9FB8-496B-A564-4688C843834D}"/>
            </a:ext>
          </a:extLst>
        </cdr:cNvPr>
        <cdr:cNvSpPr txBox="1"/>
      </cdr:nvSpPr>
      <cdr:spPr>
        <a:xfrm xmlns:a="http://schemas.openxmlformats.org/drawingml/2006/main">
          <a:off x="0" y="0"/>
          <a:ext cx="510404" cy="141214"/>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lIns="0" tIns="0" rIns="0" bIns="0" rtlCol="0"/>
        <a:lstStyle xmlns:a="http://schemas.openxmlformats.org/drawingml/2006/main"/>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RM25</a:t>
          </a:r>
          <a:r>
            <a:rPr lang="en-US" sz="800" baseline="0">
              <a:solidFill>
                <a:schemeClr val="tx1">
                  <a:lumMod val="85000"/>
                  <a:lumOff val="15000"/>
                </a:schemeClr>
              </a:solidFill>
              <a:latin typeface="Arial" panose="020B0604020202020204" pitchFamily="34" charset="0"/>
              <a:cs typeface="Arial" panose="020B0604020202020204" pitchFamily="34" charset="0"/>
            </a:rPr>
            <a:t>b</a:t>
          </a:r>
          <a:endParaRPr lang="en-US" sz="800">
            <a:solidFill>
              <a:schemeClr val="tx1">
                <a:lumMod val="85000"/>
                <a:lumOff val="15000"/>
              </a:schemeClr>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0.15472</cdr:x>
      <cdr:y>0.19066</cdr:y>
    </cdr:from>
    <cdr:to>
      <cdr:x>0.60688</cdr:x>
      <cdr:y>0.32311</cdr:y>
    </cdr:to>
    <cdr:sp macro="" textlink="">
      <cdr:nvSpPr>
        <cdr:cNvPr id="3" name="TextBox 1">
          <a:extLst xmlns:a="http://schemas.openxmlformats.org/drawingml/2006/main">
            <a:ext uri="{FF2B5EF4-FFF2-40B4-BE49-F238E27FC236}">
              <a16:creationId xmlns:a16="http://schemas.microsoft.com/office/drawing/2014/main" id="{F0DA734D-E9FA-438B-8C79-538FFC859936}"/>
            </a:ext>
          </a:extLst>
        </cdr:cNvPr>
        <cdr:cNvSpPr txBox="1"/>
      </cdr:nvSpPr>
      <cdr:spPr>
        <a:xfrm xmlns:a="http://schemas.openxmlformats.org/drawingml/2006/main">
          <a:off x="397309" y="573127"/>
          <a:ext cx="1161119" cy="39815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1"/>
              </a:solidFill>
              <a:effectLst/>
              <a:latin typeface="Arial" panose="020B0604020202020204" pitchFamily="34" charset="0"/>
              <a:ea typeface="+mn-ea"/>
              <a:cs typeface="Arial" panose="020B0604020202020204" pitchFamily="34" charset="0"/>
            </a:rPr>
            <a:t>Option 2:</a:t>
          </a:r>
          <a:endParaRPr lang="en-US" sz="800">
            <a:solidFill>
              <a:schemeClr val="accent1"/>
            </a:solidFill>
            <a:effectLst/>
            <a:latin typeface="Arial" panose="020B0604020202020204" pitchFamily="34" charset="0"/>
            <a:cs typeface="Arial" panose="020B0604020202020204" pitchFamily="34" charset="0"/>
          </a:endParaRPr>
        </a:p>
        <a:p xmlns:a="http://schemas.openxmlformats.org/drawingml/2006/main">
          <a:r>
            <a:rPr lang="en-US" sz="800">
              <a:effectLst/>
              <a:latin typeface="Arial" panose="020B0604020202020204" pitchFamily="34" charset="0"/>
              <a:ea typeface="+mn-ea"/>
              <a:cs typeface="Arial" panose="020B0604020202020204" pitchFamily="34" charset="0"/>
            </a:rPr>
            <a:t>Benefit level</a:t>
          </a:r>
        </a:p>
        <a:p xmlns:a="http://schemas.openxmlformats.org/drawingml/2006/main">
          <a:r>
            <a:rPr lang="en-US" sz="800">
              <a:effectLst/>
              <a:latin typeface="Arial" panose="020B0604020202020204" pitchFamily="34" charset="0"/>
              <a:ea typeface="+mn-ea"/>
              <a:cs typeface="Arial" panose="020B0604020202020204" pitchFamily="34" charset="0"/>
            </a:rPr>
            <a:t>at </a:t>
          </a:r>
          <a:r>
            <a:rPr lang="en-US" sz="800" b="1" baseline="0">
              <a:solidFill>
                <a:schemeClr val="accent1"/>
              </a:solidFill>
              <a:effectLst/>
              <a:latin typeface="Arial" panose="020B0604020202020204" pitchFamily="34" charset="0"/>
              <a:ea typeface="+mn-ea"/>
              <a:cs typeface="Arial" panose="020B0604020202020204" pitchFamily="34" charset="0"/>
            </a:rPr>
            <a:t>RM150</a:t>
          </a:r>
          <a:endParaRPr lang="en-US" sz="800">
            <a:solidFill>
              <a:schemeClr val="accent1"/>
            </a:solidFill>
            <a:effectLst/>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0.30877</cdr:x>
      <cdr:y>0.58131</cdr:y>
    </cdr:from>
    <cdr:to>
      <cdr:x>0.49721</cdr:x>
      <cdr:y>0.71376</cdr:y>
    </cdr:to>
    <cdr:sp macro="" textlink="">
      <cdr:nvSpPr>
        <cdr:cNvPr id="4" name="TextBox 1">
          <a:extLst xmlns:a="http://schemas.openxmlformats.org/drawingml/2006/main">
            <a:ext uri="{FF2B5EF4-FFF2-40B4-BE49-F238E27FC236}">
              <a16:creationId xmlns:a16="http://schemas.microsoft.com/office/drawing/2014/main" id="{E3A5EBF1-4F20-4E6C-B689-1D9027346650}"/>
            </a:ext>
          </a:extLst>
        </cdr:cNvPr>
        <cdr:cNvSpPr txBox="1"/>
      </cdr:nvSpPr>
      <cdr:spPr>
        <a:xfrm xmlns:a="http://schemas.openxmlformats.org/drawingml/2006/main">
          <a:off x="792895" y="1747476"/>
          <a:ext cx="483902" cy="39815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2"/>
              </a:solidFill>
              <a:effectLst/>
              <a:latin typeface="Arial" panose="020B0604020202020204" pitchFamily="34" charset="0"/>
              <a:ea typeface="+mn-ea"/>
              <a:cs typeface="Arial" panose="020B0604020202020204" pitchFamily="34" charset="0"/>
            </a:rPr>
            <a:t>Option 1:</a:t>
          </a:r>
          <a:endParaRPr lang="en-US" sz="800">
            <a:solidFill>
              <a:schemeClr val="accent2"/>
            </a:solidFill>
            <a:effectLst/>
            <a:latin typeface="Arial" panose="020B0604020202020204" pitchFamily="34" charset="0"/>
            <a:cs typeface="Arial" panose="020B0604020202020204" pitchFamily="34" charset="0"/>
          </a:endParaRPr>
        </a:p>
        <a:p xmlns:a="http://schemas.openxmlformats.org/drawingml/2006/main">
          <a:r>
            <a:rPr lang="en-US" sz="800">
              <a:effectLst/>
              <a:latin typeface="Arial" panose="020B0604020202020204" pitchFamily="34" charset="0"/>
              <a:ea typeface="+mn-ea"/>
              <a:cs typeface="Arial" panose="020B0604020202020204" pitchFamily="34" charset="0"/>
            </a:rPr>
            <a:t>Benefit level</a:t>
          </a:r>
        </a:p>
        <a:p xmlns:a="http://schemas.openxmlformats.org/drawingml/2006/main">
          <a:r>
            <a:rPr lang="en-US" sz="800">
              <a:effectLst/>
              <a:latin typeface="Arial" panose="020B0604020202020204" pitchFamily="34" charset="0"/>
              <a:ea typeface="+mn-ea"/>
              <a:cs typeface="Arial" panose="020B0604020202020204" pitchFamily="34" charset="0"/>
            </a:rPr>
            <a:t>at </a:t>
          </a:r>
          <a:r>
            <a:rPr lang="en-US" sz="800" b="1" baseline="0">
              <a:solidFill>
                <a:schemeClr val="accent2"/>
              </a:solidFill>
              <a:effectLst/>
              <a:latin typeface="Arial" panose="020B0604020202020204" pitchFamily="34" charset="0"/>
              <a:ea typeface="+mn-ea"/>
              <a:cs typeface="Arial" panose="020B0604020202020204" pitchFamily="34" charset="0"/>
            </a:rPr>
            <a:t>RM100</a:t>
          </a:r>
          <a:endParaRPr lang="en-US" sz="800">
            <a:solidFill>
              <a:schemeClr val="accent2"/>
            </a:solidFill>
            <a:effectLst/>
            <a:latin typeface="Arial" panose="020B0604020202020204" pitchFamily="34" charset="0"/>
            <a:cs typeface="Arial" panose="020B0604020202020204" pitchFamily="34"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cdr:x>
      <cdr:y>0</cdr:y>
    </cdr:from>
    <cdr:to>
      <cdr:x>0.1237</cdr:x>
      <cdr:y>0.06107</cdr:y>
    </cdr:to>
    <cdr:sp macro="" textlink="">
      <cdr:nvSpPr>
        <cdr:cNvPr id="2" name="TextBox 1">
          <a:extLst xmlns:a="http://schemas.openxmlformats.org/drawingml/2006/main">
            <a:ext uri="{FF2B5EF4-FFF2-40B4-BE49-F238E27FC236}">
              <a16:creationId xmlns:a16="http://schemas.microsoft.com/office/drawing/2014/main" id="{8D456B28-9FB8-496B-A564-4688C843834D}"/>
            </a:ext>
          </a:extLst>
        </cdr:cNvPr>
        <cdr:cNvSpPr txBox="1"/>
      </cdr:nvSpPr>
      <cdr:spPr>
        <a:xfrm xmlns:a="http://schemas.openxmlformats.org/drawingml/2006/main">
          <a:off x="0" y="0"/>
          <a:ext cx="317811" cy="180286"/>
        </a:xfrm>
        <a:prstGeom xmlns:a="http://schemas.openxmlformats.org/drawingml/2006/main" prst="rect">
          <a:avLst/>
        </a:prstGeom>
        <a:solidFill xmlns:a="http://schemas.openxmlformats.org/drawingml/2006/main">
          <a:sysClr val="window" lastClr="FFFFFF"/>
        </a:solidFill>
      </cdr:spPr>
      <cdr:txBody>
        <a:bodyPr xmlns:a="http://schemas.openxmlformats.org/drawingml/2006/main" vertOverflow="clip" wrap="none" lIns="18000" tIns="0" rIns="0" bIns="0" rtlCol="0"/>
        <a:lstStyle xmlns:a="http://schemas.openxmlformats.org/drawingml/2006/main"/>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1.0%</a:t>
          </a:r>
        </a:p>
      </cdr:txBody>
    </cdr:sp>
  </cdr:relSizeAnchor>
  <cdr:relSizeAnchor xmlns:cdr="http://schemas.openxmlformats.org/drawingml/2006/chartDrawing">
    <cdr:from>
      <cdr:x>0.62814</cdr:x>
      <cdr:y>0.0348</cdr:y>
    </cdr:from>
    <cdr:to>
      <cdr:x>0.82814</cdr:x>
      <cdr:y>0.16725</cdr:y>
    </cdr:to>
    <cdr:sp macro="" textlink="">
      <cdr:nvSpPr>
        <cdr:cNvPr id="3" name="TextBox 1">
          <a:extLst xmlns:a="http://schemas.openxmlformats.org/drawingml/2006/main">
            <a:ext uri="{FF2B5EF4-FFF2-40B4-BE49-F238E27FC236}">
              <a16:creationId xmlns:a16="http://schemas.microsoft.com/office/drawing/2014/main" id="{F0DA734D-E9FA-438B-8C79-538FFC859936}"/>
            </a:ext>
          </a:extLst>
        </cdr:cNvPr>
        <cdr:cNvSpPr txBox="1"/>
      </cdr:nvSpPr>
      <cdr:spPr>
        <a:xfrm xmlns:a="http://schemas.openxmlformats.org/drawingml/2006/main">
          <a:off x="1718325" y="100219"/>
          <a:ext cx="547116" cy="3814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1"/>
              </a:solidFill>
              <a:latin typeface="Arial" panose="020B0604020202020204" pitchFamily="34" charset="0"/>
              <a:cs typeface="Arial" panose="020B0604020202020204" pitchFamily="34" charset="0"/>
            </a:rPr>
            <a:t>Option 2:</a:t>
          </a:r>
        </a:p>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Benefit value</a:t>
          </a:r>
        </a:p>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at</a:t>
          </a:r>
          <a:r>
            <a:rPr lang="en-US" sz="800">
              <a:solidFill>
                <a:sysClr val="windowText" lastClr="000000"/>
              </a:solidFill>
              <a:latin typeface="Arial" panose="020B0604020202020204" pitchFamily="34" charset="0"/>
              <a:cs typeface="Arial" panose="020B0604020202020204" pitchFamily="34" charset="0"/>
            </a:rPr>
            <a:t> </a:t>
          </a:r>
          <a:r>
            <a:rPr lang="en-US" sz="800" b="1">
              <a:solidFill>
                <a:schemeClr val="accent1"/>
              </a:solidFill>
              <a:latin typeface="Arial" panose="020B0604020202020204" pitchFamily="34" charset="0"/>
              <a:cs typeface="Arial" panose="020B0604020202020204" pitchFamily="34" charset="0"/>
            </a:rPr>
            <a:t>RM150</a:t>
          </a:r>
        </a:p>
      </cdr:txBody>
    </cdr:sp>
  </cdr:relSizeAnchor>
  <cdr:relSizeAnchor xmlns:cdr="http://schemas.openxmlformats.org/drawingml/2006/chartDrawing">
    <cdr:from>
      <cdr:x>0.62503</cdr:x>
      <cdr:y>0.46437</cdr:y>
    </cdr:from>
    <cdr:to>
      <cdr:x>0.81347</cdr:x>
      <cdr:y>0.59682</cdr:y>
    </cdr:to>
    <cdr:sp macro="" textlink="">
      <cdr:nvSpPr>
        <cdr:cNvPr id="4" name="TextBox 1">
          <a:extLst xmlns:a="http://schemas.openxmlformats.org/drawingml/2006/main">
            <a:ext uri="{FF2B5EF4-FFF2-40B4-BE49-F238E27FC236}">
              <a16:creationId xmlns:a16="http://schemas.microsoft.com/office/drawing/2014/main" id="{E3A5EBF1-4F20-4E6C-B689-1D9027346650}"/>
            </a:ext>
          </a:extLst>
        </cdr:cNvPr>
        <cdr:cNvSpPr txBox="1"/>
      </cdr:nvSpPr>
      <cdr:spPr>
        <a:xfrm xmlns:a="http://schemas.openxmlformats.org/drawingml/2006/main">
          <a:off x="1709822" y="1337268"/>
          <a:ext cx="515493" cy="38141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a:solidFill>
                <a:schemeClr val="accent2"/>
              </a:solidFill>
              <a:latin typeface="Arial" panose="020B0604020202020204" pitchFamily="34" charset="0"/>
              <a:cs typeface="Arial" panose="020B0604020202020204" pitchFamily="34" charset="0"/>
            </a:rPr>
            <a:t>Option 1:</a:t>
          </a:r>
        </a:p>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Benefit value</a:t>
          </a:r>
        </a:p>
        <a:p xmlns:a="http://schemas.openxmlformats.org/drawingml/2006/main">
          <a:r>
            <a:rPr lang="en-US" sz="800">
              <a:solidFill>
                <a:schemeClr val="tx1">
                  <a:lumMod val="85000"/>
                  <a:lumOff val="15000"/>
                </a:schemeClr>
              </a:solidFill>
              <a:latin typeface="Arial" panose="020B0604020202020204" pitchFamily="34" charset="0"/>
              <a:cs typeface="Arial" panose="020B0604020202020204" pitchFamily="34" charset="0"/>
            </a:rPr>
            <a:t>at</a:t>
          </a:r>
          <a:r>
            <a:rPr lang="en-US" sz="800">
              <a:solidFill>
                <a:sysClr val="windowText" lastClr="000000"/>
              </a:solidFill>
              <a:latin typeface="Arial" panose="020B0604020202020204" pitchFamily="34" charset="0"/>
              <a:cs typeface="Arial" panose="020B0604020202020204" pitchFamily="34" charset="0"/>
            </a:rPr>
            <a:t> </a:t>
          </a:r>
          <a:r>
            <a:rPr lang="en-US" sz="800" b="1">
              <a:solidFill>
                <a:schemeClr val="accent2"/>
              </a:solidFill>
              <a:latin typeface="Arial" panose="020B0604020202020204" pitchFamily="34" charset="0"/>
              <a:cs typeface="Arial" panose="020B0604020202020204" pitchFamily="34" charset="0"/>
            </a:rPr>
            <a:t>RM100</a:t>
          </a:r>
        </a:p>
      </cdr:txBody>
    </cdr:sp>
  </cdr:relSizeAnchor>
</c:userShapes>
</file>

<file path=word/theme/theme1.xml><?xml version="1.0" encoding="utf-8"?>
<a:theme xmlns:a="http://schemas.openxmlformats.org/drawingml/2006/main" name="KRI Report Theme">
  <a:themeElements>
    <a:clrScheme name="KRI 2">
      <a:dk1>
        <a:srgbClr val="072039"/>
      </a:dk1>
      <a:lt1>
        <a:srgbClr val="FFFFFF"/>
      </a:lt1>
      <a:dk2>
        <a:srgbClr val="001932"/>
      </a:dk2>
      <a:lt2>
        <a:srgbClr val="FEFFFF"/>
      </a:lt2>
      <a:accent1>
        <a:srgbClr val="F16721"/>
      </a:accent1>
      <a:accent2>
        <a:srgbClr val="FB913B"/>
      </a:accent2>
      <a:accent3>
        <a:srgbClr val="7C3AEC"/>
      </a:accent3>
      <a:accent4>
        <a:srgbClr val="34D298"/>
      </a:accent4>
      <a:accent5>
        <a:srgbClr val="0991B1"/>
      </a:accent5>
      <a:accent6>
        <a:srgbClr val="23D3ED"/>
      </a:accent6>
      <a:hlink>
        <a:srgbClr val="DBE9FD"/>
      </a:hlink>
      <a:folHlink>
        <a:srgbClr val="0084C7"/>
      </a:folHlink>
    </a:clrScheme>
    <a:fontScheme name="Raleway">
      <a:majorFont>
        <a:latin typeface="Georgia"/>
        <a:ea typeface=""/>
        <a:cs typeface=""/>
      </a:majorFont>
      <a:minorFont>
        <a:latin typeface="Helvetic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KRI Corporate Colours">
    <a:dk1>
      <a:srgbClr val="000000"/>
    </a:dk1>
    <a:lt1>
      <a:srgbClr val="FFFFFF"/>
    </a:lt1>
    <a:dk2>
      <a:srgbClr val="004876"/>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KRI">
    <a:dk1>
      <a:sysClr val="windowText" lastClr="000000"/>
    </a:dk1>
    <a:lt1>
      <a:sysClr val="window" lastClr="FFFFFF"/>
    </a:lt1>
    <a:dk2>
      <a:srgbClr val="44546A"/>
    </a:dk2>
    <a:lt2>
      <a:srgbClr val="E7E6E6"/>
    </a:lt2>
    <a:accent1>
      <a:srgbClr val="004876"/>
    </a:accent1>
    <a:accent2>
      <a:srgbClr val="FF671B"/>
    </a:accent2>
    <a:accent3>
      <a:srgbClr val="555759"/>
    </a:accent3>
    <a:accent4>
      <a:srgbClr val="FFC000"/>
    </a:accent4>
    <a:accent5>
      <a:srgbClr val="8FAAE5"/>
    </a:accent5>
    <a:accent6>
      <a:srgbClr val="D34600"/>
    </a:accent6>
    <a:hlink>
      <a:srgbClr val="004876"/>
    </a:hlink>
    <a:folHlink>
      <a:srgbClr val="FF671B"/>
    </a:folHlink>
  </a:clrScheme>
  <a:fontScheme name="Custom 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e58ed4f-3229-47a7-ad8b-034d2392b417" xsi:nil="true"/>
    <lcf76f155ced4ddcb4097134ff3c332f xmlns="c160787a-cb7e-46d3-bbf2-8660d13b4043">
      <Terms xmlns="http://schemas.microsoft.com/office/infopath/2007/PartnerControls"/>
    </lcf76f155ced4ddcb4097134ff3c332f>
    <MediaLengthInSeconds xmlns="c160787a-cb7e-46d3-bbf2-8660d13b4043" xsi:nil="true"/>
    <SharedWithUsers xmlns="ae58ed4f-3229-47a7-ad8b-034d2392b417">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CHICAGO.XSL" StyleName="Chicago" Version="16">
  <b:Source>
    <b:Tag>Geo</b:Tag>
    <b:SourceType>Book</b:SourceType>
    <b:Guid>{3FC4E8DF-975B-4CC8-8D42-CAB0987DD51F}</b:Guid>
    <b:LCID>en-MY</b:LCID>
    <b:Author>
      <b:Author>
        <b:Corporate>George Town World Heritage Inc.</b:Corporate>
      </b:Author>
    </b:Author>
    <b:Title>Directory of Traditional Trades and Occupations in George Town World 2012 (by streets)</b:Title>
    <b:City>George Town</b:City>
    <b:RefOrder>1</b:RefOrder>
  </b:Source>
</b:Sources>
</file>

<file path=customXml/item3.xml><?xml version="1.0" encoding="utf-8"?>
<ct:contentTypeSchema xmlns:ct="http://schemas.microsoft.com/office/2006/metadata/contentType" xmlns:ma="http://schemas.microsoft.com/office/2006/metadata/properties/metaAttributes" ct:_="" ma:_="" ma:contentTypeName="Document" ma:contentTypeID="0x010100C179887C9DA18D48B2B24F4A4B2DD540" ma:contentTypeVersion="21" ma:contentTypeDescription="Create a new document." ma:contentTypeScope="" ma:versionID="257cc5eb87f310d0928535f0462bdbba">
  <xsd:schema xmlns:xsd="http://www.w3.org/2001/XMLSchema" xmlns:xs="http://www.w3.org/2001/XMLSchema" xmlns:p="http://schemas.microsoft.com/office/2006/metadata/properties" xmlns:ns2="ae58ed4f-3229-47a7-ad8b-034d2392b417" xmlns:ns3="01feaf78-ab7b-485a-accd-649d1fa6da23" xmlns:ns4="c160787a-cb7e-46d3-bbf2-8660d13b4043" targetNamespace="http://schemas.microsoft.com/office/2006/metadata/properties" ma:root="true" ma:fieldsID="926deff7cceb9b6a8ca9e047b1e46f71" ns2:_="" ns3:_="" ns4:_="">
    <xsd:import namespace="ae58ed4f-3229-47a7-ad8b-034d2392b417"/>
    <xsd:import namespace="01feaf78-ab7b-485a-accd-649d1fa6da23"/>
    <xsd:import namespace="c160787a-cb7e-46d3-bbf2-8660d13b4043"/>
    <xsd:element name="properties">
      <xsd:complexType>
        <xsd:sequence>
          <xsd:element name="documentManagement">
            <xsd:complexType>
              <xsd:all>
                <xsd:element ref="ns2:SharedWithUsers" minOccurs="0"/>
                <xsd:element ref="ns2:SharedWithDetails" minOccurs="0"/>
                <xsd:element ref="ns3:LastSharedByUser" minOccurs="0"/>
                <xsd:element ref="ns3:LastSharedByTim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MediaServiceLocation" minOccurs="0"/>
                <xsd:element ref="ns4:lcf76f155ced4ddcb4097134ff3c332f" minOccurs="0"/>
                <xsd:element ref="ns2:TaxCatchAll" minOccurs="0"/>
                <xsd:element ref="ns4:MediaServiceSearchProperties" minOccurs="0"/>
                <xsd:element ref="ns4:MediaServiceObjectDetectorVersions" minOccurs="0"/>
                <xsd:element ref="ns4: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58ed4f-3229-47a7-ad8b-034d2392b41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1d5e76f7-bb11-40b8-9a2a-670014de1070}" ma:internalName="TaxCatchAll" ma:showField="CatchAllData" ma:web="ae58ed4f-3229-47a7-ad8b-034d2392b417">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1feaf78-ab7b-485a-accd-649d1fa6da23" elementFormDefault="qualified">
    <xsd:import namespace="http://schemas.microsoft.com/office/2006/documentManagement/types"/>
    <xsd:import namespace="http://schemas.microsoft.com/office/infopath/2007/PartnerControls"/>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c160787a-cb7e-46d3-bbf2-8660d13b4043"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AutoTags" ma:index="15" nillable="true" ma:displayName="MediaServiceAutoTags" ma:description=""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3b7a420a-4544-4575-8917-4ab8dc0b649c" ma:termSetId="09814cd3-568e-fe90-9814-8d621ff8fb84" ma:anchorId="fba54fb3-c3e1-fe81-a776-ca4b69148c4d" ma:open="true" ma:isKeyword="false">
      <xsd:complexType>
        <xsd:sequence>
          <xsd:element ref="pc:Terms" minOccurs="0" maxOccurs="1"/>
        </xsd:sequence>
      </xsd:complex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16743F-7D27-4867-81F1-CE6A383D7D1C}">
  <ds:schemaRefs>
    <ds:schemaRef ds:uri="http://schemas.microsoft.com/office/2006/metadata/properties"/>
    <ds:schemaRef ds:uri="http://schemas.microsoft.com/office/infopath/2007/PartnerControls"/>
    <ds:schemaRef ds:uri="ae58ed4f-3229-47a7-ad8b-034d2392b417"/>
    <ds:schemaRef ds:uri="c160787a-cb7e-46d3-bbf2-8660d13b4043"/>
  </ds:schemaRefs>
</ds:datastoreItem>
</file>

<file path=customXml/itemProps2.xml><?xml version="1.0" encoding="utf-8"?>
<ds:datastoreItem xmlns:ds="http://schemas.openxmlformats.org/officeDocument/2006/customXml" ds:itemID="{1ABD0551-27CF-4F48-90AA-71332A7C868D}">
  <ds:schemaRefs>
    <ds:schemaRef ds:uri="http://schemas.openxmlformats.org/officeDocument/2006/bibliography"/>
  </ds:schemaRefs>
</ds:datastoreItem>
</file>

<file path=customXml/itemProps3.xml><?xml version="1.0" encoding="utf-8"?>
<ds:datastoreItem xmlns:ds="http://schemas.openxmlformats.org/officeDocument/2006/customXml" ds:itemID="{1F130672-A352-4243-91D4-EB3A3D78BE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58ed4f-3229-47a7-ad8b-034d2392b417"/>
    <ds:schemaRef ds:uri="01feaf78-ab7b-485a-accd-649d1fa6da23"/>
    <ds:schemaRef ds:uri="c160787a-cb7e-46d3-bbf2-8660d13b404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01EDC9B-E973-43FD-9ABD-B1F98B99378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44</Pages>
  <Words>10008</Words>
  <Characters>57900</Characters>
  <Application>Microsoft Office Word</Application>
  <DocSecurity>0</DocSecurity>
  <Lines>482</Lines>
  <Paragraphs>135</Paragraphs>
  <ScaleCrop>false</ScaleCrop>
  <HeadingPairs>
    <vt:vector size="2" baseType="variant">
      <vt:variant>
        <vt:lpstr>Title</vt:lpstr>
      </vt:variant>
      <vt:variant>
        <vt:i4>1</vt:i4>
      </vt:variant>
    </vt:vector>
  </HeadingPairs>
  <TitlesOfParts>
    <vt:vector size="1" baseType="lpstr">
      <vt:lpstr>Report</vt:lpstr>
    </vt:vector>
  </TitlesOfParts>
  <Manager/>
  <Company/>
  <LinksUpToDate>false</LinksUpToDate>
  <CharactersWithSpaces>67773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KRI Report</dc:title>
  <dc:subject/>
  <dc:creator>Irma Seleman</dc:creator>
  <cp:keywords/>
  <dc:description/>
  <cp:lastModifiedBy>Irma Seleman</cp:lastModifiedBy>
  <cp:revision>40</cp:revision>
  <cp:lastPrinted>2025-10-31T05:10:00Z</cp:lastPrinted>
  <dcterms:created xsi:type="dcterms:W3CDTF">2025-11-03T06:26:00Z</dcterms:created>
  <dcterms:modified xsi:type="dcterms:W3CDTF">2025-11-14T10:23:00Z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0x010100C179887C9DA18D48B2B24F4A4B2DD540</vt:lpwstr>
  </property>
  <property fmtid="{D5CDD505-2E9C-101B-9397-08002B2CF9AE}" pid="3" name="AuthorIds_UIVersion_51200">
    <vt:lpwstr>14</vt:lpwstr>
  </property>
  <property fmtid="{D5CDD505-2E9C-101B-9397-08002B2CF9AE}" pid="4" name="ZOTERO_PREF_2">
    <vt:lpwstr>me="dontAskDelayCitationUpdates" value="true"/&gt;&lt;pref name="delayCitationUpdates" value="true"/&gt;&lt;/prefs&gt;&lt;/data&gt;</vt:lpwstr>
  </property>
  <property fmtid="{D5CDD505-2E9C-101B-9397-08002B2CF9AE}" pid="5" name="ZOTERO_PREF_1">
    <vt:lpwstr>&lt;data data-version="3" zotero-version="5.0.96.3"&gt;&lt;session id="wzqsqTUA"/&gt;&lt;style id="http://www.zotero.org/styles/chicago-author-date" locale="en-US" hasBibliography="1" bibliographyStyleHasBeenSet="1"/&gt;&lt;prefs&gt;&lt;pref name="fieldType" value="Field"/&gt;&lt;pref na</vt:lpwstr>
  </property>
  <property fmtid="{D5CDD505-2E9C-101B-9397-08002B2CF9AE}" pid="6" name="MediaServiceImageTags">
    <vt:lpwstr/>
  </property>
  <property fmtid="{D5CDD505-2E9C-101B-9397-08002B2CF9AE}" pid="7" name="Projects">
    <vt:lpwstr/>
  </property>
  <property fmtid="{D5CDD505-2E9C-101B-9397-08002B2CF9AE}" pid="8" name="Document_x0020_Type">
    <vt:lpwstr/>
  </property>
  <property fmtid="{D5CDD505-2E9C-101B-9397-08002B2CF9AE}" pid="9" name="Year2">
    <vt:lpwstr>134;#2021|f65baae0-7dc5-47d2-9b7a-dfee5cb0b166</vt:lpwstr>
  </property>
  <property fmtid="{D5CDD505-2E9C-101B-9397-08002B2CF9AE}" pid="10" name="Department_x002F_Unit">
    <vt:lpwstr/>
  </property>
  <property fmtid="{D5CDD505-2E9C-101B-9397-08002B2CF9AE}" pid="11" name="gd4b9c7093764b8593ea9a385a8934f8">
    <vt:lpwstr/>
  </property>
  <property fmtid="{D5CDD505-2E9C-101B-9397-08002B2CF9AE}" pid="12" name="Scope">
    <vt:lpwstr/>
  </property>
  <property fmtid="{D5CDD505-2E9C-101B-9397-08002B2CF9AE}" pid="13" name="Department/Unit">
    <vt:lpwstr>91;#Research|d235e410-9d19-49f6-b2d8-c0fa1d93f197</vt:lpwstr>
  </property>
  <property fmtid="{D5CDD505-2E9C-101B-9397-08002B2CF9AE}" pid="14" name="Document Type">
    <vt:lpwstr>88;#Template|90f691cc-c889-4bf5-9bba-d343157c12e3</vt:lpwstr>
  </property>
  <property fmtid="{D5CDD505-2E9C-101B-9397-08002B2CF9AE}" pid="15" name="Order">
    <vt:i4>78100</vt:i4>
  </property>
  <property fmtid="{D5CDD505-2E9C-101B-9397-08002B2CF9AE}" pid="16" name="ac8c0464675342bebf1c8f80d9d9c409">
    <vt:lpwstr>Template|90f691cc-c889-4bf5-9bba-d343157c12e3</vt:lpwstr>
  </property>
  <property fmtid="{D5CDD505-2E9C-101B-9397-08002B2CF9AE}" pid="17" name="xd_ProgID">
    <vt:lpwstr/>
  </property>
  <property fmtid="{D5CDD505-2E9C-101B-9397-08002B2CF9AE}" pid="18" name="TemplateUrl">
    <vt:lpwstr/>
  </property>
  <property fmtid="{D5CDD505-2E9C-101B-9397-08002B2CF9AE}" pid="19" name="ComplianceAssetId">
    <vt:lpwstr/>
  </property>
  <property fmtid="{D5CDD505-2E9C-101B-9397-08002B2CF9AE}" pid="20" name="_ExtendedDescription">
    <vt:lpwstr/>
  </property>
  <property fmtid="{D5CDD505-2E9C-101B-9397-08002B2CF9AE}" pid="21" name="n10986dba33d41b3bf9e3ae12cb64378">
    <vt:lpwstr>2021|f65baae0-7dc5-47d2-9b7a-dfee5cb0b166</vt:lpwstr>
  </property>
  <property fmtid="{D5CDD505-2E9C-101B-9397-08002B2CF9AE}" pid="22" name="TriggerFlowInfo">
    <vt:lpwstr/>
  </property>
  <property fmtid="{D5CDD505-2E9C-101B-9397-08002B2CF9AE}" pid="23" name="e3af08909c364036a90e6dd6a77b7826">
    <vt:lpwstr>Research|d235e410-9d19-49f6-b2d8-c0fa1d93f197</vt:lpwstr>
  </property>
  <property fmtid="{D5CDD505-2E9C-101B-9397-08002B2CF9AE}" pid="24" name="xd_Signature">
    <vt:bool>false</vt:bool>
  </property>
  <property fmtid="{D5CDD505-2E9C-101B-9397-08002B2CF9AE}" pid="25" name="_SourceUrl">
    <vt:lpwstr/>
  </property>
  <property fmtid="{D5CDD505-2E9C-101B-9397-08002B2CF9AE}" pid="26" name="_SharedFileIndex">
    <vt:lpwstr/>
  </property>
</Properties>
</file>